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0A" w:rsidRPr="00BE4D3F" w:rsidRDefault="005A590A" w:rsidP="005A590A">
      <w:pPr>
        <w:pStyle w:val="a4"/>
        <w:spacing w:line="276" w:lineRule="auto"/>
        <w:rPr>
          <w:b/>
          <w:szCs w:val="28"/>
        </w:rPr>
      </w:pPr>
      <w:r w:rsidRPr="00BE4D3F">
        <w:rPr>
          <w:b/>
          <w:szCs w:val="28"/>
        </w:rPr>
        <w:t>ПСКОВСКАЯ ОБЛАСТЬ</w:t>
      </w:r>
    </w:p>
    <w:p w:rsidR="005A590A" w:rsidRPr="00E67594" w:rsidRDefault="005A590A" w:rsidP="005A590A">
      <w:pPr>
        <w:pStyle w:val="a4"/>
        <w:spacing w:line="276" w:lineRule="auto"/>
        <w:rPr>
          <w:b/>
          <w:caps/>
          <w:szCs w:val="28"/>
        </w:rPr>
      </w:pPr>
      <w:r w:rsidRPr="00E67594">
        <w:rPr>
          <w:b/>
          <w:szCs w:val="28"/>
        </w:rPr>
        <w:t xml:space="preserve"> </w:t>
      </w:r>
      <w:r w:rsidRPr="00E67594">
        <w:rPr>
          <w:b/>
          <w:caps/>
          <w:szCs w:val="28"/>
        </w:rPr>
        <w:t xml:space="preserve">Себежский район </w:t>
      </w:r>
    </w:p>
    <w:p w:rsidR="005A590A" w:rsidRPr="00E67594" w:rsidRDefault="005A590A" w:rsidP="005A590A">
      <w:pPr>
        <w:jc w:val="center"/>
        <w:rPr>
          <w:b/>
          <w:caps/>
          <w:sz w:val="28"/>
          <w:szCs w:val="28"/>
        </w:rPr>
      </w:pPr>
      <w:r w:rsidRPr="00E67594">
        <w:rPr>
          <w:b/>
          <w:sz w:val="28"/>
          <w:szCs w:val="28"/>
        </w:rPr>
        <w:t xml:space="preserve">СОБРАНИЕ ДЕПУТАТОВ </w:t>
      </w:r>
      <w:r w:rsidRPr="00E67594">
        <w:rPr>
          <w:b/>
          <w:caps/>
          <w:sz w:val="28"/>
          <w:szCs w:val="28"/>
        </w:rPr>
        <w:t>городского поселения «Идрица»</w:t>
      </w:r>
    </w:p>
    <w:p w:rsidR="005A590A" w:rsidRPr="00E67594" w:rsidRDefault="005A590A" w:rsidP="005A590A">
      <w:pPr>
        <w:jc w:val="center"/>
        <w:rPr>
          <w:b/>
          <w:caps/>
          <w:sz w:val="28"/>
          <w:szCs w:val="28"/>
        </w:rPr>
      </w:pPr>
    </w:p>
    <w:p w:rsidR="005A590A" w:rsidRPr="00E67594" w:rsidRDefault="005A590A" w:rsidP="005A590A">
      <w:pPr>
        <w:pStyle w:val="1"/>
        <w:numPr>
          <w:ilvl w:val="0"/>
          <w:numId w:val="1"/>
        </w:numPr>
        <w:suppressAutoHyphens/>
        <w:spacing w:line="276" w:lineRule="auto"/>
        <w:rPr>
          <w:b w:val="0"/>
          <w:szCs w:val="32"/>
        </w:rPr>
      </w:pPr>
      <w:r w:rsidRPr="00E67594">
        <w:rPr>
          <w:szCs w:val="32"/>
        </w:rPr>
        <w:t>РЕШЕНИЕ</w:t>
      </w:r>
    </w:p>
    <w:p w:rsidR="005A590A" w:rsidRPr="00E67594" w:rsidRDefault="005A590A" w:rsidP="005A590A">
      <w:pPr>
        <w:jc w:val="center"/>
        <w:rPr>
          <w:b/>
          <w:bCs/>
          <w:sz w:val="32"/>
          <w:szCs w:val="32"/>
        </w:rPr>
      </w:pPr>
    </w:p>
    <w:p w:rsidR="005A590A" w:rsidRPr="008E5FBE" w:rsidRDefault="005A590A" w:rsidP="005A590A">
      <w:pPr>
        <w:rPr>
          <w:sz w:val="28"/>
          <w:szCs w:val="28"/>
        </w:rPr>
      </w:pPr>
    </w:p>
    <w:p w:rsidR="005A590A" w:rsidRPr="0065024A" w:rsidRDefault="005A590A" w:rsidP="005A590A">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10.06.2022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64</w:t>
      </w:r>
    </w:p>
    <w:p w:rsidR="005A590A" w:rsidRPr="008E5FBE" w:rsidRDefault="005A590A" w:rsidP="005A590A">
      <w:pPr>
        <w:ind w:right="5103"/>
      </w:pPr>
      <w:r w:rsidRPr="008E5FBE">
        <w:t xml:space="preserve">(принято на </w:t>
      </w:r>
      <w:r>
        <w:t xml:space="preserve">шестнадцатой  </w:t>
      </w:r>
      <w:r w:rsidRPr="008E5FBE">
        <w:t>сессии</w:t>
      </w:r>
    </w:p>
    <w:p w:rsidR="005A590A" w:rsidRPr="008E5FBE" w:rsidRDefault="005A590A" w:rsidP="005A590A">
      <w:pPr>
        <w:ind w:right="5103"/>
      </w:pPr>
      <w:r w:rsidRPr="008E5FBE">
        <w:t>Собрания депутатов городского</w:t>
      </w:r>
    </w:p>
    <w:p w:rsidR="005A590A" w:rsidRDefault="005A590A" w:rsidP="005A590A">
      <w:pPr>
        <w:ind w:right="5103"/>
      </w:pPr>
      <w:r w:rsidRPr="008E5FBE">
        <w:t xml:space="preserve">поселения «Идрица» </w:t>
      </w:r>
      <w:r>
        <w:t>второго созыва</w:t>
      </w:r>
      <w:r w:rsidRPr="008E5FBE">
        <w:t>)</w:t>
      </w:r>
    </w:p>
    <w:p w:rsidR="005A590A" w:rsidRPr="00843F54" w:rsidRDefault="005A590A" w:rsidP="005A590A">
      <w:pPr>
        <w:ind w:left="5670"/>
        <w:contextualSpacing/>
        <w:rPr>
          <w:sz w:val="24"/>
          <w:szCs w:val="24"/>
        </w:rPr>
      </w:pPr>
    </w:p>
    <w:p w:rsidR="005A590A" w:rsidRPr="00843F54" w:rsidRDefault="005A590A" w:rsidP="005A590A">
      <w:pPr>
        <w:ind w:left="5670"/>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5A590A" w:rsidTr="005A590A">
        <w:trPr>
          <w:trHeight w:val="781"/>
        </w:trPr>
        <w:tc>
          <w:tcPr>
            <w:tcW w:w="7325" w:type="dxa"/>
            <w:tcBorders>
              <w:top w:val="nil"/>
              <w:left w:val="nil"/>
              <w:bottom w:val="nil"/>
              <w:right w:val="nil"/>
            </w:tcBorders>
          </w:tcPr>
          <w:p w:rsidR="00F635A7" w:rsidRPr="00F635A7" w:rsidRDefault="005A590A" w:rsidP="00F635A7">
            <w:pPr>
              <w:tabs>
                <w:tab w:val="left" w:pos="2079"/>
              </w:tabs>
              <w:jc w:val="both"/>
              <w:rPr>
                <w:b/>
                <w:sz w:val="28"/>
                <w:szCs w:val="28"/>
              </w:rPr>
            </w:pPr>
            <w:r w:rsidRPr="00F635A7">
              <w:rPr>
                <w:b/>
                <w:color w:val="000000"/>
                <w:sz w:val="28"/>
                <w:szCs w:val="28"/>
              </w:rPr>
              <w:t>О</w:t>
            </w:r>
            <w:r w:rsidR="00F635A7" w:rsidRPr="00F635A7">
              <w:rPr>
                <w:b/>
                <w:color w:val="000000"/>
                <w:sz w:val="28"/>
                <w:szCs w:val="28"/>
              </w:rPr>
              <w:t xml:space="preserve">б утверждении </w:t>
            </w:r>
            <w:r w:rsidRPr="00F635A7">
              <w:rPr>
                <w:b/>
                <w:color w:val="000000"/>
                <w:sz w:val="28"/>
                <w:szCs w:val="28"/>
              </w:rPr>
              <w:t xml:space="preserve"> </w:t>
            </w:r>
            <w:r w:rsidR="00F635A7" w:rsidRPr="00F635A7">
              <w:rPr>
                <w:b/>
                <w:sz w:val="28"/>
                <w:szCs w:val="28"/>
              </w:rPr>
              <w:t>сводного годового доклада о ходе реализации и оценке эффективности Программ Администрации городского поселения «Идрица» за отчетный 2021 год.</w:t>
            </w:r>
          </w:p>
          <w:p w:rsidR="005A590A" w:rsidRPr="003D70AD" w:rsidRDefault="005A590A" w:rsidP="005A590A">
            <w:pPr>
              <w:jc w:val="both"/>
              <w:rPr>
                <w:b/>
                <w:sz w:val="28"/>
                <w:szCs w:val="28"/>
                <w:lang w:eastAsia="en-US"/>
              </w:rPr>
            </w:pPr>
          </w:p>
        </w:tc>
      </w:tr>
    </w:tbl>
    <w:p w:rsidR="003D70AD" w:rsidRDefault="003D70AD" w:rsidP="003D70AD">
      <w:pPr>
        <w:tabs>
          <w:tab w:val="left" w:pos="1847"/>
        </w:tabs>
        <w:rPr>
          <w:sz w:val="24"/>
          <w:szCs w:val="24"/>
        </w:rPr>
      </w:pPr>
    </w:p>
    <w:p w:rsidR="003D70AD" w:rsidRDefault="003D70AD" w:rsidP="003D70AD">
      <w:pPr>
        <w:tabs>
          <w:tab w:val="left" w:pos="1847"/>
        </w:tabs>
        <w:rPr>
          <w:sz w:val="24"/>
          <w:szCs w:val="24"/>
        </w:rPr>
      </w:pPr>
    </w:p>
    <w:p w:rsidR="00F635A7" w:rsidRDefault="00F635A7" w:rsidP="00F635A7">
      <w:pPr>
        <w:widowControl w:val="0"/>
        <w:autoSpaceDE w:val="0"/>
        <w:autoSpaceDN w:val="0"/>
        <w:adjustRightInd w:val="0"/>
        <w:ind w:firstLine="720"/>
        <w:jc w:val="both"/>
        <w:outlineLvl w:val="4"/>
        <w:rPr>
          <w:bCs/>
          <w:iCs/>
          <w:sz w:val="28"/>
          <w:szCs w:val="28"/>
        </w:rPr>
      </w:pPr>
      <w:r w:rsidRPr="006D1CE4">
        <w:rPr>
          <w:bCs/>
          <w:iCs/>
          <w:sz w:val="28"/>
          <w:szCs w:val="28"/>
        </w:rPr>
        <w:t xml:space="preserve">В соответствии с частью 3 статьи 179 Бюджетного кодекса Российской Федерации, </w:t>
      </w:r>
      <w:r>
        <w:rPr>
          <w:bCs/>
          <w:iCs/>
          <w:sz w:val="28"/>
          <w:szCs w:val="28"/>
        </w:rPr>
        <w:t xml:space="preserve"> Федеральным законом от 06.10.2003 № 131 – ФЗ «Об общих принципах организации местного самоуправления в Российской Федерации», </w:t>
      </w:r>
      <w:r w:rsidRPr="006D1CE4">
        <w:rPr>
          <w:bCs/>
          <w:iCs/>
          <w:sz w:val="28"/>
          <w:szCs w:val="28"/>
        </w:rPr>
        <w:t xml:space="preserve"> руководствуясь Уставом муниципального образования «</w:t>
      </w:r>
      <w:r>
        <w:rPr>
          <w:bCs/>
          <w:iCs/>
          <w:sz w:val="28"/>
          <w:szCs w:val="28"/>
        </w:rPr>
        <w:t>Идрица</w:t>
      </w:r>
      <w:r w:rsidRPr="006D1CE4">
        <w:rPr>
          <w:bCs/>
          <w:iCs/>
          <w:sz w:val="28"/>
          <w:szCs w:val="28"/>
        </w:rPr>
        <w:t xml:space="preserve">» </w:t>
      </w:r>
      <w:r>
        <w:rPr>
          <w:bCs/>
          <w:iCs/>
          <w:sz w:val="28"/>
          <w:szCs w:val="28"/>
        </w:rPr>
        <w:t>Собрание депутатов решило:</w:t>
      </w:r>
    </w:p>
    <w:p w:rsidR="00F635A7" w:rsidRDefault="00F635A7" w:rsidP="00F635A7">
      <w:pPr>
        <w:tabs>
          <w:tab w:val="left" w:pos="2079"/>
        </w:tabs>
        <w:ind w:firstLine="709"/>
        <w:jc w:val="both"/>
        <w:rPr>
          <w:sz w:val="28"/>
          <w:szCs w:val="28"/>
        </w:rPr>
      </w:pPr>
      <w:r>
        <w:rPr>
          <w:bCs/>
          <w:iCs/>
          <w:sz w:val="28"/>
          <w:szCs w:val="28"/>
        </w:rPr>
        <w:t xml:space="preserve">1. Утвердить </w:t>
      </w:r>
      <w:r w:rsidRPr="00F635A7">
        <w:rPr>
          <w:sz w:val="28"/>
          <w:szCs w:val="28"/>
        </w:rPr>
        <w:t>сводный годовой доклад о ходе реализации и оценке эффективности Программ Администрации городского поселени</w:t>
      </w:r>
      <w:r>
        <w:rPr>
          <w:sz w:val="28"/>
          <w:szCs w:val="28"/>
        </w:rPr>
        <w:t>я «Идрица» за отчетный 2021 год согласно Приложению.</w:t>
      </w:r>
    </w:p>
    <w:p w:rsidR="00F635A7" w:rsidRPr="002C794D" w:rsidRDefault="00F635A7" w:rsidP="00F635A7">
      <w:pPr>
        <w:autoSpaceDE w:val="0"/>
        <w:autoSpaceDN w:val="0"/>
        <w:adjustRightInd w:val="0"/>
        <w:ind w:firstLine="709"/>
        <w:jc w:val="both"/>
        <w:rPr>
          <w:sz w:val="28"/>
          <w:szCs w:val="28"/>
        </w:rPr>
      </w:pPr>
      <w:r>
        <w:rPr>
          <w:sz w:val="28"/>
          <w:szCs w:val="28"/>
        </w:rPr>
        <w:t>2.</w:t>
      </w:r>
      <w:r w:rsidRPr="002C794D">
        <w:rPr>
          <w:bCs/>
          <w:color w:val="000000"/>
          <w:sz w:val="28"/>
          <w:szCs w:val="28"/>
        </w:rPr>
        <w:t xml:space="preserve">  </w:t>
      </w:r>
      <w:r w:rsidRPr="002C794D">
        <w:rPr>
          <w:color w:val="000000"/>
          <w:spacing w:val="-19"/>
          <w:sz w:val="28"/>
          <w:szCs w:val="28"/>
        </w:rPr>
        <w:t>О</w:t>
      </w:r>
      <w:r w:rsidRPr="002C794D">
        <w:rPr>
          <w:color w:val="000000"/>
          <w:sz w:val="28"/>
          <w:szCs w:val="28"/>
        </w:rPr>
        <w:t xml:space="preserve">бнародовать данное решение путем размещения его  в Идрицкой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Pr="002C794D">
        <w:rPr>
          <w:sz w:val="28"/>
          <w:szCs w:val="28"/>
        </w:rPr>
        <w:t>в информационно-телекоммуникационной сети «Интернет».</w:t>
      </w:r>
    </w:p>
    <w:p w:rsidR="00F635A7" w:rsidRDefault="00F635A7" w:rsidP="00F635A7">
      <w:pPr>
        <w:tabs>
          <w:tab w:val="left" w:pos="2079"/>
        </w:tabs>
        <w:ind w:firstLine="709"/>
        <w:jc w:val="both"/>
        <w:rPr>
          <w:sz w:val="28"/>
          <w:szCs w:val="28"/>
        </w:rPr>
      </w:pPr>
    </w:p>
    <w:p w:rsidR="00F635A7" w:rsidRPr="00F635A7" w:rsidRDefault="00F635A7" w:rsidP="00F635A7">
      <w:pPr>
        <w:tabs>
          <w:tab w:val="left" w:pos="2079"/>
        </w:tabs>
        <w:ind w:firstLine="709"/>
        <w:jc w:val="both"/>
        <w:rPr>
          <w:sz w:val="28"/>
          <w:szCs w:val="28"/>
        </w:rPr>
      </w:pPr>
    </w:p>
    <w:p w:rsidR="00F635A7" w:rsidRDefault="00F635A7" w:rsidP="00F635A7">
      <w:pPr>
        <w:widowControl w:val="0"/>
        <w:autoSpaceDE w:val="0"/>
        <w:autoSpaceDN w:val="0"/>
        <w:adjustRightInd w:val="0"/>
        <w:ind w:firstLine="720"/>
        <w:jc w:val="both"/>
        <w:outlineLvl w:val="4"/>
        <w:rPr>
          <w:bCs/>
          <w:iCs/>
          <w:sz w:val="28"/>
          <w:szCs w:val="28"/>
        </w:rPr>
      </w:pPr>
    </w:p>
    <w:p w:rsidR="003D70AD" w:rsidRPr="00D70FAA" w:rsidRDefault="003D70AD" w:rsidP="003D70AD">
      <w:pPr>
        <w:tabs>
          <w:tab w:val="left" w:pos="1847"/>
        </w:tabs>
        <w:rPr>
          <w:sz w:val="24"/>
          <w:szCs w:val="24"/>
        </w:rPr>
      </w:pPr>
    </w:p>
    <w:p w:rsidR="00F635A7" w:rsidRDefault="00F635A7" w:rsidP="00F635A7">
      <w:pPr>
        <w:shd w:val="clear" w:color="auto" w:fill="FFFFFF"/>
        <w:jc w:val="both"/>
        <w:rPr>
          <w:sz w:val="28"/>
          <w:szCs w:val="28"/>
        </w:rPr>
      </w:pPr>
      <w:r>
        <w:rPr>
          <w:sz w:val="28"/>
          <w:szCs w:val="28"/>
        </w:rPr>
        <w:t>Глава городского</w:t>
      </w:r>
    </w:p>
    <w:p w:rsidR="00F635A7" w:rsidRDefault="00F635A7" w:rsidP="00F635A7">
      <w:pPr>
        <w:rPr>
          <w:sz w:val="28"/>
          <w:szCs w:val="28"/>
        </w:rPr>
      </w:pPr>
      <w:r>
        <w:rPr>
          <w:sz w:val="28"/>
          <w:szCs w:val="28"/>
        </w:rPr>
        <w:t xml:space="preserve">поселения «Идрица                                                                 Е.А. Сикорская </w:t>
      </w:r>
    </w:p>
    <w:p w:rsidR="003D70AD" w:rsidRDefault="003D70AD" w:rsidP="00BE2F7E">
      <w:pPr>
        <w:rPr>
          <w:sz w:val="28"/>
          <w:szCs w:val="28"/>
        </w:rPr>
      </w:pPr>
    </w:p>
    <w:p w:rsidR="003D70AD" w:rsidRDefault="003D70AD" w:rsidP="00BE2F7E">
      <w:pPr>
        <w:rPr>
          <w:sz w:val="28"/>
          <w:szCs w:val="28"/>
        </w:rPr>
      </w:pPr>
    </w:p>
    <w:p w:rsidR="003D70AD" w:rsidRDefault="003D70AD" w:rsidP="00BE2F7E">
      <w:pPr>
        <w:rPr>
          <w:sz w:val="28"/>
          <w:szCs w:val="28"/>
        </w:rPr>
      </w:pPr>
    </w:p>
    <w:p w:rsidR="003D70AD" w:rsidRDefault="003D70AD" w:rsidP="00BE2F7E">
      <w:pPr>
        <w:rPr>
          <w:sz w:val="28"/>
          <w:szCs w:val="28"/>
        </w:rPr>
      </w:pPr>
    </w:p>
    <w:p w:rsidR="00491C18" w:rsidRDefault="00491C18" w:rsidP="00BE2F7E">
      <w:pPr>
        <w:rPr>
          <w:sz w:val="28"/>
          <w:szCs w:val="28"/>
        </w:rPr>
      </w:pPr>
    </w:p>
    <w:p w:rsidR="00491C18" w:rsidRDefault="00491C18" w:rsidP="00BE2F7E">
      <w:pPr>
        <w:rPr>
          <w:sz w:val="28"/>
          <w:szCs w:val="28"/>
        </w:rPr>
      </w:pPr>
    </w:p>
    <w:p w:rsidR="003D70AD" w:rsidRDefault="003D70AD" w:rsidP="00BE2F7E">
      <w:pPr>
        <w:rPr>
          <w:sz w:val="28"/>
          <w:szCs w:val="28"/>
        </w:rPr>
      </w:pPr>
    </w:p>
    <w:p w:rsidR="00BE2F7E" w:rsidRPr="00F635A7" w:rsidRDefault="00F635A7" w:rsidP="00F635A7">
      <w:pPr>
        <w:pStyle w:val="a4"/>
        <w:spacing w:line="276" w:lineRule="auto"/>
        <w:jc w:val="right"/>
        <w:rPr>
          <w:szCs w:val="28"/>
        </w:rPr>
      </w:pPr>
      <w:r w:rsidRPr="00F635A7">
        <w:rPr>
          <w:szCs w:val="28"/>
        </w:rPr>
        <w:lastRenderedPageBreak/>
        <w:t>Приложение 1</w:t>
      </w:r>
    </w:p>
    <w:p w:rsidR="00F635A7" w:rsidRPr="00F635A7" w:rsidRDefault="00F635A7" w:rsidP="00F635A7">
      <w:pPr>
        <w:pStyle w:val="a4"/>
        <w:spacing w:line="276" w:lineRule="auto"/>
        <w:jc w:val="right"/>
        <w:rPr>
          <w:sz w:val="24"/>
          <w:szCs w:val="24"/>
        </w:rPr>
      </w:pPr>
      <w:r w:rsidRPr="00F635A7">
        <w:rPr>
          <w:sz w:val="24"/>
          <w:szCs w:val="24"/>
        </w:rPr>
        <w:t xml:space="preserve">к решению Собранию депутатов </w:t>
      </w:r>
    </w:p>
    <w:p w:rsidR="00F635A7" w:rsidRPr="00F635A7" w:rsidRDefault="00F635A7" w:rsidP="00F635A7">
      <w:pPr>
        <w:pStyle w:val="a4"/>
        <w:spacing w:line="276" w:lineRule="auto"/>
        <w:jc w:val="right"/>
        <w:rPr>
          <w:sz w:val="24"/>
          <w:szCs w:val="24"/>
        </w:rPr>
      </w:pPr>
      <w:r w:rsidRPr="00F635A7">
        <w:rPr>
          <w:sz w:val="24"/>
          <w:szCs w:val="24"/>
        </w:rPr>
        <w:t>городского поселения «Идрица»</w:t>
      </w:r>
    </w:p>
    <w:p w:rsidR="00F635A7" w:rsidRDefault="00F635A7" w:rsidP="00F635A7">
      <w:pPr>
        <w:pStyle w:val="a4"/>
        <w:spacing w:line="276" w:lineRule="auto"/>
        <w:jc w:val="right"/>
        <w:rPr>
          <w:sz w:val="24"/>
          <w:szCs w:val="24"/>
        </w:rPr>
      </w:pPr>
      <w:r w:rsidRPr="00F635A7">
        <w:rPr>
          <w:sz w:val="24"/>
          <w:szCs w:val="24"/>
        </w:rPr>
        <w:t>от 10.06.2022 №64</w:t>
      </w:r>
    </w:p>
    <w:p w:rsidR="00481F88" w:rsidRPr="00F635A7" w:rsidRDefault="00481F88" w:rsidP="00F635A7">
      <w:pPr>
        <w:pStyle w:val="a4"/>
        <w:spacing w:line="276" w:lineRule="auto"/>
        <w:jc w:val="right"/>
        <w:rPr>
          <w:b/>
          <w:sz w:val="24"/>
          <w:szCs w:val="24"/>
        </w:rPr>
      </w:pPr>
    </w:p>
    <w:p w:rsidR="00F635A7" w:rsidRPr="007D67BE" w:rsidRDefault="00F635A7" w:rsidP="00F635A7">
      <w:pPr>
        <w:tabs>
          <w:tab w:val="left" w:pos="2079"/>
        </w:tabs>
        <w:jc w:val="center"/>
        <w:rPr>
          <w:b/>
        </w:rPr>
      </w:pPr>
      <w:r w:rsidRPr="007D67BE">
        <w:rPr>
          <w:b/>
        </w:rPr>
        <w:t>Сводный годовой доклад о ходе реализации и оценке эффективности Программ Администрации городского поселения «Идрица» за отчетный 2021 год.</w:t>
      </w:r>
    </w:p>
    <w:p w:rsidR="00F635A7" w:rsidRPr="007D67BE" w:rsidRDefault="00F635A7" w:rsidP="00F635A7"/>
    <w:p w:rsidR="00F635A7" w:rsidRPr="007D67BE" w:rsidRDefault="00F635A7" w:rsidP="00F635A7">
      <w:pPr>
        <w:widowControl w:val="0"/>
        <w:autoSpaceDE w:val="0"/>
        <w:autoSpaceDN w:val="0"/>
        <w:adjustRightInd w:val="0"/>
        <w:ind w:firstLine="720"/>
        <w:jc w:val="both"/>
      </w:pPr>
      <w:r w:rsidRPr="007D67BE">
        <w:t xml:space="preserve">Ответственный исполнитель Администрации городского поселения «Идрица», </w:t>
      </w:r>
      <w:r w:rsidRPr="007D67BE">
        <w:tab/>
        <w:t>консультант Тябут Л.А.  ежегодно, до 01 апреля года, следующего за отчетным годом, представляет Главе Администрации городского поселения «Идрица»  сводный годовой доклад о ходе реализации и оценке эффективности Программ, на основании пп 9.3 п 9 постановления №82 от 09.12.2020г «Об утверждении порядка  разработки, реализации и оценки эффективности муниципальных программ муниципального образования «Идрица»».</w:t>
      </w:r>
    </w:p>
    <w:p w:rsidR="00F635A7" w:rsidRPr="007D67BE" w:rsidRDefault="00F635A7" w:rsidP="00F635A7">
      <w:pPr>
        <w:widowControl w:val="0"/>
        <w:autoSpaceDE w:val="0"/>
        <w:autoSpaceDN w:val="0"/>
        <w:adjustRightInd w:val="0"/>
        <w:ind w:firstLine="720"/>
        <w:jc w:val="both"/>
        <w:outlineLvl w:val="4"/>
        <w:rPr>
          <w:bCs/>
          <w:iCs/>
        </w:rPr>
      </w:pPr>
      <w:r w:rsidRPr="007D67BE">
        <w:rPr>
          <w:bCs/>
          <w:iCs/>
        </w:rPr>
        <w:t xml:space="preserve">Муниципальная программа - это документ муниципального планирования, представляющий собой комплекс взаимоувязанных по задачам, срокам и ресурсам мероприятий и инструментов, реализуемых в целях достижения целей и задач социально-экономического развития муниципального образования «Идрица» в </w:t>
      </w:r>
      <w:r>
        <w:rPr>
          <w:bCs/>
          <w:iCs/>
        </w:rPr>
        <w:t>определенной сфере деятельности.</w:t>
      </w:r>
    </w:p>
    <w:p w:rsidR="00F635A7" w:rsidRPr="007D67BE" w:rsidRDefault="00F635A7" w:rsidP="00F635A7">
      <w:pPr>
        <w:widowControl w:val="0"/>
        <w:autoSpaceDE w:val="0"/>
        <w:autoSpaceDN w:val="0"/>
        <w:adjustRightInd w:val="0"/>
        <w:ind w:firstLine="709"/>
        <w:jc w:val="both"/>
        <w:outlineLvl w:val="4"/>
        <w:rPr>
          <w:bCs/>
          <w:iCs/>
        </w:rPr>
      </w:pPr>
      <w:r w:rsidRPr="007D67BE">
        <w:rPr>
          <w:bCs/>
          <w:iCs/>
        </w:rPr>
        <w:t xml:space="preserve"> Муниципальная программа включает подпрограммы, а также отдельные мероприятия МО. Подпрограмма муниципальной программы - комплекс взаимоувязанных по целям, срокам и ресурсам мероприятий, нацеленных на решение конкретных задач в</w:t>
      </w:r>
      <w:r>
        <w:rPr>
          <w:bCs/>
          <w:iCs/>
        </w:rPr>
        <w:t xml:space="preserve"> рамках муниципальной программы.</w:t>
      </w:r>
      <w:r w:rsidRPr="0037749A">
        <w:rPr>
          <w:bCs/>
          <w:iCs/>
        </w:rPr>
        <w:t xml:space="preserve"> </w:t>
      </w:r>
      <w:r w:rsidRPr="007D67BE">
        <w:rPr>
          <w:bCs/>
          <w:iCs/>
        </w:rPr>
        <w:t>Внесение изменений в подпрограммы осуществляется путем внесения изменений в муниципальную программу</w:t>
      </w:r>
      <w:r>
        <w:rPr>
          <w:bCs/>
          <w:iCs/>
        </w:rPr>
        <w:t>.</w:t>
      </w:r>
    </w:p>
    <w:p w:rsidR="00F635A7" w:rsidRPr="007D67BE" w:rsidRDefault="00F635A7" w:rsidP="00F635A7">
      <w:pPr>
        <w:autoSpaceDE w:val="0"/>
        <w:autoSpaceDN w:val="0"/>
        <w:adjustRightInd w:val="0"/>
        <w:ind w:firstLine="851"/>
        <w:jc w:val="both"/>
        <w:rPr>
          <w:b/>
        </w:rPr>
      </w:pPr>
      <w:r>
        <w:rPr>
          <w:bCs/>
          <w:iCs/>
        </w:rPr>
        <w:t>Разработана и принята м</w:t>
      </w:r>
      <w:r w:rsidRPr="007D67BE">
        <w:rPr>
          <w:bCs/>
          <w:iCs/>
        </w:rPr>
        <w:t xml:space="preserve">униципальная программа </w:t>
      </w:r>
      <w:r>
        <w:rPr>
          <w:bCs/>
          <w:iCs/>
        </w:rPr>
        <w:t>П</w:t>
      </w:r>
      <w:r w:rsidRPr="007D67BE">
        <w:rPr>
          <w:bCs/>
          <w:iCs/>
        </w:rPr>
        <w:t>остановлением Администрации  городского поселения «Идрица»</w:t>
      </w:r>
      <w:r w:rsidRPr="0037749A">
        <w:rPr>
          <w:bCs/>
          <w:iCs/>
        </w:rPr>
        <w:t xml:space="preserve"> </w:t>
      </w:r>
      <w:r>
        <w:rPr>
          <w:bCs/>
          <w:iCs/>
        </w:rPr>
        <w:t xml:space="preserve">№ 87 от 24.12.2020г «Об </w:t>
      </w:r>
      <w:r w:rsidRPr="007D67BE">
        <w:rPr>
          <w:bCs/>
          <w:iCs/>
        </w:rPr>
        <w:t>утвержде</w:t>
      </w:r>
      <w:r>
        <w:rPr>
          <w:bCs/>
          <w:iCs/>
        </w:rPr>
        <w:t>нии</w:t>
      </w:r>
      <w:r w:rsidRPr="0037749A">
        <w:t xml:space="preserve"> </w:t>
      </w:r>
      <w:r w:rsidRPr="007D67BE">
        <w:t xml:space="preserve">муниципальной программы </w:t>
      </w:r>
      <w:r>
        <w:t xml:space="preserve">МО </w:t>
      </w:r>
      <w:r w:rsidRPr="007D67BE">
        <w:t>«Комплексное развитие городского поселения «Идрица» Себежского района Псковской области»</w:t>
      </w:r>
      <w:r>
        <w:t>,</w:t>
      </w:r>
      <w:r w:rsidRPr="00D26F59">
        <w:t xml:space="preserve"> </w:t>
      </w:r>
      <w:r w:rsidRPr="007D67BE">
        <w:t>в которой учтены все приоритеты развития социальной сферы, коммунальной и транспортной инфраструктуры и другие направления на период 2021-2025 годы.</w:t>
      </w:r>
    </w:p>
    <w:p w:rsidR="00F635A7" w:rsidRDefault="00F635A7" w:rsidP="00F635A7">
      <w:pPr>
        <w:widowControl w:val="0"/>
        <w:ind w:firstLine="709"/>
        <w:jc w:val="both"/>
      </w:pPr>
      <w:r>
        <w:t>Целевые показатели муниципальной программы</w:t>
      </w:r>
      <w:r w:rsidRPr="006518CB">
        <w:t xml:space="preserve"> муниципального образования "Идрица" </w:t>
      </w:r>
      <w:r>
        <w:t>по состоянию на 30 декабря 2021года</w:t>
      </w:r>
      <w:r w:rsidRPr="006518CB">
        <w:t xml:space="preserve"> в функциональном разрезе сложилась следующим образом</w:t>
      </w:r>
      <w:r w:rsidRPr="00476705">
        <w:t xml:space="preserve"> </w:t>
      </w:r>
      <w:r>
        <w:t>(</w:t>
      </w:r>
      <w:r w:rsidRPr="00414081">
        <w:t xml:space="preserve">Таблица </w:t>
      </w:r>
      <w:r>
        <w:t>1) Приложение №6</w:t>
      </w:r>
      <w:r w:rsidRPr="006518CB">
        <w:t>:</w:t>
      </w:r>
    </w:p>
    <w:p w:rsidR="00F635A7" w:rsidRPr="007D67BE" w:rsidRDefault="00F635A7" w:rsidP="00F635A7">
      <w:pPr>
        <w:widowControl w:val="0"/>
        <w:autoSpaceDE w:val="0"/>
        <w:autoSpaceDN w:val="0"/>
        <w:adjustRightInd w:val="0"/>
        <w:ind w:firstLine="720"/>
        <w:jc w:val="both"/>
        <w:outlineLvl w:val="4"/>
        <w:rPr>
          <w:bCs/>
          <w:iCs/>
        </w:rPr>
      </w:pPr>
    </w:p>
    <w:p w:rsidR="00F635A7" w:rsidRPr="00FE60F7" w:rsidRDefault="00F635A7" w:rsidP="00F635A7">
      <w:pPr>
        <w:widowControl w:val="0"/>
        <w:autoSpaceDE w:val="0"/>
        <w:autoSpaceDN w:val="0"/>
        <w:adjustRightInd w:val="0"/>
        <w:ind w:firstLine="709"/>
        <w:jc w:val="both"/>
        <w:rPr>
          <w:color w:val="000000"/>
        </w:rPr>
      </w:pPr>
      <w:r w:rsidRPr="00FE60F7">
        <w:rPr>
          <w:color w:val="000000"/>
        </w:rPr>
        <w:t xml:space="preserve">Плановое значение объема ресурсного обеспечения на 2021г утверждено в сумме 13 647,1 тыс. руб.; фактическое  значение за отчетный период составило 13 344,2 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-2,2 %. Данное неисполнение связанно  с недостаточным поступлением доходов  в бюджет городского поселения «Идрица» за данный период земельного и имущественного налогов.</w:t>
      </w:r>
    </w:p>
    <w:p w:rsidR="00F635A7" w:rsidRPr="00F019B3" w:rsidRDefault="00F635A7" w:rsidP="00F635A7">
      <w:pPr>
        <w:widowControl w:val="0"/>
        <w:autoSpaceDE w:val="0"/>
        <w:autoSpaceDN w:val="0"/>
        <w:adjustRightInd w:val="0"/>
        <w:jc w:val="both"/>
      </w:pPr>
      <w:r w:rsidRPr="00EB3B58">
        <w:t>Фактическое исполнение расходной части за 2021 год составило 97,8%</w:t>
      </w:r>
      <w:r>
        <w:t>.</w:t>
      </w:r>
    </w:p>
    <w:p w:rsidR="00F635A7" w:rsidRPr="00E33241" w:rsidRDefault="00F635A7" w:rsidP="00F635A7">
      <w:pPr>
        <w:widowControl w:val="0"/>
        <w:autoSpaceDE w:val="0"/>
        <w:autoSpaceDN w:val="0"/>
        <w:adjustRightInd w:val="0"/>
        <w:ind w:firstLine="709"/>
        <w:jc w:val="both"/>
      </w:pPr>
      <w:r w:rsidRPr="00E33241">
        <w:rPr>
          <w:bCs/>
          <w:color w:val="000000"/>
        </w:rPr>
        <w:t xml:space="preserve">По мероприятию </w:t>
      </w:r>
      <w:r w:rsidRPr="00E33241">
        <w:rPr>
          <w:b/>
          <w:bCs/>
          <w:color w:val="000000"/>
        </w:rPr>
        <w:t>"Дорожное хозяйство"</w:t>
      </w:r>
      <w:r w:rsidRPr="00E33241">
        <w:rPr>
          <w:color w:val="000000"/>
        </w:rPr>
        <w:t xml:space="preserve"> плановое значение утверждено в сумме 3 060,0 тыс. руб.; фактическое  значение составило 3 060,0 тыс. руб.; отклонение исполнения 0,0%.</w:t>
      </w:r>
      <w:r w:rsidRPr="00E33241">
        <w:t xml:space="preserve"> Фактическое исполнение мероприятия за 2021 год составило 100,0%.</w:t>
      </w:r>
    </w:p>
    <w:p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"Управление жилищным фондом, совершенствование и улучшение качества предоставляемых коммунальных услуг</w:t>
      </w:r>
      <w:r w:rsidRPr="00DB3462">
        <w:rPr>
          <w:b/>
          <w:color w:val="000000"/>
        </w:rPr>
        <w:t>»</w:t>
      </w:r>
      <w:r w:rsidRPr="00DB3462">
        <w:rPr>
          <w:color w:val="000000"/>
        </w:rPr>
        <w:t xml:space="preserve"> плановое значение утверждено в сумме 899,5 тыс. руб.; фактическое  значение составило 899,5 тыс. руб.; отклонение исполнения 0,0%.</w:t>
      </w:r>
      <w:r w:rsidRPr="00DB3462">
        <w:t xml:space="preserve"> Фактическое исполнение мероприятия за 2021 год составило 100,0%.</w:t>
      </w:r>
    </w:p>
    <w:p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 xml:space="preserve">"Пожарная безопасность" </w:t>
      </w:r>
      <w:r w:rsidRPr="00DB3462">
        <w:rPr>
          <w:color w:val="000000"/>
        </w:rPr>
        <w:t>плановое значение утверждено в сумме 99,0 тыс. руб.; фактическое  значение составило 99,0 тыс. руб.; отклонение исполнения 0,0%.</w:t>
      </w:r>
      <w:r w:rsidRPr="00DB3462">
        <w:t xml:space="preserve"> Фактическое исполнение мероприятия за 2021 год составило 100,0%.</w:t>
      </w:r>
    </w:p>
    <w:p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"Культура, образование, физическая культура и спорт"</w:t>
      </w:r>
      <w:r w:rsidRPr="00DB3462">
        <w:rPr>
          <w:color w:val="000000"/>
        </w:rPr>
        <w:t xml:space="preserve"> плановое значение утверждено в сумме 259,7 тыс. руб.; фактическое  значение составило 259,7 тыс. руб.; отклонение исполнения 0,0%.</w:t>
      </w:r>
      <w:r w:rsidRPr="00DB3462">
        <w:t xml:space="preserve"> Фактическое исполнение мероприятия за 2021 год составило 100,0%.</w:t>
      </w:r>
    </w:p>
    <w:p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"Благоустройство"</w:t>
      </w:r>
      <w:r w:rsidRPr="00DB3462">
        <w:rPr>
          <w:bCs/>
          <w:color w:val="000000"/>
        </w:rPr>
        <w:t xml:space="preserve"> </w:t>
      </w:r>
      <w:r w:rsidRPr="00DB3462">
        <w:rPr>
          <w:color w:val="000000"/>
        </w:rPr>
        <w:t>плановое значение утверждено в сумме 3 709,7 тыс. руб.; фактическое  значение составило 3 452,6 тыс. руб.; ф</w:t>
      </w:r>
      <w:r w:rsidRPr="00DB3462">
        <w:t xml:space="preserve">актическое исполнение мероприятия за 2021 год составило 93,1%; </w:t>
      </w:r>
      <w:r w:rsidRPr="00DB3462">
        <w:rPr>
          <w:color w:val="000000"/>
        </w:rPr>
        <w:t xml:space="preserve">отклонение исполнения </w:t>
      </w:r>
      <w:r w:rsidRPr="00DB3462">
        <w:t xml:space="preserve">показывает </w:t>
      </w:r>
      <w:r w:rsidRPr="00DB3462">
        <w:rPr>
          <w:i/>
        </w:rPr>
        <w:t>уменьшение</w:t>
      </w:r>
      <w:r w:rsidRPr="00DB3462">
        <w:rPr>
          <w:b/>
        </w:rPr>
        <w:t xml:space="preserve"> </w:t>
      </w:r>
      <w:r w:rsidRPr="00DB3462">
        <w:t>на</w:t>
      </w:r>
      <w:r w:rsidRPr="00DB3462">
        <w:rPr>
          <w:b/>
        </w:rPr>
        <w:t xml:space="preserve"> </w:t>
      </w:r>
      <w:r w:rsidRPr="00DB3462">
        <w:t xml:space="preserve">-6,9%. Данное неисполнение связанно  с недостаточным поступлением доходов  в бюджет городского поселения «Идрица» за данный период и в связи с этим Мероприятие 1.5.10 «Осуществление деятельности по организации оказания населению социально значимых бытовых услуг» </w:t>
      </w:r>
      <w:r>
        <w:t>исполнено на 50,6%.</w:t>
      </w:r>
    </w:p>
    <w:p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"Обеспечение безопасности граждан"</w:t>
      </w:r>
      <w:r w:rsidRPr="001D39B6">
        <w:rPr>
          <w:bCs/>
          <w:color w:val="000000"/>
        </w:rPr>
        <w:t xml:space="preserve"> </w:t>
      </w:r>
      <w:r w:rsidRPr="001D39B6">
        <w:rPr>
          <w:color w:val="000000"/>
        </w:rPr>
        <w:t>плановое значение утверждено в сумме 265,5 тыс. руб.; фактическое  значение составило 235,3 тыс. руб.; ф</w:t>
      </w:r>
      <w:r w:rsidRPr="001D39B6">
        <w:t xml:space="preserve">актическое исполнение мероприятия за 2021 год составило 88,6%; </w:t>
      </w:r>
      <w:r w:rsidRPr="001D39B6">
        <w:rPr>
          <w:color w:val="000000"/>
        </w:rPr>
        <w:t xml:space="preserve">отклонение исполнения </w:t>
      </w:r>
      <w:r w:rsidRPr="001D39B6">
        <w:t xml:space="preserve">показывает </w:t>
      </w:r>
      <w:r w:rsidRPr="001D39B6">
        <w:rPr>
          <w:i/>
        </w:rPr>
        <w:t>уменьшение</w:t>
      </w:r>
      <w:r w:rsidRPr="001D39B6">
        <w:rPr>
          <w:b/>
        </w:rPr>
        <w:t xml:space="preserve"> </w:t>
      </w:r>
      <w:r w:rsidRPr="001D39B6">
        <w:t>на</w:t>
      </w:r>
      <w:r w:rsidRPr="001D39B6">
        <w:rPr>
          <w:b/>
        </w:rPr>
        <w:t xml:space="preserve"> </w:t>
      </w:r>
      <w:r w:rsidRPr="001D39B6">
        <w:t>-11,4%. Данное неисполнение связанно  с отсутствием расходных документов  на реализацию мероприятия за данный период и в связи с этим Мероприятия: 1.6.1«</w:t>
      </w:r>
      <w:r w:rsidRPr="001D39B6">
        <w:rPr>
          <w:bCs/>
          <w:color w:val="000000"/>
        </w:rPr>
        <w:t>Осуществление полномочий по первичному воинскому учету на территориях, где отсутствуют военные комиссариаты»</w:t>
      </w:r>
      <w:r w:rsidRPr="001D39B6">
        <w:t xml:space="preserve"> исполнено на 94,7%, в соответствии с объемом субвенции на </w:t>
      </w:r>
      <w:r w:rsidRPr="001D39B6">
        <w:lastRenderedPageBreak/>
        <w:t>осуществление полномочий по первичному воинскому учету на территориях, где отсутствуют военные комиссариаты.</w:t>
      </w:r>
    </w:p>
    <w:p w:rsidR="00F635A7" w:rsidRPr="001D39B6" w:rsidRDefault="00F635A7" w:rsidP="00F635A7">
      <w:pPr>
        <w:rPr>
          <w:color w:val="000000"/>
        </w:rPr>
      </w:pPr>
      <w:r w:rsidRPr="001D39B6">
        <w:t xml:space="preserve">1.6.6 </w:t>
      </w:r>
      <w:r w:rsidRPr="001D39B6">
        <w:rPr>
          <w:color w:val="000000"/>
        </w:rPr>
        <w:t>«Организация, развитие и создание условий для деятельности народных дружин на территории городского поселения «Идрица»»</w:t>
      </w:r>
      <w:r w:rsidRPr="001D39B6">
        <w:t xml:space="preserve"> исполнено на 0,0%.</w:t>
      </w:r>
    </w:p>
    <w:p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"Муниципальное управление"</w:t>
      </w:r>
      <w:r w:rsidRPr="001D39B6">
        <w:rPr>
          <w:color w:val="000000"/>
        </w:rPr>
        <w:t xml:space="preserve"> плановое значение утверждено в сумме 5 244,7 тыс. руб.; фактическое  значение составило 5 229,1 тыс. руб.; ф</w:t>
      </w:r>
      <w:r w:rsidRPr="001D39B6">
        <w:t xml:space="preserve">актическое исполнение мероприятия за 2021 год составило 99,7%; </w:t>
      </w:r>
      <w:r w:rsidRPr="001D39B6">
        <w:rPr>
          <w:color w:val="000000"/>
        </w:rPr>
        <w:t xml:space="preserve">отклонение исполнения </w:t>
      </w:r>
      <w:r w:rsidRPr="001D39B6">
        <w:t xml:space="preserve">показывает </w:t>
      </w:r>
      <w:r w:rsidRPr="001D39B6">
        <w:rPr>
          <w:i/>
        </w:rPr>
        <w:t>уменьшение</w:t>
      </w:r>
      <w:r w:rsidRPr="001D39B6">
        <w:rPr>
          <w:b/>
        </w:rPr>
        <w:t xml:space="preserve"> </w:t>
      </w:r>
      <w:r w:rsidRPr="001D39B6">
        <w:t>на</w:t>
      </w:r>
      <w:r w:rsidRPr="001D39B6">
        <w:rPr>
          <w:b/>
        </w:rPr>
        <w:t xml:space="preserve"> </w:t>
      </w:r>
      <w:r w:rsidRPr="001D39B6">
        <w:t xml:space="preserve">-0,3%. Данное неисполнение связанно  с отсутствием расходных документов  на реализацию мероприятия за данный период и в связи с этим Мероприятие 1.7.2 </w:t>
      </w:r>
      <w:r w:rsidRPr="001D39B6">
        <w:rPr>
          <w:bCs/>
          <w:color w:val="000000"/>
        </w:rPr>
        <w:t>«Обеспечение содержания органов местного самоуправления»</w:t>
      </w:r>
      <w:r w:rsidRPr="001D39B6">
        <w:t xml:space="preserve"> исполнено на 99,7%.</w:t>
      </w:r>
    </w:p>
    <w:p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"Осуществление мер социальной поддержки"</w:t>
      </w:r>
      <w:r w:rsidRPr="001D39B6">
        <w:rPr>
          <w:bCs/>
          <w:color w:val="000000"/>
        </w:rPr>
        <w:t xml:space="preserve"> </w:t>
      </w:r>
      <w:r w:rsidRPr="001D39B6">
        <w:rPr>
          <w:color w:val="000000"/>
        </w:rPr>
        <w:t>плановое значение утверждено в сумме 109,0 тыс. руб.; фактическое  значение составило 109,0 тыс. руб.; отклонение исполнения 0,0%.</w:t>
      </w:r>
      <w:r w:rsidRPr="001D39B6">
        <w:t xml:space="preserve"> Фактическое исполнение мероприятия за 2021 год составило 100,0%.</w:t>
      </w:r>
    </w:p>
    <w:p w:rsidR="00F635A7" w:rsidRPr="000345D7" w:rsidRDefault="00F635A7" w:rsidP="00F635A7">
      <w:pPr>
        <w:ind w:firstLine="709"/>
      </w:pPr>
      <w:r w:rsidRPr="001D39B6">
        <w:rPr>
          <w:bCs/>
          <w:color w:val="000000"/>
        </w:rPr>
        <w:t xml:space="preserve">По мероприятию </w:t>
      </w:r>
      <w:r w:rsidRPr="00B2702A">
        <w:rPr>
          <w:b/>
        </w:rPr>
        <w:t xml:space="preserve">«Федеральный (национальный)  проект Формирование </w:t>
      </w:r>
      <w:r w:rsidRPr="000345D7">
        <w:rPr>
          <w:b/>
        </w:rPr>
        <w:t xml:space="preserve">комфортной городской среды» </w:t>
      </w:r>
      <w:r w:rsidRPr="000345D7">
        <w:rPr>
          <w:color w:val="000000"/>
        </w:rPr>
        <w:t>плановое  и фактическое значение в сумме 0,0 тыс. руб.</w:t>
      </w:r>
      <w:r w:rsidRPr="000345D7">
        <w:t>, это  связанно  с отсутствием работ  на реализацию мероприятия в данный период.</w:t>
      </w:r>
    </w:p>
    <w:p w:rsidR="00F635A7" w:rsidRDefault="00F635A7" w:rsidP="00F635A7">
      <w:pPr>
        <w:widowControl w:val="0"/>
        <w:autoSpaceDE w:val="0"/>
        <w:autoSpaceDN w:val="0"/>
        <w:adjustRightInd w:val="0"/>
        <w:ind w:firstLine="709"/>
        <w:jc w:val="both"/>
      </w:pPr>
    </w:p>
    <w:p w:rsidR="00F635A7" w:rsidRPr="000345D7" w:rsidRDefault="00F635A7" w:rsidP="00F635A7">
      <w:pPr>
        <w:widowControl w:val="0"/>
        <w:autoSpaceDE w:val="0"/>
        <w:autoSpaceDN w:val="0"/>
        <w:adjustRightInd w:val="0"/>
        <w:ind w:firstLine="709"/>
        <w:jc w:val="both"/>
      </w:pPr>
      <w:r w:rsidRPr="000345D7">
        <w:t xml:space="preserve">Из данной таблицы видно, что большая часть мероприятий выполнена на 100%. В рамках исполнения отдельных мероприятий будет продолжена работа по совершенствованию механизмов исполнения, как муниципальной программы, так и бюджета поселения в целом. Фактическое исполнение </w:t>
      </w:r>
      <w:r>
        <w:t>программы</w:t>
      </w:r>
      <w:r w:rsidRPr="000345D7">
        <w:t xml:space="preserve"> за 2021 год составило 97,8%.</w:t>
      </w:r>
    </w:p>
    <w:p w:rsidR="00F635A7" w:rsidRPr="000345D7" w:rsidRDefault="00F635A7" w:rsidP="00F635A7">
      <w:pPr>
        <w:ind w:firstLine="709"/>
        <w:jc w:val="both"/>
      </w:pPr>
      <w:r w:rsidRPr="000345D7">
        <w:t xml:space="preserve">Основными приоритетами налоговой политики в 2021 году являлись работа по сохранению, укреплению и развитию налогового потенциала путем совершенствования механизмов взаимодействия органов исполнительной власти муниципального образования «Идрица» и территориальных,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 повышения эффективности управления муниципальной собственностью. </w:t>
      </w:r>
    </w:p>
    <w:p w:rsidR="00F635A7" w:rsidRPr="002D7585" w:rsidRDefault="00F635A7" w:rsidP="00F635A7"/>
    <w:p w:rsidR="00F635A7" w:rsidRDefault="00F635A7" w:rsidP="00F635A7">
      <w:pPr>
        <w:widowControl w:val="0"/>
        <w:ind w:firstLine="709"/>
        <w:jc w:val="both"/>
      </w:pPr>
      <w:r>
        <w:t>Отчет о ресурсном обеспечении муниципальной программы</w:t>
      </w:r>
      <w:r w:rsidRPr="006518CB">
        <w:t xml:space="preserve"> муниципального образования "Идрица" </w:t>
      </w:r>
      <w:r>
        <w:t>по состоянию на 30 декабря 2021года</w:t>
      </w:r>
      <w:r w:rsidRPr="006518CB">
        <w:t xml:space="preserve"> </w:t>
      </w:r>
      <w:r>
        <w:t>за счет всех источников финансирования</w:t>
      </w:r>
      <w:r w:rsidRPr="006518CB">
        <w:t xml:space="preserve"> сложилась следующим образом</w:t>
      </w:r>
      <w:r w:rsidRPr="00476705">
        <w:t xml:space="preserve"> </w:t>
      </w:r>
      <w:r>
        <w:t>(</w:t>
      </w:r>
      <w:r w:rsidRPr="00414081">
        <w:t xml:space="preserve">Таблица </w:t>
      </w:r>
      <w:r>
        <w:t>2) Приложение №6</w:t>
      </w:r>
      <w:r w:rsidRPr="006518CB">
        <w:t>:</w:t>
      </w:r>
    </w:p>
    <w:p w:rsidR="00F635A7" w:rsidRPr="007D67BE" w:rsidRDefault="00F635A7" w:rsidP="00F635A7">
      <w:pPr>
        <w:widowControl w:val="0"/>
        <w:autoSpaceDE w:val="0"/>
        <w:autoSpaceDN w:val="0"/>
        <w:adjustRightInd w:val="0"/>
        <w:ind w:firstLine="720"/>
        <w:jc w:val="both"/>
        <w:outlineLvl w:val="4"/>
        <w:rPr>
          <w:bCs/>
          <w:iCs/>
        </w:rPr>
      </w:pPr>
    </w:p>
    <w:p w:rsidR="00F635A7" w:rsidRDefault="00F635A7" w:rsidP="00F635A7">
      <w:pPr>
        <w:widowControl w:val="0"/>
        <w:autoSpaceDE w:val="0"/>
        <w:autoSpaceDN w:val="0"/>
        <w:adjustRightInd w:val="0"/>
        <w:ind w:firstLine="709"/>
        <w:jc w:val="both"/>
      </w:pPr>
      <w:r>
        <w:rPr>
          <w:color w:val="000000"/>
        </w:rPr>
        <w:t>Общий</w:t>
      </w:r>
      <w:r w:rsidRPr="00FE60F7">
        <w:rPr>
          <w:color w:val="000000"/>
        </w:rPr>
        <w:t xml:space="preserve"> объем </w:t>
      </w:r>
      <w:r>
        <w:rPr>
          <w:color w:val="000000"/>
        </w:rPr>
        <w:t>финансирования</w:t>
      </w:r>
      <w:r w:rsidRPr="00FE60F7">
        <w:rPr>
          <w:color w:val="000000"/>
        </w:rPr>
        <w:t xml:space="preserve"> на 2021г утверждено в сумме 13 647,1 тыс. руб.; фактическое  значение за отчетный период составило 13 344,2 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-2,2 %</w:t>
      </w:r>
      <w:r>
        <w:t>, в том числе:</w:t>
      </w:r>
    </w:p>
    <w:p w:rsidR="00F635A7" w:rsidRDefault="00F635A7" w:rsidP="00F635A7">
      <w:pPr>
        <w:widowControl w:val="0"/>
        <w:autoSpaceDE w:val="0"/>
        <w:autoSpaceDN w:val="0"/>
        <w:adjustRightInd w:val="0"/>
        <w:ind w:firstLine="709"/>
        <w:jc w:val="both"/>
      </w:pPr>
      <w:r>
        <w:t>- Федеральный бюджет</w:t>
      </w:r>
      <w:r w:rsidRPr="005960FF">
        <w:rPr>
          <w:color w:val="000000"/>
        </w:rPr>
        <w:t xml:space="preserve"> </w:t>
      </w:r>
      <w:r w:rsidRPr="00FE60F7">
        <w:rPr>
          <w:color w:val="000000"/>
        </w:rPr>
        <w:t xml:space="preserve">утверждено в сумме </w:t>
      </w:r>
      <w:r>
        <w:rPr>
          <w:color w:val="000000"/>
        </w:rPr>
        <w:t>2</w:t>
      </w:r>
      <w:r w:rsidRPr="00FE60F7">
        <w:rPr>
          <w:color w:val="000000"/>
        </w:rPr>
        <w:t>4</w:t>
      </w:r>
      <w:r>
        <w:rPr>
          <w:color w:val="000000"/>
        </w:rPr>
        <w:t>8</w:t>
      </w:r>
      <w:r w:rsidRPr="00FE60F7">
        <w:rPr>
          <w:color w:val="000000"/>
        </w:rPr>
        <w:t>,</w:t>
      </w:r>
      <w:r>
        <w:rPr>
          <w:color w:val="000000"/>
        </w:rPr>
        <w:t>5</w:t>
      </w:r>
      <w:r w:rsidRPr="00FE60F7">
        <w:rPr>
          <w:color w:val="000000"/>
        </w:rPr>
        <w:t xml:space="preserve"> тыс. руб.; фактическое  значение за отчетный период составило </w:t>
      </w:r>
      <w:r w:rsidRPr="001D39B6">
        <w:rPr>
          <w:color w:val="000000"/>
        </w:rPr>
        <w:t xml:space="preserve">235,3 </w:t>
      </w:r>
      <w:r w:rsidRPr="00FE60F7">
        <w:rPr>
          <w:color w:val="000000"/>
        </w:rPr>
        <w:t xml:space="preserve">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w:t>
      </w:r>
      <w:r>
        <w:t>5</w:t>
      </w:r>
      <w:r w:rsidRPr="00FE60F7">
        <w:t>,</w:t>
      </w:r>
      <w:r>
        <w:t>3</w:t>
      </w:r>
      <w:r w:rsidRPr="00FE60F7">
        <w:t xml:space="preserve"> %</w:t>
      </w:r>
      <w:r>
        <w:t>;</w:t>
      </w:r>
    </w:p>
    <w:p w:rsidR="00F635A7" w:rsidRDefault="00F635A7" w:rsidP="00F635A7">
      <w:pPr>
        <w:widowControl w:val="0"/>
        <w:autoSpaceDE w:val="0"/>
        <w:autoSpaceDN w:val="0"/>
        <w:adjustRightInd w:val="0"/>
        <w:ind w:firstLine="709"/>
        <w:jc w:val="both"/>
      </w:pPr>
      <w:r>
        <w:t>- Областной бюджет</w:t>
      </w:r>
      <w:r w:rsidRPr="005960FF">
        <w:rPr>
          <w:color w:val="000000"/>
        </w:rPr>
        <w:t xml:space="preserve"> </w:t>
      </w:r>
      <w:r w:rsidRPr="00FE60F7">
        <w:rPr>
          <w:color w:val="000000"/>
        </w:rPr>
        <w:t xml:space="preserve">утверждено в сумме </w:t>
      </w:r>
      <w:r>
        <w:rPr>
          <w:color w:val="000000"/>
        </w:rPr>
        <w:t>255</w:t>
      </w:r>
      <w:r w:rsidRPr="00FE60F7">
        <w:rPr>
          <w:color w:val="000000"/>
        </w:rPr>
        <w:t>,</w:t>
      </w:r>
      <w:r>
        <w:rPr>
          <w:color w:val="000000"/>
        </w:rPr>
        <w:t>2</w:t>
      </w:r>
      <w:r w:rsidRPr="00FE60F7">
        <w:rPr>
          <w:color w:val="000000"/>
        </w:rPr>
        <w:t xml:space="preserve"> тыс. руб.; фактическое  значение за отчетный период составило </w:t>
      </w:r>
      <w:r w:rsidRPr="001D39B6">
        <w:rPr>
          <w:color w:val="000000"/>
        </w:rPr>
        <w:t>23</w:t>
      </w:r>
      <w:r>
        <w:rPr>
          <w:color w:val="000000"/>
        </w:rPr>
        <w:t>8</w:t>
      </w:r>
      <w:r w:rsidRPr="001D39B6">
        <w:rPr>
          <w:color w:val="000000"/>
        </w:rPr>
        <w:t>,</w:t>
      </w:r>
      <w:r>
        <w:rPr>
          <w:color w:val="000000"/>
        </w:rPr>
        <w:t>2</w:t>
      </w:r>
      <w:r w:rsidRPr="001D39B6">
        <w:rPr>
          <w:color w:val="000000"/>
        </w:rPr>
        <w:t xml:space="preserve"> </w:t>
      </w:r>
      <w:r w:rsidRPr="00FE60F7">
        <w:rPr>
          <w:color w:val="000000"/>
        </w:rPr>
        <w:t xml:space="preserve">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w:t>
      </w:r>
      <w:r>
        <w:t>6</w:t>
      </w:r>
      <w:r w:rsidRPr="00FE60F7">
        <w:t>,</w:t>
      </w:r>
      <w:r>
        <w:t>7</w:t>
      </w:r>
      <w:r w:rsidRPr="00FE60F7">
        <w:t xml:space="preserve"> %</w:t>
      </w:r>
      <w:r>
        <w:t>;</w:t>
      </w:r>
      <w:r w:rsidRPr="00FE60F7">
        <w:t xml:space="preserve"> </w:t>
      </w:r>
    </w:p>
    <w:p w:rsidR="00F635A7" w:rsidRDefault="00F635A7" w:rsidP="00F635A7">
      <w:pPr>
        <w:widowControl w:val="0"/>
        <w:autoSpaceDE w:val="0"/>
        <w:autoSpaceDN w:val="0"/>
        <w:adjustRightInd w:val="0"/>
        <w:ind w:firstLine="709"/>
        <w:jc w:val="both"/>
      </w:pPr>
      <w:r>
        <w:t>- Местный бюджет</w:t>
      </w:r>
      <w:r w:rsidRPr="005960FF">
        <w:rPr>
          <w:color w:val="000000"/>
        </w:rPr>
        <w:t xml:space="preserve"> </w:t>
      </w:r>
      <w:r w:rsidRPr="00FE60F7">
        <w:rPr>
          <w:color w:val="000000"/>
        </w:rPr>
        <w:t xml:space="preserve">утверждено в сумме </w:t>
      </w:r>
      <w:r>
        <w:rPr>
          <w:color w:val="000000"/>
        </w:rPr>
        <w:t>13 1</w:t>
      </w:r>
      <w:r w:rsidRPr="00FE60F7">
        <w:rPr>
          <w:color w:val="000000"/>
        </w:rPr>
        <w:t>4</w:t>
      </w:r>
      <w:r>
        <w:rPr>
          <w:color w:val="000000"/>
        </w:rPr>
        <w:t>3</w:t>
      </w:r>
      <w:r w:rsidRPr="00FE60F7">
        <w:rPr>
          <w:color w:val="000000"/>
        </w:rPr>
        <w:t xml:space="preserve">, тыс. руб.; фактическое  значение за отчетный период составило </w:t>
      </w:r>
      <w:r>
        <w:rPr>
          <w:color w:val="000000"/>
        </w:rPr>
        <w:t>12 870</w:t>
      </w:r>
      <w:r w:rsidRPr="001D39B6">
        <w:rPr>
          <w:color w:val="000000"/>
        </w:rPr>
        <w:t>,</w:t>
      </w:r>
      <w:r>
        <w:rPr>
          <w:color w:val="000000"/>
        </w:rPr>
        <w:t>7</w:t>
      </w:r>
      <w:r w:rsidRPr="001D39B6">
        <w:rPr>
          <w:color w:val="000000"/>
        </w:rPr>
        <w:t xml:space="preserve"> </w:t>
      </w:r>
      <w:r w:rsidRPr="00FE60F7">
        <w:rPr>
          <w:color w:val="000000"/>
        </w:rPr>
        <w:t xml:space="preserve">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w:t>
      </w:r>
      <w:r>
        <w:t>2</w:t>
      </w:r>
      <w:r w:rsidRPr="00FE60F7">
        <w:t>,</w:t>
      </w:r>
      <w:r>
        <w:t>1</w:t>
      </w:r>
      <w:r w:rsidRPr="00FE60F7">
        <w:t xml:space="preserve"> %</w:t>
      </w:r>
      <w:r>
        <w:t>.</w:t>
      </w:r>
    </w:p>
    <w:p w:rsidR="00F635A7" w:rsidRPr="00FE60F7" w:rsidRDefault="00F635A7" w:rsidP="00F635A7">
      <w:pPr>
        <w:widowControl w:val="0"/>
        <w:autoSpaceDE w:val="0"/>
        <w:autoSpaceDN w:val="0"/>
        <w:adjustRightInd w:val="0"/>
        <w:ind w:firstLine="709"/>
        <w:jc w:val="both"/>
        <w:rPr>
          <w:color w:val="000000"/>
        </w:rPr>
      </w:pPr>
      <w:r w:rsidRPr="00FE60F7">
        <w:t xml:space="preserve"> Данное неисполнение связанно  с недостаточным поступлением доходов  в бюджет городского поселения «Идрица» за данный период </w:t>
      </w:r>
      <w:r>
        <w:t xml:space="preserve"> и </w:t>
      </w:r>
      <w:r w:rsidRPr="001D39B6">
        <w:t>с отсутствием расходных документов  на реализацию мероприяти</w:t>
      </w:r>
      <w:r>
        <w:t>й.</w:t>
      </w:r>
    </w:p>
    <w:p w:rsidR="00F635A7" w:rsidRDefault="00F635A7" w:rsidP="00F635A7">
      <w:pPr>
        <w:widowControl w:val="0"/>
        <w:autoSpaceDE w:val="0"/>
        <w:autoSpaceDN w:val="0"/>
        <w:adjustRightInd w:val="0"/>
        <w:jc w:val="both"/>
      </w:pPr>
      <w:r w:rsidRPr="00EB3B58">
        <w:t xml:space="preserve">Фактическое исполнение </w:t>
      </w:r>
      <w:r>
        <w:t>программы</w:t>
      </w:r>
      <w:r w:rsidRPr="00EB3B58">
        <w:t xml:space="preserve"> за 2021 год составило 97,8%</w:t>
      </w:r>
      <w:r>
        <w:t>.</w:t>
      </w:r>
    </w:p>
    <w:p w:rsidR="00F635A7" w:rsidRDefault="00F635A7" w:rsidP="00F635A7">
      <w:pPr>
        <w:widowControl w:val="0"/>
        <w:autoSpaceDE w:val="0"/>
        <w:autoSpaceDN w:val="0"/>
        <w:adjustRightInd w:val="0"/>
        <w:ind w:firstLine="709"/>
        <w:jc w:val="both"/>
      </w:pPr>
      <w:r w:rsidRPr="000345D7">
        <w:t>Из данной таблицы видно, что большая часть мероприятий выполнена</w:t>
      </w:r>
      <w:r>
        <w:t xml:space="preserve"> из средств местного бюджета.</w:t>
      </w:r>
    </w:p>
    <w:p w:rsidR="00F635A7" w:rsidRDefault="00F635A7" w:rsidP="00F635A7">
      <w:pPr>
        <w:widowControl w:val="0"/>
        <w:autoSpaceDE w:val="0"/>
        <w:autoSpaceDN w:val="0"/>
        <w:adjustRightInd w:val="0"/>
        <w:ind w:firstLine="709"/>
        <w:jc w:val="both"/>
      </w:pPr>
      <w:r>
        <w:t>Финансирование из средств федерального бюджета направлено</w:t>
      </w:r>
      <w:r w:rsidRPr="00560055">
        <w:t xml:space="preserve"> </w:t>
      </w:r>
      <w:r w:rsidRPr="001D39B6">
        <w:t>в соответствии с объемом субвенции</w:t>
      </w:r>
      <w:r>
        <w:t xml:space="preserve"> на реализацию мероприятия </w:t>
      </w:r>
      <w:r w:rsidRPr="001D39B6">
        <w:rPr>
          <w:b/>
          <w:bCs/>
          <w:color w:val="000000"/>
        </w:rPr>
        <w:t>"Обеспечение безопасности граждан"</w:t>
      </w:r>
      <w:r w:rsidRPr="001D39B6">
        <w:rPr>
          <w:bCs/>
          <w:color w:val="000000"/>
        </w:rPr>
        <w:t xml:space="preserve"> </w:t>
      </w:r>
      <w:r w:rsidRPr="001D39B6">
        <w:t>1.6.1</w:t>
      </w:r>
      <w:r>
        <w:t xml:space="preserve"> </w:t>
      </w:r>
      <w:r w:rsidRPr="001D39B6">
        <w:t>«</w:t>
      </w:r>
      <w:r w:rsidRPr="001D39B6">
        <w:rPr>
          <w:bCs/>
          <w:color w:val="000000"/>
        </w:rPr>
        <w:t>Осуществление полномочий по первичному воинскому учету на территориях, где отсутствуют военные комиссариаты»</w:t>
      </w:r>
      <w:r w:rsidRPr="001D39B6">
        <w:t xml:space="preserve"> </w:t>
      </w:r>
      <w:r>
        <w:t>отклонение</w:t>
      </w:r>
      <w:r w:rsidRPr="001D39B6">
        <w:t xml:space="preserve"> </w:t>
      </w:r>
      <w:r w:rsidRPr="00FE60F7">
        <w:t xml:space="preserve">показывает </w:t>
      </w:r>
      <w:r w:rsidRPr="00FE60F7">
        <w:rPr>
          <w:i/>
        </w:rPr>
        <w:t>уменьшение</w:t>
      </w:r>
      <w:r w:rsidRPr="00FE60F7">
        <w:rPr>
          <w:b/>
        </w:rPr>
        <w:t xml:space="preserve"> </w:t>
      </w:r>
      <w:r w:rsidRPr="00FE60F7">
        <w:t>на</w:t>
      </w:r>
      <w:r w:rsidRPr="00FE60F7">
        <w:rPr>
          <w:b/>
        </w:rPr>
        <w:t xml:space="preserve"> </w:t>
      </w:r>
      <w:r w:rsidRPr="00FE60F7">
        <w:t>-</w:t>
      </w:r>
      <w:r>
        <w:t>5</w:t>
      </w:r>
      <w:r w:rsidRPr="00FE60F7">
        <w:t>,</w:t>
      </w:r>
      <w:r>
        <w:t>3</w:t>
      </w:r>
      <w:r w:rsidRPr="00FE60F7">
        <w:t xml:space="preserve"> %</w:t>
      </w:r>
      <w:r>
        <w:t xml:space="preserve"> </w:t>
      </w:r>
      <w:r w:rsidRPr="001D39B6">
        <w:t>в с</w:t>
      </w:r>
      <w:r>
        <w:t>вязи с</w:t>
      </w:r>
      <w:r w:rsidRPr="001D39B6">
        <w:t xml:space="preserve"> отсутствием расходных документов</w:t>
      </w:r>
      <w:r>
        <w:t>.</w:t>
      </w:r>
      <w:r w:rsidRPr="001D39B6">
        <w:t xml:space="preserve">  </w:t>
      </w:r>
    </w:p>
    <w:p w:rsidR="00F635A7" w:rsidRDefault="00F635A7" w:rsidP="00F635A7">
      <w:pPr>
        <w:widowControl w:val="0"/>
        <w:autoSpaceDE w:val="0"/>
        <w:autoSpaceDN w:val="0"/>
        <w:adjustRightInd w:val="0"/>
        <w:ind w:firstLine="709"/>
        <w:jc w:val="both"/>
      </w:pPr>
      <w:r>
        <w:t>Финансирование из средств областного бюджета направлено</w:t>
      </w:r>
      <w:r w:rsidRPr="00560055">
        <w:t xml:space="preserve"> </w:t>
      </w:r>
      <w:r>
        <w:t>на реализацию следующих мероприятий:</w:t>
      </w:r>
    </w:p>
    <w:p w:rsidR="00F635A7" w:rsidRDefault="00F635A7" w:rsidP="00F635A7">
      <w:pPr>
        <w:widowControl w:val="0"/>
        <w:autoSpaceDE w:val="0"/>
        <w:autoSpaceDN w:val="0"/>
        <w:adjustRightInd w:val="0"/>
        <w:ind w:firstLine="709"/>
        <w:jc w:val="both"/>
      </w:pPr>
      <w:r>
        <w:t xml:space="preserve">- </w:t>
      </w:r>
      <w:r w:rsidRPr="001D39B6">
        <w:rPr>
          <w:b/>
          <w:bCs/>
          <w:color w:val="000000"/>
        </w:rPr>
        <w:t>"Обеспечение безопасности граждан"</w:t>
      </w:r>
      <w:r w:rsidRPr="001D39B6">
        <w:rPr>
          <w:bCs/>
          <w:color w:val="000000"/>
        </w:rPr>
        <w:t xml:space="preserve"> </w:t>
      </w:r>
      <w:r w:rsidRPr="001D39B6">
        <w:t xml:space="preserve">1.6.6 </w:t>
      </w:r>
      <w:r w:rsidRPr="001D39B6">
        <w:rPr>
          <w:color w:val="000000"/>
        </w:rPr>
        <w:t>«Организация, развитие и создание условий для деятельности народных дружин на территории городского поселения «Идрица»»</w:t>
      </w:r>
      <w:r w:rsidRPr="001D39B6">
        <w:t xml:space="preserve"> </w:t>
      </w:r>
      <w:r>
        <w:t>отклонение</w:t>
      </w:r>
      <w:r w:rsidRPr="001D39B6">
        <w:t xml:space="preserve"> </w:t>
      </w:r>
      <w:r w:rsidRPr="00FE60F7">
        <w:t xml:space="preserve">показывает </w:t>
      </w:r>
      <w:r w:rsidRPr="00FE60F7">
        <w:rPr>
          <w:i/>
        </w:rPr>
        <w:t>уменьшение</w:t>
      </w:r>
      <w:r w:rsidRPr="00FE60F7">
        <w:rPr>
          <w:b/>
        </w:rPr>
        <w:t xml:space="preserve"> </w:t>
      </w:r>
      <w:r w:rsidRPr="00FE60F7">
        <w:t>на</w:t>
      </w:r>
      <w:r w:rsidRPr="00FE60F7">
        <w:rPr>
          <w:b/>
        </w:rPr>
        <w:t xml:space="preserve"> </w:t>
      </w:r>
      <w:r w:rsidRPr="00FE60F7">
        <w:t>-</w:t>
      </w:r>
      <w:r>
        <w:t>100</w:t>
      </w:r>
      <w:r w:rsidRPr="00FE60F7">
        <w:t>,</w:t>
      </w:r>
      <w:r>
        <w:t>0</w:t>
      </w:r>
      <w:r w:rsidRPr="00FE60F7">
        <w:t xml:space="preserve"> %</w:t>
      </w:r>
      <w:r>
        <w:t xml:space="preserve"> </w:t>
      </w:r>
      <w:r w:rsidRPr="001D39B6">
        <w:t>в с</w:t>
      </w:r>
      <w:r>
        <w:t>вязи с</w:t>
      </w:r>
      <w:r w:rsidRPr="001D39B6">
        <w:t xml:space="preserve"> отсутствием расходных документов</w:t>
      </w:r>
      <w:r>
        <w:t>.</w:t>
      </w:r>
      <w:r w:rsidRPr="001D39B6">
        <w:t xml:space="preserve">  </w:t>
      </w:r>
    </w:p>
    <w:p w:rsidR="00F635A7" w:rsidRPr="00F019B3" w:rsidRDefault="00F635A7" w:rsidP="00F635A7">
      <w:pPr>
        <w:widowControl w:val="0"/>
        <w:autoSpaceDE w:val="0"/>
        <w:autoSpaceDN w:val="0"/>
        <w:adjustRightInd w:val="0"/>
        <w:ind w:firstLine="709"/>
        <w:jc w:val="both"/>
      </w:pPr>
      <w:r>
        <w:t xml:space="preserve">           </w:t>
      </w:r>
      <w:r w:rsidRPr="00560055">
        <w:t xml:space="preserve">- </w:t>
      </w:r>
      <w:r w:rsidRPr="00560055">
        <w:rPr>
          <w:b/>
          <w:bCs/>
          <w:color w:val="000000"/>
        </w:rPr>
        <w:t>"Благоустройство"</w:t>
      </w:r>
      <w:r w:rsidRPr="00560055">
        <w:rPr>
          <w:bCs/>
          <w:color w:val="000000"/>
        </w:rPr>
        <w:t xml:space="preserve"> </w:t>
      </w:r>
      <w:r w:rsidRPr="00560055">
        <w:t xml:space="preserve">1.5.9 </w:t>
      </w:r>
      <w:r w:rsidRPr="00560055">
        <w:rPr>
          <w:color w:val="000000"/>
        </w:rPr>
        <w:t>«Проведение ремонта (реконструкции), обустройство и восстановление воинских захоронений, памятников и памятных знаков, увековечивающих память погибших при защите Отечества на территории муниципального образования»</w:t>
      </w:r>
      <w:r>
        <w:rPr>
          <w:color w:val="000000"/>
        </w:rPr>
        <w:t xml:space="preserve"> </w:t>
      </w:r>
      <w:r w:rsidRPr="00560055">
        <w:rPr>
          <w:color w:val="000000"/>
        </w:rPr>
        <w:t>находящихся в государственной  (муниципальной) собственности городского поселения»</w:t>
      </w:r>
      <w:r w:rsidRPr="00560055">
        <w:t xml:space="preserve"> отклонение показывает 0,0 %</w:t>
      </w:r>
      <w:r>
        <w:t>,</w:t>
      </w:r>
      <w:r w:rsidRPr="00560055">
        <w:t xml:space="preserve"> </w:t>
      </w:r>
      <w:r>
        <w:t>исполнено на 100,0%.</w:t>
      </w:r>
    </w:p>
    <w:p w:rsidR="00F635A7" w:rsidRPr="002D7585" w:rsidRDefault="00F635A7" w:rsidP="00F635A7">
      <w:pPr>
        <w:widowControl w:val="0"/>
        <w:autoSpaceDE w:val="0"/>
        <w:autoSpaceDN w:val="0"/>
        <w:adjustRightInd w:val="0"/>
        <w:ind w:firstLine="709"/>
        <w:jc w:val="both"/>
      </w:pPr>
      <w:r w:rsidRPr="000345D7">
        <w:t xml:space="preserve">Из данной таблицы видно, что большая часть мероприятий выполнена на 100%. В рамках исполнения отдельных мероприятий будет продолжена работа по совершенствованию механизмов </w:t>
      </w:r>
      <w:r w:rsidRPr="000345D7">
        <w:lastRenderedPageBreak/>
        <w:t>исполнения</w:t>
      </w:r>
      <w:r>
        <w:t xml:space="preserve"> </w:t>
      </w:r>
      <w:r w:rsidRPr="000345D7">
        <w:t>доходных источников местного бюджета и по</w:t>
      </w:r>
      <w:r>
        <w:t>вышения уровня их собираемости.</w:t>
      </w:r>
    </w:p>
    <w:p w:rsidR="00F635A7" w:rsidRDefault="00F635A7" w:rsidP="00F635A7">
      <w:pPr>
        <w:widowControl w:val="0"/>
        <w:ind w:firstLine="709"/>
        <w:jc w:val="both"/>
      </w:pPr>
      <w:r>
        <w:rPr>
          <w:sz w:val="28"/>
          <w:szCs w:val="28"/>
        </w:rPr>
        <w:tab/>
      </w:r>
      <w:r w:rsidRPr="00DB7823">
        <w:t>Реализация мероприятий</w:t>
      </w:r>
      <w:r>
        <w:rPr>
          <w:sz w:val="28"/>
          <w:szCs w:val="28"/>
        </w:rPr>
        <w:t xml:space="preserve"> </w:t>
      </w:r>
      <w:r>
        <w:t>муниципальной программы</w:t>
      </w:r>
      <w:r w:rsidRPr="006518CB">
        <w:t xml:space="preserve"> муниципального образования "Идрица" </w:t>
      </w:r>
      <w:r>
        <w:t>по состоянию на 30 декабря 2021года</w:t>
      </w:r>
      <w:r w:rsidRPr="006518CB">
        <w:t xml:space="preserve"> </w:t>
      </w:r>
      <w:r>
        <w:t>(</w:t>
      </w:r>
      <w:r w:rsidRPr="00414081">
        <w:t xml:space="preserve">Таблица </w:t>
      </w:r>
      <w:r>
        <w:t>3) Приложение №6</w:t>
      </w:r>
      <w:r w:rsidRPr="006518CB">
        <w:t>:</w:t>
      </w:r>
    </w:p>
    <w:p w:rsidR="00F635A7" w:rsidRPr="007D67BE" w:rsidRDefault="00F635A7" w:rsidP="00F635A7">
      <w:pPr>
        <w:widowControl w:val="0"/>
        <w:autoSpaceDE w:val="0"/>
        <w:autoSpaceDN w:val="0"/>
        <w:adjustRightInd w:val="0"/>
        <w:ind w:firstLine="720"/>
        <w:jc w:val="both"/>
        <w:outlineLvl w:val="4"/>
        <w:rPr>
          <w:bCs/>
          <w:iCs/>
        </w:rPr>
      </w:pPr>
    </w:p>
    <w:p w:rsidR="00F635A7" w:rsidRPr="00F019B3" w:rsidRDefault="00F635A7" w:rsidP="00F635A7">
      <w:pPr>
        <w:widowControl w:val="0"/>
        <w:autoSpaceDE w:val="0"/>
        <w:autoSpaceDN w:val="0"/>
        <w:adjustRightInd w:val="0"/>
        <w:ind w:firstLine="709"/>
        <w:jc w:val="both"/>
      </w:pPr>
      <w:r w:rsidRPr="00FE60F7">
        <w:rPr>
          <w:color w:val="000000"/>
        </w:rPr>
        <w:t xml:space="preserve">Плановое значение объема ресурсного обеспечения на 2021г утверждено в сумме 13 647,1 тыс. руб.; фактическое  значение за отчетный период составило 13 344,2 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 xml:space="preserve">-2,2 %. </w:t>
      </w:r>
    </w:p>
    <w:p w:rsidR="00F635A7" w:rsidRPr="00E33241" w:rsidRDefault="00F635A7" w:rsidP="00F635A7">
      <w:pPr>
        <w:widowControl w:val="0"/>
        <w:autoSpaceDE w:val="0"/>
        <w:autoSpaceDN w:val="0"/>
        <w:adjustRightInd w:val="0"/>
        <w:ind w:firstLine="709"/>
        <w:jc w:val="both"/>
      </w:pPr>
      <w:r w:rsidRPr="00E33241">
        <w:rPr>
          <w:bCs/>
          <w:color w:val="000000"/>
        </w:rPr>
        <w:t xml:space="preserve">По мероприятию </w:t>
      </w:r>
      <w:r w:rsidRPr="00E33241">
        <w:rPr>
          <w:b/>
          <w:bCs/>
          <w:color w:val="000000"/>
        </w:rPr>
        <w:t>"Дорожное хозяйство"</w:t>
      </w:r>
      <w:r w:rsidRPr="00E33241">
        <w:rPr>
          <w:color w:val="000000"/>
        </w:rPr>
        <w:t xml:space="preserve"> </w:t>
      </w:r>
      <w:r w:rsidRPr="00E33241">
        <w:t>исполнение составило 100,0%.</w:t>
      </w:r>
    </w:p>
    <w:p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"Управление жилищным фондом, совершенствование и улучшение качества предоставляемых коммунальных услуг</w:t>
      </w:r>
      <w:r w:rsidRPr="00DB3462">
        <w:rPr>
          <w:b/>
          <w:color w:val="000000"/>
        </w:rPr>
        <w:t>»</w:t>
      </w:r>
      <w:r w:rsidRPr="00DB3462">
        <w:rPr>
          <w:color w:val="000000"/>
        </w:rPr>
        <w:t xml:space="preserve"> </w:t>
      </w:r>
      <w:r w:rsidRPr="00DB3462">
        <w:t>исполнение составило 100,0%.</w:t>
      </w:r>
    </w:p>
    <w:p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 xml:space="preserve">"Пожарная безопасность" </w:t>
      </w:r>
      <w:r w:rsidRPr="00DB3462">
        <w:t>исполнение составило 100,0%.</w:t>
      </w:r>
    </w:p>
    <w:p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"Культура, образование, физическая культура и спорт"</w:t>
      </w:r>
      <w:r w:rsidRPr="00DB3462">
        <w:rPr>
          <w:color w:val="000000"/>
        </w:rPr>
        <w:t xml:space="preserve"> </w:t>
      </w:r>
      <w:r w:rsidRPr="00DB3462">
        <w:t>исполнение составило 100,0%.</w:t>
      </w:r>
    </w:p>
    <w:p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"Благоустройство"</w:t>
      </w:r>
      <w:r w:rsidRPr="00DB3462">
        <w:rPr>
          <w:bCs/>
          <w:color w:val="000000"/>
        </w:rPr>
        <w:t xml:space="preserve"> </w:t>
      </w:r>
      <w:r w:rsidRPr="00DB3462">
        <w:t xml:space="preserve">исполнение составило 93,1%; </w:t>
      </w:r>
      <w:r w:rsidRPr="00DB3462">
        <w:rPr>
          <w:color w:val="000000"/>
        </w:rPr>
        <w:t xml:space="preserve">отклонение исполнения </w:t>
      </w:r>
      <w:r w:rsidRPr="00DB3462">
        <w:t xml:space="preserve">показывает </w:t>
      </w:r>
      <w:r w:rsidRPr="00DB3462">
        <w:rPr>
          <w:i/>
        </w:rPr>
        <w:t>уменьшение</w:t>
      </w:r>
      <w:r w:rsidRPr="00DB3462">
        <w:rPr>
          <w:b/>
        </w:rPr>
        <w:t xml:space="preserve"> </w:t>
      </w:r>
      <w:r w:rsidRPr="00DB3462">
        <w:t>на</w:t>
      </w:r>
      <w:r w:rsidRPr="00DB3462">
        <w:rPr>
          <w:b/>
        </w:rPr>
        <w:t xml:space="preserve"> </w:t>
      </w:r>
      <w:r w:rsidRPr="00DB3462">
        <w:t xml:space="preserve">-6,9%. Данное неисполнение связанно  с недостаточным поступлением доходов  в бюджет городского поселения «Идрица» за данный период и в связи с этим Мероприятие 1.5.10 «Осуществление деятельности по организации оказания населению социально значимых бытовых услуг» </w:t>
      </w:r>
      <w:r>
        <w:t>исполнено на 50,6%.</w:t>
      </w:r>
    </w:p>
    <w:p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"Обеспечение безопасности граждан"</w:t>
      </w:r>
      <w:r w:rsidRPr="001D39B6">
        <w:rPr>
          <w:bCs/>
          <w:color w:val="000000"/>
        </w:rPr>
        <w:t xml:space="preserve"> </w:t>
      </w:r>
      <w:r w:rsidRPr="001D39B6">
        <w:t xml:space="preserve">исполнение составило 88,6%; </w:t>
      </w:r>
      <w:r w:rsidRPr="001D39B6">
        <w:rPr>
          <w:color w:val="000000"/>
        </w:rPr>
        <w:t xml:space="preserve">отклонение исполнения </w:t>
      </w:r>
      <w:r w:rsidRPr="001D39B6">
        <w:t xml:space="preserve">показывает </w:t>
      </w:r>
      <w:r w:rsidRPr="001D39B6">
        <w:rPr>
          <w:i/>
        </w:rPr>
        <w:t>уменьшение</w:t>
      </w:r>
      <w:r w:rsidRPr="001D39B6">
        <w:rPr>
          <w:b/>
        </w:rPr>
        <w:t xml:space="preserve"> </w:t>
      </w:r>
      <w:r w:rsidRPr="001D39B6">
        <w:t>на</w:t>
      </w:r>
      <w:r w:rsidRPr="001D39B6">
        <w:rPr>
          <w:b/>
        </w:rPr>
        <w:t xml:space="preserve"> </w:t>
      </w:r>
      <w:r w:rsidRPr="001D39B6">
        <w:t>-11,4%. Данное неисполнение связанно  с отсутствием расходных документов  на реализацию мероприятия за данный период и в связи с этим Мероприятия: 1.6.1«</w:t>
      </w:r>
      <w:r w:rsidRPr="001D39B6">
        <w:rPr>
          <w:bCs/>
          <w:color w:val="000000"/>
        </w:rPr>
        <w:t>Осуществление полномочий по первичному воинскому учету на территориях, где отсутствуют военные комиссариаты»</w:t>
      </w:r>
      <w:r w:rsidRPr="001D39B6">
        <w:t xml:space="preserve"> исполнено на 94,7%, в соответствии с объемом субвенции на осуществление полномочий по первичному воинскому учету на территориях, где отсутствуют военные комиссариаты.</w:t>
      </w:r>
    </w:p>
    <w:p w:rsidR="00F635A7" w:rsidRPr="001D39B6" w:rsidRDefault="00F635A7" w:rsidP="00F635A7">
      <w:pPr>
        <w:rPr>
          <w:color w:val="000000"/>
        </w:rPr>
      </w:pPr>
      <w:r w:rsidRPr="001D39B6">
        <w:t xml:space="preserve">1.6.6 </w:t>
      </w:r>
      <w:r w:rsidRPr="001D39B6">
        <w:rPr>
          <w:color w:val="000000"/>
        </w:rPr>
        <w:t>«Организация, развитие и создание условий для деятельности народных дружин на территории городского поселения «Идрица»»</w:t>
      </w:r>
      <w:r w:rsidRPr="001D39B6">
        <w:t xml:space="preserve"> исполнено на 0,0%.</w:t>
      </w:r>
    </w:p>
    <w:p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"Муниципальное управление"</w:t>
      </w:r>
      <w:r w:rsidRPr="001D39B6">
        <w:rPr>
          <w:color w:val="000000"/>
        </w:rPr>
        <w:t xml:space="preserve"> </w:t>
      </w:r>
      <w:r w:rsidRPr="001D39B6">
        <w:t xml:space="preserve">исполнение составило 99,7%; </w:t>
      </w:r>
      <w:r w:rsidRPr="001D39B6">
        <w:rPr>
          <w:color w:val="000000"/>
        </w:rPr>
        <w:t xml:space="preserve">отклонение исполнения </w:t>
      </w:r>
      <w:r w:rsidRPr="001D39B6">
        <w:t xml:space="preserve">показывает </w:t>
      </w:r>
      <w:r w:rsidRPr="001D39B6">
        <w:rPr>
          <w:i/>
        </w:rPr>
        <w:t>уменьшение</w:t>
      </w:r>
      <w:r w:rsidRPr="001D39B6">
        <w:rPr>
          <w:b/>
        </w:rPr>
        <w:t xml:space="preserve"> </w:t>
      </w:r>
      <w:r w:rsidRPr="001D39B6">
        <w:t>на</w:t>
      </w:r>
      <w:r w:rsidRPr="001D39B6">
        <w:rPr>
          <w:b/>
        </w:rPr>
        <w:t xml:space="preserve"> </w:t>
      </w:r>
      <w:r w:rsidRPr="001D39B6">
        <w:t xml:space="preserve">-0,3%. Данное неисполнение связанно  с отсутствием расходных документов  на реализацию мероприятия за данный период и в связи с этим Мероприятие 1.7.2 </w:t>
      </w:r>
      <w:r w:rsidRPr="001D39B6">
        <w:rPr>
          <w:bCs/>
          <w:color w:val="000000"/>
        </w:rPr>
        <w:t>«Обеспечение содержания органов местного самоуправления»</w:t>
      </w:r>
      <w:r w:rsidRPr="001D39B6">
        <w:t xml:space="preserve"> исполнено на 99,7%.</w:t>
      </w:r>
    </w:p>
    <w:p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"Осуществление мер социальной поддержки"</w:t>
      </w:r>
      <w:r w:rsidRPr="001D39B6">
        <w:rPr>
          <w:bCs/>
          <w:color w:val="000000"/>
        </w:rPr>
        <w:t xml:space="preserve"> </w:t>
      </w:r>
      <w:r w:rsidRPr="001D39B6">
        <w:t>исполнение составило 100,0%.</w:t>
      </w:r>
    </w:p>
    <w:p w:rsidR="00F635A7" w:rsidRPr="000345D7" w:rsidRDefault="00F635A7" w:rsidP="00F635A7">
      <w:pPr>
        <w:widowControl w:val="0"/>
        <w:autoSpaceDE w:val="0"/>
        <w:autoSpaceDN w:val="0"/>
        <w:adjustRightInd w:val="0"/>
        <w:ind w:firstLine="709"/>
        <w:jc w:val="both"/>
      </w:pPr>
      <w:r w:rsidRPr="001D39B6">
        <w:rPr>
          <w:bCs/>
          <w:color w:val="000000"/>
        </w:rPr>
        <w:t xml:space="preserve">По мероприятию </w:t>
      </w:r>
      <w:r w:rsidRPr="00B2702A">
        <w:rPr>
          <w:b/>
        </w:rPr>
        <w:t xml:space="preserve">«Федеральный (национальный)  проект Формирование </w:t>
      </w:r>
      <w:r w:rsidRPr="000345D7">
        <w:rPr>
          <w:b/>
        </w:rPr>
        <w:t xml:space="preserve">комфортной городской среды» </w:t>
      </w:r>
      <w:r w:rsidRPr="001D39B6">
        <w:t xml:space="preserve">исполнение составило </w:t>
      </w:r>
      <w:r>
        <w:t>0,0%</w:t>
      </w:r>
      <w:r w:rsidRPr="000345D7">
        <w:t>, это  связанно  с отсутствием работ  на реализацию мероприятия в данный период.</w:t>
      </w:r>
    </w:p>
    <w:p w:rsidR="00F635A7" w:rsidRDefault="00F635A7" w:rsidP="00F635A7">
      <w:pPr>
        <w:widowControl w:val="0"/>
        <w:autoSpaceDE w:val="0"/>
        <w:autoSpaceDN w:val="0"/>
        <w:adjustRightInd w:val="0"/>
        <w:ind w:firstLine="709"/>
        <w:jc w:val="both"/>
      </w:pPr>
    </w:p>
    <w:p w:rsidR="00F635A7" w:rsidRDefault="00F635A7" w:rsidP="00F635A7">
      <w:pPr>
        <w:widowControl w:val="0"/>
        <w:autoSpaceDE w:val="0"/>
        <w:autoSpaceDN w:val="0"/>
        <w:adjustRightInd w:val="0"/>
        <w:ind w:firstLine="709"/>
        <w:jc w:val="both"/>
      </w:pPr>
      <w:r w:rsidRPr="000345D7">
        <w:t xml:space="preserve">Из данной таблицы видно, что большая часть мероприятий выполнена на 100%. В рамках исполнения отдельных мероприятий будет продолжена работа по совершенствованию механизмов исполнения, как муниципальной программы, так и бюджета поселения в целом. Фактическое исполнение </w:t>
      </w:r>
      <w:r>
        <w:t>программы</w:t>
      </w:r>
      <w:r w:rsidRPr="000345D7">
        <w:t xml:space="preserve"> за 2021 год составило 97,8%.</w:t>
      </w:r>
    </w:p>
    <w:p w:rsidR="00F635A7" w:rsidRPr="00066451" w:rsidRDefault="00F635A7" w:rsidP="00F635A7">
      <w:pPr>
        <w:widowControl w:val="0"/>
        <w:autoSpaceDE w:val="0"/>
        <w:autoSpaceDN w:val="0"/>
        <w:adjustRightInd w:val="0"/>
        <w:ind w:firstLine="709"/>
        <w:jc w:val="both"/>
      </w:pPr>
      <w:r w:rsidRPr="00066451">
        <w:t>Менять формы и методы управления реализацией муниципальной программы в целом нет необходимости.</w:t>
      </w:r>
    </w:p>
    <w:p w:rsidR="00F635A7" w:rsidRPr="00066451" w:rsidRDefault="00F635A7" w:rsidP="00F635A7">
      <w:pPr>
        <w:widowControl w:val="0"/>
        <w:autoSpaceDE w:val="0"/>
        <w:autoSpaceDN w:val="0"/>
        <w:adjustRightInd w:val="0"/>
        <w:ind w:firstLine="709"/>
        <w:jc w:val="both"/>
      </w:pPr>
      <w:r w:rsidRPr="00066451">
        <w:t>Достижение основных параметров муниципальных  программ городского поселения «Идрица» предполагается исходя из сложившихся тенденций поступления бюджетных доходов и сохранения уровня софинансирование за счет межбюджетных трансфертов из областного бюджета.</w:t>
      </w:r>
      <w:r>
        <w:t xml:space="preserve"> </w:t>
      </w:r>
    </w:p>
    <w:p w:rsidR="00F635A7" w:rsidRPr="00066451" w:rsidRDefault="00F635A7" w:rsidP="00F635A7">
      <w:pPr>
        <w:shd w:val="clear" w:color="auto" w:fill="FFFFFF"/>
        <w:spacing w:line="302" w:lineRule="atLeast"/>
        <w:ind w:firstLine="562"/>
        <w:jc w:val="both"/>
      </w:pPr>
      <w:r w:rsidRPr="00066451">
        <w:t>С целью выявления и использования резервов для достижения планируемых результатов необходимо:</w:t>
      </w:r>
    </w:p>
    <w:p w:rsidR="00F635A7" w:rsidRPr="00066451" w:rsidRDefault="00F635A7" w:rsidP="00F635A7">
      <w:pPr>
        <w:shd w:val="clear" w:color="auto" w:fill="FFFFFF"/>
        <w:spacing w:line="302" w:lineRule="atLeast"/>
        <w:ind w:firstLine="562"/>
        <w:jc w:val="both"/>
      </w:pPr>
      <w:r w:rsidRPr="00066451">
        <w:t>оптимизировать непервоочередные и неприоритетные ассигнования, сократить неэффективные расходы бюджета поселения, не допускать установления и исполнения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поселения.</w:t>
      </w:r>
    </w:p>
    <w:p w:rsidR="00F635A7" w:rsidRPr="00066451" w:rsidRDefault="00F635A7" w:rsidP="00F635A7">
      <w:pPr>
        <w:shd w:val="clear" w:color="auto" w:fill="FFFFFF"/>
        <w:spacing w:line="302" w:lineRule="atLeast"/>
        <w:ind w:firstLine="562"/>
        <w:jc w:val="both"/>
      </w:pPr>
      <w:r w:rsidRPr="00066451">
        <w:t>Для повышения обоснованности и качества бюджетного планирования необходимо:</w:t>
      </w:r>
    </w:p>
    <w:p w:rsidR="00F635A7" w:rsidRPr="00066451" w:rsidRDefault="00F635A7" w:rsidP="00F635A7">
      <w:pPr>
        <w:shd w:val="clear" w:color="auto" w:fill="FFFFFF"/>
        <w:spacing w:line="302" w:lineRule="atLeast"/>
        <w:ind w:firstLine="562"/>
        <w:jc w:val="both"/>
      </w:pPr>
      <w:r w:rsidRPr="00066451">
        <w:t>определение четких приоритетов использования средств бюджета поселения с учетом текущей экономической ситуации;</w:t>
      </w:r>
    </w:p>
    <w:p w:rsidR="00F635A7" w:rsidRPr="00066451" w:rsidRDefault="00F635A7" w:rsidP="00F635A7">
      <w:pPr>
        <w:shd w:val="clear" w:color="auto" w:fill="FFFFFF"/>
        <w:spacing w:line="302" w:lineRule="atLeast"/>
        <w:ind w:firstLine="562"/>
        <w:jc w:val="both"/>
      </w:pPr>
      <w:r w:rsidRPr="00066451">
        <w:t>проведение ответственной бюджетной политики, в том числе за счет максимально эффективного использования имеющихся финансовых ресурсов, обеспечение режима эффективного использования средств бюджета поселения, ответственного подхода к принятию новых расходных обязательств поселения с учетом ограниченных финансовых возможностей бюджета поселения;</w:t>
      </w:r>
    </w:p>
    <w:p w:rsidR="00F635A7" w:rsidRPr="00066451" w:rsidRDefault="00F635A7" w:rsidP="00F635A7">
      <w:pPr>
        <w:shd w:val="clear" w:color="auto" w:fill="FFFFFF"/>
        <w:spacing w:line="302" w:lineRule="atLeast"/>
        <w:ind w:firstLine="562"/>
        <w:jc w:val="both"/>
      </w:pPr>
      <w:r w:rsidRPr="00066451">
        <w:t xml:space="preserve">обеспечить широкое вовлечение граждан в процедуры обсуждения и принятия бюджетных решений, общественного контроля их эффективности и результативности путем развития механизмов взаимодействия органов местного самоуправления поселения и жителей поселения за счет их участия в решении вопросов </w:t>
      </w:r>
      <w:r w:rsidRPr="00066451">
        <w:lastRenderedPageBreak/>
        <w:t>местного значения в соответствии с требованиями, установленными Федеральным законом от 06.10.2003 № 131-ФЗ «Об общих принципах организации местного самоуправления в Российской Федерации» в части установления правовых основ для внесения проектов инициативного бюджетирования (инициативных проектов).</w:t>
      </w:r>
    </w:p>
    <w:p w:rsidR="00F635A7" w:rsidRPr="00066451" w:rsidRDefault="00F635A7" w:rsidP="00F635A7">
      <w:pPr>
        <w:shd w:val="clear" w:color="auto" w:fill="FFFFFF"/>
        <w:spacing w:line="302" w:lineRule="atLeast"/>
        <w:ind w:firstLine="562"/>
        <w:jc w:val="both"/>
      </w:pPr>
      <w:r w:rsidRPr="00066451">
        <w:t>Одним из ключевых направлений повышения эффективности использования финансовых ресурсов поселения в предстоящем периоде останется сохранение программно-целевого бюджетного планирования на основе муниципальных программ поселения, с помощью которого формируется целостная система бюджетного и стратегического планирования.</w:t>
      </w:r>
    </w:p>
    <w:p w:rsidR="00F635A7" w:rsidRPr="00066451" w:rsidRDefault="00F635A7" w:rsidP="00F635A7">
      <w:pPr>
        <w:shd w:val="clear" w:color="auto" w:fill="FFFFFF"/>
        <w:spacing w:line="302" w:lineRule="atLeast"/>
        <w:ind w:firstLine="562"/>
        <w:jc w:val="both"/>
      </w:pPr>
      <w:r w:rsidRPr="00066451">
        <w:t>Формирование бюджетных параметров исходя из необходимости безусловного исполнения действующих расходных обязательств планируется осуществлять путем оптимизации и повышения эффективности использования финансовых ресурсов поселения.</w:t>
      </w:r>
    </w:p>
    <w:p w:rsidR="00F635A7" w:rsidRPr="00066451" w:rsidRDefault="00F635A7" w:rsidP="00F635A7">
      <w:pPr>
        <w:shd w:val="clear" w:color="auto" w:fill="FFFFFF"/>
        <w:spacing w:line="302" w:lineRule="atLeast"/>
        <w:ind w:firstLine="562"/>
        <w:jc w:val="both"/>
      </w:pPr>
      <w:r w:rsidRPr="00066451">
        <w:t>Задача повышения прозрачности и открытости бюджета поселения и бюджетного процесса будет реализовываться путем:</w:t>
      </w:r>
    </w:p>
    <w:p w:rsidR="00F635A7" w:rsidRPr="00066451" w:rsidRDefault="00F635A7" w:rsidP="00F635A7">
      <w:pPr>
        <w:shd w:val="clear" w:color="auto" w:fill="FFFFFF"/>
        <w:spacing w:line="302" w:lineRule="atLeast"/>
        <w:ind w:firstLine="562"/>
        <w:jc w:val="both"/>
      </w:pPr>
      <w:r w:rsidRPr="00066451">
        <w:t>своевременного и полного размещения информации о муниципальных финансах на едином портале бюджетной системы Российской Федерации в соответствии с требованиями приказа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F635A7" w:rsidRDefault="00F635A7" w:rsidP="00F635A7">
      <w:pPr>
        <w:shd w:val="clear" w:color="auto" w:fill="FFFFFF"/>
        <w:spacing w:line="302" w:lineRule="atLeast"/>
        <w:ind w:firstLine="562"/>
        <w:jc w:val="both"/>
      </w:pPr>
      <w:r w:rsidRPr="00066451">
        <w:t>обеспечения открытости и прозрачности закупок товаров, работ, услуг для обеспечения муниципальных нужд.</w:t>
      </w:r>
    </w:p>
    <w:p w:rsidR="00F635A7" w:rsidRPr="00066451" w:rsidRDefault="00F635A7" w:rsidP="00F635A7">
      <w:pPr>
        <w:shd w:val="clear" w:color="auto" w:fill="FFFFFF"/>
        <w:spacing w:line="302" w:lineRule="atLeast"/>
        <w:ind w:firstLine="562"/>
        <w:jc w:val="both"/>
      </w:pPr>
      <w:r>
        <w:t xml:space="preserve"> Перечисленные задачи являются о</w:t>
      </w:r>
      <w:r w:rsidRPr="00066451">
        <w:t>сновны</w:t>
      </w:r>
      <w:r>
        <w:t>ми</w:t>
      </w:r>
      <w:r w:rsidRPr="00066451">
        <w:t xml:space="preserve"> направления</w:t>
      </w:r>
      <w:r>
        <w:t>ми</w:t>
      </w:r>
      <w:r w:rsidRPr="00066451">
        <w:t xml:space="preserve"> бюджетной и налоговой политики муниципального образования «Идрица» на 2022 год</w:t>
      </w:r>
      <w:r>
        <w:t>.</w:t>
      </w:r>
    </w:p>
    <w:p w:rsidR="00F635A7" w:rsidRDefault="00F635A7" w:rsidP="00F635A7">
      <w:pPr>
        <w:rPr>
          <w:sz w:val="28"/>
          <w:szCs w:val="28"/>
        </w:rPr>
      </w:pPr>
    </w:p>
    <w:p w:rsidR="00F635A7" w:rsidRPr="00DB7823" w:rsidRDefault="00F635A7" w:rsidP="00F635A7">
      <w:pPr>
        <w:rPr>
          <w:sz w:val="28"/>
          <w:szCs w:val="28"/>
        </w:rPr>
        <w:sectPr w:rsidR="00F635A7" w:rsidRPr="00DB7823" w:rsidSect="003461A2">
          <w:pgSz w:w="11907" w:h="16840" w:code="9"/>
          <w:pgMar w:top="1134" w:right="851" w:bottom="851" w:left="1701" w:header="720" w:footer="720" w:gutter="0"/>
          <w:cols w:space="720"/>
        </w:sectPr>
      </w:pPr>
    </w:p>
    <w:p w:rsidR="00F635A7" w:rsidRPr="002C4CCF" w:rsidRDefault="00F635A7" w:rsidP="00F635A7">
      <w:pPr>
        <w:spacing w:after="200" w:line="276" w:lineRule="auto"/>
        <w:jc w:val="right"/>
        <w:rPr>
          <w:sz w:val="22"/>
          <w:szCs w:val="22"/>
        </w:rPr>
      </w:pPr>
      <w:bookmarkStart w:id="0" w:name="Par407"/>
      <w:bookmarkStart w:id="1" w:name="Par487"/>
      <w:bookmarkStart w:id="2" w:name="Par493"/>
      <w:bookmarkEnd w:id="0"/>
      <w:bookmarkEnd w:id="1"/>
      <w:bookmarkEnd w:id="2"/>
      <w:r w:rsidRPr="002C4CCF">
        <w:rPr>
          <w:sz w:val="22"/>
          <w:szCs w:val="22"/>
        </w:rPr>
        <w:lastRenderedPageBreak/>
        <w:t>Приложение №6</w:t>
      </w:r>
    </w:p>
    <w:p w:rsidR="00F635A7" w:rsidRPr="002C4CCF" w:rsidRDefault="00F635A7" w:rsidP="00F635A7">
      <w:pPr>
        <w:widowControl w:val="0"/>
        <w:autoSpaceDE w:val="0"/>
        <w:autoSpaceDN w:val="0"/>
        <w:adjustRightInd w:val="0"/>
        <w:ind w:left="10800"/>
        <w:jc w:val="right"/>
        <w:rPr>
          <w:sz w:val="22"/>
          <w:szCs w:val="22"/>
        </w:rPr>
      </w:pPr>
      <w:r w:rsidRPr="002C4CCF">
        <w:rPr>
          <w:sz w:val="22"/>
          <w:szCs w:val="22"/>
        </w:rPr>
        <w:t>к Порядку разработки и реализации</w:t>
      </w:r>
    </w:p>
    <w:p w:rsidR="00F635A7" w:rsidRPr="002C4CCF" w:rsidRDefault="00F635A7" w:rsidP="00F635A7">
      <w:pPr>
        <w:widowControl w:val="0"/>
        <w:autoSpaceDE w:val="0"/>
        <w:autoSpaceDN w:val="0"/>
        <w:adjustRightInd w:val="0"/>
        <w:ind w:left="10080" w:firstLine="720"/>
        <w:jc w:val="right"/>
        <w:rPr>
          <w:sz w:val="22"/>
          <w:szCs w:val="22"/>
        </w:rPr>
      </w:pPr>
      <w:r w:rsidRPr="002C4CCF">
        <w:rPr>
          <w:sz w:val="22"/>
          <w:szCs w:val="22"/>
        </w:rPr>
        <w:t xml:space="preserve">муниципальных программ </w:t>
      </w:r>
    </w:p>
    <w:p w:rsidR="00F635A7" w:rsidRPr="002C4CCF" w:rsidRDefault="00F635A7" w:rsidP="00F635A7">
      <w:pPr>
        <w:widowControl w:val="0"/>
        <w:autoSpaceDE w:val="0"/>
        <w:autoSpaceDN w:val="0"/>
        <w:adjustRightInd w:val="0"/>
        <w:jc w:val="right"/>
        <w:outlineLvl w:val="0"/>
        <w:rPr>
          <w:kern w:val="32"/>
          <w:sz w:val="22"/>
          <w:szCs w:val="22"/>
        </w:rPr>
      </w:pPr>
      <w:r w:rsidRPr="002C4CCF">
        <w:rPr>
          <w:kern w:val="32"/>
          <w:sz w:val="22"/>
          <w:szCs w:val="22"/>
        </w:rPr>
        <w:t xml:space="preserve">муниципального образования «Идрица» </w:t>
      </w:r>
    </w:p>
    <w:p w:rsidR="00F635A7" w:rsidRPr="002C4CCF" w:rsidRDefault="00F635A7" w:rsidP="00F635A7">
      <w:pPr>
        <w:widowControl w:val="0"/>
        <w:autoSpaceDE w:val="0"/>
        <w:autoSpaceDN w:val="0"/>
        <w:adjustRightInd w:val="0"/>
        <w:ind w:left="5040"/>
        <w:jc w:val="both"/>
        <w:rPr>
          <w:sz w:val="22"/>
          <w:szCs w:val="22"/>
        </w:rPr>
      </w:pPr>
    </w:p>
    <w:p w:rsidR="00F635A7" w:rsidRPr="002C4CCF" w:rsidRDefault="00F635A7" w:rsidP="00F635A7">
      <w:pPr>
        <w:widowControl w:val="0"/>
        <w:autoSpaceDE w:val="0"/>
        <w:autoSpaceDN w:val="0"/>
        <w:adjustRightInd w:val="0"/>
        <w:ind w:left="10080" w:firstLine="720"/>
        <w:jc w:val="right"/>
        <w:rPr>
          <w:sz w:val="22"/>
          <w:szCs w:val="22"/>
        </w:rPr>
      </w:pPr>
      <w:r w:rsidRPr="002C4CCF">
        <w:rPr>
          <w:sz w:val="22"/>
          <w:szCs w:val="22"/>
        </w:rPr>
        <w:t>Таблица 1</w:t>
      </w:r>
    </w:p>
    <w:p w:rsidR="00F635A7" w:rsidRPr="002C4CCF" w:rsidRDefault="00F635A7" w:rsidP="00F635A7">
      <w:pPr>
        <w:widowControl w:val="0"/>
        <w:autoSpaceDE w:val="0"/>
        <w:autoSpaceDN w:val="0"/>
        <w:adjustRightInd w:val="0"/>
        <w:spacing w:line="360" w:lineRule="auto"/>
        <w:ind w:firstLine="720"/>
        <w:jc w:val="center"/>
        <w:rPr>
          <w:b/>
        </w:rPr>
      </w:pPr>
      <w:r w:rsidRPr="002C4CCF">
        <w:rPr>
          <w:b/>
        </w:rPr>
        <w:t>ОТЧЕТ О ДОСТИЖЕНИИ ЦЕЛЕВЫХ ПОКАЗАТЕЛЕЙ МУНИЦИПАЛЬНОЙ ПРОГРАММЫ</w:t>
      </w:r>
    </w:p>
    <w:p w:rsidR="00F635A7" w:rsidRPr="002C4CCF" w:rsidRDefault="00F635A7" w:rsidP="00F635A7">
      <w:pPr>
        <w:widowControl w:val="0"/>
        <w:autoSpaceDE w:val="0"/>
        <w:autoSpaceDN w:val="0"/>
        <w:adjustRightInd w:val="0"/>
        <w:spacing w:line="360" w:lineRule="auto"/>
        <w:ind w:firstLine="720"/>
        <w:jc w:val="center"/>
        <w:rPr>
          <w:b/>
        </w:rPr>
      </w:pPr>
      <w:r w:rsidRPr="002C4CCF">
        <w:rPr>
          <w:b/>
        </w:rPr>
        <w:t>по состоянию на 3</w:t>
      </w:r>
      <w:r>
        <w:rPr>
          <w:b/>
        </w:rPr>
        <w:t>0</w:t>
      </w:r>
      <w:r w:rsidRPr="002C4CCF">
        <w:rPr>
          <w:b/>
        </w:rPr>
        <w:t xml:space="preserve"> декабря 2021 года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4314"/>
        <w:gridCol w:w="1134"/>
        <w:gridCol w:w="1559"/>
        <w:gridCol w:w="2126"/>
        <w:gridCol w:w="1418"/>
        <w:gridCol w:w="2835"/>
        <w:gridCol w:w="283"/>
        <w:gridCol w:w="142"/>
      </w:tblGrid>
      <w:tr w:rsidR="00F635A7" w:rsidRPr="002C4CCF" w:rsidTr="003461A2">
        <w:trPr>
          <w:gridAfter w:val="2"/>
          <w:wAfter w:w="425" w:type="dxa"/>
          <w:trHeight w:val="922"/>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Ед. измерения</w:t>
            </w:r>
          </w:p>
        </w:tc>
        <w:tc>
          <w:tcPr>
            <w:tcW w:w="1559"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Плановое значение на год</w:t>
            </w:r>
          </w:p>
        </w:tc>
        <w:tc>
          <w:tcPr>
            <w:tcW w:w="212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Фактическое значение за отчетный период</w:t>
            </w:r>
          </w:p>
        </w:tc>
        <w:tc>
          <w:tcPr>
            <w:tcW w:w="1418"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lang w:val="en-US"/>
              </w:rPr>
            </w:pPr>
            <w:r w:rsidRPr="002D515D">
              <w:rPr>
                <w:color w:val="000000"/>
                <w:sz w:val="22"/>
                <w:szCs w:val="22"/>
              </w:rPr>
              <w:t>Отклонение, %</w:t>
            </w:r>
            <w:r w:rsidRPr="002D515D">
              <w:rPr>
                <w:color w:val="000000"/>
                <w:sz w:val="22"/>
                <w:szCs w:val="22"/>
                <w:lang w:val="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lang w:val="en-US"/>
              </w:rPr>
            </w:pPr>
            <w:r w:rsidRPr="002D515D">
              <w:rPr>
                <w:color w:val="000000"/>
                <w:sz w:val="22"/>
                <w:szCs w:val="22"/>
              </w:rPr>
              <w:t>Причины отклонения</w:t>
            </w:r>
            <w:r w:rsidRPr="002D515D">
              <w:rPr>
                <w:color w:val="000000"/>
                <w:sz w:val="22"/>
                <w:szCs w:val="22"/>
                <w:lang w:val="en-US"/>
              </w:rPr>
              <w:t xml:space="preserve"> *</w:t>
            </w:r>
          </w:p>
        </w:tc>
      </w:tr>
      <w:tr w:rsidR="00F635A7" w:rsidRPr="002C4CCF" w:rsidTr="003461A2">
        <w:trPr>
          <w:gridAfter w:val="2"/>
          <w:wAfter w:w="425" w:type="dxa"/>
          <w:trHeight w:val="288"/>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6</w:t>
            </w:r>
          </w:p>
        </w:tc>
        <w:tc>
          <w:tcPr>
            <w:tcW w:w="2835"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7</w:t>
            </w:r>
          </w:p>
        </w:tc>
      </w:tr>
      <w:tr w:rsidR="00F635A7" w:rsidRPr="002C4CCF" w:rsidTr="003461A2">
        <w:trPr>
          <w:gridAfter w:val="2"/>
          <w:wAfter w:w="425" w:type="dxa"/>
          <w:trHeight w:val="255"/>
        </w:trPr>
        <w:tc>
          <w:tcPr>
            <w:tcW w:w="14142" w:type="dxa"/>
            <w:gridSpan w:val="7"/>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Муниципальная программа </w:t>
            </w:r>
            <w:r w:rsidRPr="002D515D">
              <w:rPr>
                <w:b/>
                <w:color w:val="000000"/>
                <w:sz w:val="22"/>
                <w:szCs w:val="22"/>
              </w:rPr>
              <w:t>«Комплексное развитие городского поселения «Идрица» Себежского района Псковской области»</w:t>
            </w:r>
          </w:p>
        </w:tc>
      </w:tr>
      <w:tr w:rsidR="00F635A7" w:rsidRPr="002C4CCF" w:rsidTr="003461A2">
        <w:trPr>
          <w:gridAfter w:val="2"/>
          <w:wAfter w:w="425"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"Дорожное хозяйство"</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3 060,0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3 060,0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ind w:firstLine="720"/>
              <w:jc w:val="both"/>
              <w:rPr>
                <w:color w:val="000000"/>
                <w:sz w:val="22"/>
                <w:szCs w:val="22"/>
              </w:rPr>
            </w:pPr>
            <w:r w:rsidRPr="002D515D">
              <w:rPr>
                <w:color w:val="000000"/>
                <w:sz w:val="22"/>
                <w:szCs w:val="22"/>
              </w:rPr>
              <w:t> </w:t>
            </w:r>
          </w:p>
        </w:tc>
      </w:tr>
      <w:tr w:rsidR="00F635A7" w:rsidRPr="002C4CCF" w:rsidTr="003461A2">
        <w:trPr>
          <w:gridAfter w:val="2"/>
          <w:wAfter w:w="425"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"Управление жилищным фондом, совершенствование и улучшение качества предоставляемых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899,5</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899,5</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ind w:firstLine="720"/>
              <w:jc w:val="both"/>
              <w:rPr>
                <w:color w:val="000000"/>
                <w:sz w:val="22"/>
                <w:szCs w:val="22"/>
              </w:rPr>
            </w:pPr>
            <w:r w:rsidRPr="002D515D">
              <w:rPr>
                <w:color w:val="000000"/>
                <w:sz w:val="22"/>
                <w:szCs w:val="22"/>
              </w:rPr>
              <w:t> </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3.</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99,0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99,0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4.</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"Культура, образование, 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259,7</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259,7</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5.</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"Благоустройство"</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3 709,7</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3 452,6</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-6,9</w:t>
            </w:r>
          </w:p>
        </w:tc>
        <w:tc>
          <w:tcPr>
            <w:tcW w:w="3118" w:type="dxa"/>
            <w:gridSpan w:val="2"/>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Недостаточное поступление доходов (исполнение мероприятия составило 93,1%)</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6.</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"Обеспечение безопасности граждан"</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265,5</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235,3</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-11,4</w:t>
            </w:r>
          </w:p>
        </w:tc>
        <w:tc>
          <w:tcPr>
            <w:tcW w:w="3118" w:type="dxa"/>
            <w:gridSpan w:val="2"/>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Отсутствие расходных документов (исполнение мероприятия составило 88,6%)</w:t>
            </w:r>
            <w:r w:rsidRPr="002D515D">
              <w:rPr>
                <w:sz w:val="22"/>
                <w:szCs w:val="22"/>
              </w:rPr>
              <w:t xml:space="preserve"> в соответствии с объемом субвенции на осуществление полномочий </w:t>
            </w:r>
            <w:r w:rsidRPr="002D515D">
              <w:rPr>
                <w:sz w:val="22"/>
                <w:szCs w:val="22"/>
              </w:rPr>
              <w:lastRenderedPageBreak/>
              <w:t>по первичному воинскому учету на территориях, где отсутствуют военные комиссариаты.</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lastRenderedPageBreak/>
              <w:t>7.</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"Муниципальное управление"</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5 244,7</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5 229,1</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-0,3</w:t>
            </w:r>
          </w:p>
        </w:tc>
        <w:tc>
          <w:tcPr>
            <w:tcW w:w="3118" w:type="dxa"/>
            <w:gridSpan w:val="2"/>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Отсутствие расходных документов (исполнение мероприятия составило 99,7%)</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8.</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"Осуществление мер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109,0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109,0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9.</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rPr>
                <w:sz w:val="22"/>
                <w:szCs w:val="22"/>
              </w:rPr>
            </w:pPr>
            <w:r w:rsidRPr="002D515D">
              <w:rPr>
                <w:bCs/>
                <w:color w:val="000000"/>
                <w:sz w:val="22"/>
                <w:szCs w:val="22"/>
              </w:rPr>
              <w:t xml:space="preserve">Основное мероприятие </w:t>
            </w:r>
            <w:r w:rsidRPr="002D515D">
              <w:rPr>
                <w:sz w:val="22"/>
                <w:szCs w:val="22"/>
              </w:rPr>
              <w:t xml:space="preserve"> «Федеральный (национальный)  проект Формирование комфортной городской среды»</w:t>
            </w:r>
          </w:p>
          <w:p w:rsidR="00F635A7" w:rsidRPr="002D515D" w:rsidRDefault="00F635A7" w:rsidP="00F635A7">
            <w:pPr>
              <w:widowControl w:val="0"/>
              <w:autoSpaceDE w:val="0"/>
              <w:autoSpaceDN w:val="0"/>
              <w:adjustRightInd w:val="0"/>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b/>
                <w:sz w:val="22"/>
                <w:szCs w:val="22"/>
              </w:rPr>
              <w:t>13 647,1</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b/>
                <w:sz w:val="22"/>
                <w:szCs w:val="22"/>
              </w:rPr>
              <w:t>13 344,2</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-2,2</w:t>
            </w:r>
          </w:p>
        </w:tc>
        <w:tc>
          <w:tcPr>
            <w:tcW w:w="3118" w:type="dxa"/>
            <w:gridSpan w:val="2"/>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 xml:space="preserve"> Исполнение расходной части бюджета составило 97,8%)</w:t>
            </w:r>
          </w:p>
        </w:tc>
      </w:tr>
      <w:tr w:rsidR="00F635A7" w:rsidRPr="002C4CCF"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 xml:space="preserve">Подпрограмма 1 </w:t>
            </w:r>
            <w:r w:rsidRPr="002D515D">
              <w:rPr>
                <w:b/>
                <w:color w:val="000000"/>
                <w:sz w:val="22"/>
                <w:szCs w:val="22"/>
              </w:rPr>
              <w:t>«Комплексное развитие городского поселения «Идрица» Себежского района Псковской области»</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"Дорожное хозяйство"</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3 060,0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3 060,0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r w:rsidRPr="002D515D">
              <w:rPr>
                <w:color w:val="000000"/>
                <w:sz w:val="22"/>
                <w:szCs w:val="22"/>
              </w:rPr>
              <w:t> </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"Управление жилищным фондом, совершенствование и улучшение качества предоставляемых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899,5</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899,5</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r w:rsidRPr="002D515D">
              <w:rPr>
                <w:color w:val="000000"/>
                <w:sz w:val="22"/>
                <w:szCs w:val="22"/>
              </w:rPr>
              <w:t> </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3.</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99,0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99,0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4.</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"Культура, образование, 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259,7</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259,7</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5.</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"Благоустройство"</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3 709,7</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3 452,6</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-6,9</w:t>
            </w: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Недостаточное поступление доходов (исполнение мероприятия составило 93,1%)</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6.</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"Обеспечение безопасности граждан"</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265,5</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235,3</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-11,4</w:t>
            </w: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 xml:space="preserve">Отсутствие расходных документов (исполнение мероприятия составило </w:t>
            </w:r>
            <w:r w:rsidRPr="002D515D">
              <w:rPr>
                <w:color w:val="000000"/>
                <w:sz w:val="22"/>
                <w:szCs w:val="22"/>
              </w:rPr>
              <w:lastRenderedPageBreak/>
              <w:t>88,6%)</w:t>
            </w:r>
            <w:r w:rsidRPr="002D515D">
              <w:rPr>
                <w:sz w:val="22"/>
                <w:szCs w:val="22"/>
              </w:rPr>
              <w:t xml:space="preserve"> в соответствии с объемом субвенции на осуществление полномочий по первичному воинскому учету на территориях, где отсутствуют военные комиссариаты.</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lastRenderedPageBreak/>
              <w:t>7.</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"Муниципальное управление"</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5 244,7</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5 229,1</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-0,3</w:t>
            </w: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Отсутствие расходных документов (исполнение мероприятия составило 99,7%)</w:t>
            </w: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8.</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"Осуществление мер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109,0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109,0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9.</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rPr>
                <w:sz w:val="22"/>
                <w:szCs w:val="22"/>
              </w:rPr>
            </w:pPr>
            <w:r w:rsidRPr="002D515D">
              <w:rPr>
                <w:bCs/>
                <w:color w:val="000000"/>
                <w:sz w:val="22"/>
                <w:szCs w:val="22"/>
              </w:rPr>
              <w:t xml:space="preserve">Основное мероприятие </w:t>
            </w:r>
            <w:r w:rsidRPr="002D515D">
              <w:rPr>
                <w:sz w:val="22"/>
                <w:szCs w:val="22"/>
              </w:rPr>
              <w:t xml:space="preserve"> «Федеральный (национальный)  проект Формирование комфортной городской среды»</w:t>
            </w:r>
          </w:p>
          <w:p w:rsidR="00F635A7" w:rsidRPr="002D515D" w:rsidRDefault="00F635A7" w:rsidP="00F635A7">
            <w:pPr>
              <w:widowControl w:val="0"/>
              <w:autoSpaceDE w:val="0"/>
              <w:autoSpaceDN w:val="0"/>
              <w:adjustRightInd w:val="0"/>
              <w:jc w:val="both"/>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sz w:val="22"/>
                <w:szCs w:val="22"/>
              </w:rPr>
            </w:pPr>
            <w:r w:rsidRPr="002D515D">
              <w:rPr>
                <w:sz w:val="22"/>
                <w:szCs w:val="22"/>
              </w:rPr>
              <w:t xml:space="preserve">         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b/>
                <w:sz w:val="22"/>
                <w:szCs w:val="22"/>
              </w:rPr>
              <w:t>13 647,1</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b/>
                <w:sz w:val="22"/>
                <w:szCs w:val="22"/>
              </w:rPr>
              <w:t>13 344,2</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-2,2</w:t>
            </w:r>
          </w:p>
        </w:tc>
        <w:tc>
          <w:tcPr>
            <w:tcW w:w="3260" w:type="dxa"/>
            <w:gridSpan w:val="3"/>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 xml:space="preserve"> Исполнение расходной части бюджета составило 97,8%)</w:t>
            </w:r>
          </w:p>
        </w:tc>
      </w:tr>
      <w:tr w:rsidR="00F635A7" w:rsidRPr="002C4CCF" w:rsidTr="003461A2">
        <w:trPr>
          <w:trHeight w:val="255"/>
        </w:trPr>
        <w:tc>
          <w:tcPr>
            <w:tcW w:w="14567" w:type="dxa"/>
            <w:gridSpan w:val="9"/>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i/>
                <w:color w:val="000000"/>
                <w:sz w:val="22"/>
                <w:szCs w:val="22"/>
              </w:rPr>
            </w:pPr>
            <w:r w:rsidRPr="002D515D">
              <w:rPr>
                <w:b/>
                <w:i/>
                <w:color w:val="000000"/>
                <w:sz w:val="22"/>
                <w:szCs w:val="22"/>
              </w:rPr>
              <w:t>1.1 «</w:t>
            </w:r>
            <w:r w:rsidRPr="002D515D">
              <w:rPr>
                <w:b/>
                <w:bCs/>
                <w:i/>
                <w:color w:val="000000"/>
                <w:sz w:val="22"/>
                <w:szCs w:val="22"/>
              </w:rPr>
              <w:t>Основное мероприятие "Дорожное хозяйство"</w:t>
            </w: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«Содержание автомобильных дорог местного значения в границах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3 060,0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3 060,0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color w:val="000000"/>
                <w:sz w:val="22"/>
                <w:szCs w:val="22"/>
              </w:rPr>
            </w:pP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«Организация капитального ремонта и ремонта дворовых территорий многоквартирных домов и проездов к территориям многоквартирных домов, а так же автомобильных дорог общего пользования местного значения, расположенных в границах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color w:val="000000"/>
                <w:sz w:val="22"/>
                <w:szCs w:val="22"/>
              </w:rPr>
            </w:pP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1.1.3.</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both"/>
              <w:rPr>
                <w:sz w:val="22"/>
                <w:szCs w:val="22"/>
              </w:rPr>
            </w:pPr>
            <w:r w:rsidRPr="002D515D">
              <w:rPr>
                <w:sz w:val="22"/>
                <w:szCs w:val="22"/>
              </w:rPr>
              <w:t xml:space="preserve"> «Организация деятельности по освещению  автомобильных дорог общего пользования местного значения, </w:t>
            </w:r>
            <w:r w:rsidRPr="002D515D">
              <w:rPr>
                <w:sz w:val="22"/>
                <w:szCs w:val="22"/>
              </w:rPr>
              <w:lastRenderedPageBreak/>
              <w:t>расположенных в границах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lastRenderedPageBreak/>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color w:val="000000"/>
                <w:sz w:val="22"/>
                <w:szCs w:val="22"/>
              </w:rPr>
            </w:pP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lastRenderedPageBreak/>
              <w:t>1.1.4.</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widowControl w:val="0"/>
              <w:autoSpaceDE w:val="0"/>
              <w:autoSpaceDN w:val="0"/>
              <w:adjustRightInd w:val="0"/>
              <w:jc w:val="both"/>
              <w:rPr>
                <w:sz w:val="22"/>
                <w:szCs w:val="22"/>
              </w:rPr>
            </w:pPr>
            <w:r w:rsidRPr="002D515D">
              <w:rPr>
                <w:color w:val="000000"/>
                <w:sz w:val="22"/>
                <w:szCs w:val="22"/>
              </w:rPr>
              <w:t>«Развитие материальной базы и улучшение материально-технического оснащения городского поселения в дорожной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color w:val="000000"/>
                <w:sz w:val="22"/>
                <w:szCs w:val="22"/>
              </w:rPr>
            </w:pP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b/>
                <w:sz w:val="22"/>
                <w:szCs w:val="22"/>
              </w:rPr>
              <w:t>3 060,0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b/>
                <w:sz w:val="22"/>
                <w:szCs w:val="22"/>
              </w:rPr>
              <w:t>3 060,0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Исполнение 100%</w:t>
            </w:r>
          </w:p>
        </w:tc>
      </w:tr>
      <w:tr w:rsidR="00F635A7" w:rsidRPr="002C4CCF" w:rsidTr="003461A2">
        <w:trPr>
          <w:trHeight w:val="501"/>
        </w:trPr>
        <w:tc>
          <w:tcPr>
            <w:tcW w:w="14567" w:type="dxa"/>
            <w:gridSpan w:val="9"/>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i/>
                <w:color w:val="000000"/>
                <w:sz w:val="22"/>
                <w:szCs w:val="22"/>
              </w:rPr>
            </w:pPr>
            <w:r w:rsidRPr="002D515D">
              <w:rPr>
                <w:b/>
                <w:i/>
                <w:color w:val="000000"/>
                <w:sz w:val="22"/>
                <w:szCs w:val="22"/>
              </w:rPr>
              <w:t xml:space="preserve">1.2 </w:t>
            </w:r>
            <w:r w:rsidRPr="002D515D">
              <w:rPr>
                <w:b/>
                <w:bCs/>
                <w:i/>
                <w:color w:val="000000"/>
                <w:sz w:val="22"/>
                <w:szCs w:val="22"/>
              </w:rPr>
              <w:t>Основное мероприятие "Управление жилищным фондом, совершенствование и улучшение качества предоставляемых коммунальных услуг»</w:t>
            </w: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«Организация в границах поселения электро-, тепло-, газо-, и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700,0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700,0</w:t>
            </w:r>
          </w:p>
        </w:tc>
        <w:tc>
          <w:tcPr>
            <w:tcW w:w="1418"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«Организация мероприятий по содержанию муниципального жилищного фонда в  границах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1.2.3.</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«Комплексное развитие сельских территорий расположенных в границах городского поселения «Идрица»</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51,1</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51,1</w:t>
            </w:r>
          </w:p>
        </w:tc>
        <w:tc>
          <w:tcPr>
            <w:tcW w:w="1418"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1.2.4.</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в развитии инфраструктуры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bottom"/>
          </w:tcPr>
          <w:p w:rsidR="00F635A7" w:rsidRPr="002D515D" w:rsidRDefault="00F635A7" w:rsidP="00F635A7">
            <w:pPr>
              <w:widowControl w:val="0"/>
              <w:autoSpaceDE w:val="0"/>
              <w:autoSpaceDN w:val="0"/>
              <w:adjustRightInd w:val="0"/>
              <w:jc w:val="center"/>
              <w:rPr>
                <w:sz w:val="22"/>
                <w:szCs w:val="22"/>
              </w:rPr>
            </w:pPr>
          </w:p>
          <w:p w:rsidR="00F635A7" w:rsidRPr="002D515D" w:rsidRDefault="00F635A7" w:rsidP="00F635A7">
            <w:pPr>
              <w:widowControl w:val="0"/>
              <w:autoSpaceDE w:val="0"/>
              <w:autoSpaceDN w:val="0"/>
              <w:adjustRightInd w:val="0"/>
              <w:jc w:val="center"/>
              <w:rPr>
                <w:sz w:val="22"/>
                <w:szCs w:val="22"/>
              </w:rPr>
            </w:pPr>
            <w:r w:rsidRPr="002D515D">
              <w:rPr>
                <w:sz w:val="22"/>
                <w:szCs w:val="22"/>
              </w:rPr>
              <w:t>148,4</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F635A7" w:rsidRPr="002D515D" w:rsidRDefault="00F635A7" w:rsidP="00F635A7">
            <w:pPr>
              <w:widowControl w:val="0"/>
              <w:autoSpaceDE w:val="0"/>
              <w:autoSpaceDN w:val="0"/>
              <w:adjustRightInd w:val="0"/>
              <w:jc w:val="center"/>
              <w:rPr>
                <w:sz w:val="22"/>
                <w:szCs w:val="22"/>
              </w:rPr>
            </w:pPr>
          </w:p>
          <w:p w:rsidR="00F635A7" w:rsidRPr="002D515D" w:rsidRDefault="00F635A7" w:rsidP="00F635A7">
            <w:pPr>
              <w:widowControl w:val="0"/>
              <w:autoSpaceDE w:val="0"/>
              <w:autoSpaceDN w:val="0"/>
              <w:adjustRightInd w:val="0"/>
              <w:jc w:val="center"/>
              <w:rPr>
                <w:sz w:val="22"/>
                <w:szCs w:val="22"/>
              </w:rPr>
            </w:pPr>
            <w:r w:rsidRPr="002D515D">
              <w:rPr>
                <w:sz w:val="22"/>
                <w:szCs w:val="22"/>
              </w:rPr>
              <w:t>148,4</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1.2.5.</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jc w:val="center"/>
              <w:rPr>
                <w:color w:val="000000"/>
                <w:sz w:val="22"/>
                <w:szCs w:val="22"/>
              </w:rPr>
            </w:pPr>
            <w:r w:rsidRPr="002D515D">
              <w:rPr>
                <w:color w:val="000000"/>
                <w:sz w:val="22"/>
                <w:szCs w:val="22"/>
              </w:rPr>
              <w:t xml:space="preserve"> «Осуществление мероприятий по реализации инициативных проектов на территории МО «Идрица»</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p>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p>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899,5</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899,5</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Исполнение 100%</w:t>
            </w:r>
          </w:p>
        </w:tc>
      </w:tr>
      <w:tr w:rsidR="00F635A7" w:rsidRPr="002C4CCF"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b/>
                <w:i/>
                <w:color w:val="000000"/>
                <w:sz w:val="22"/>
                <w:szCs w:val="22"/>
              </w:rPr>
            </w:pPr>
            <w:r w:rsidRPr="002D515D">
              <w:rPr>
                <w:b/>
                <w:i/>
                <w:color w:val="000000"/>
                <w:sz w:val="22"/>
                <w:szCs w:val="22"/>
              </w:rPr>
              <w:t xml:space="preserve">1.3 </w:t>
            </w:r>
            <w:r w:rsidRPr="002D515D">
              <w:rPr>
                <w:b/>
                <w:bCs/>
                <w:i/>
                <w:color w:val="000000"/>
                <w:sz w:val="22"/>
                <w:szCs w:val="22"/>
              </w:rPr>
              <w:t>Основное мероприятие "Пожарная безопасность"</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lastRenderedPageBreak/>
              <w:t>1.3.1.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Мероприятие</w:t>
            </w:r>
          </w:p>
          <w:p w:rsidR="00F635A7" w:rsidRPr="002D515D" w:rsidRDefault="00F635A7" w:rsidP="00F635A7">
            <w:pPr>
              <w:jc w:val="center"/>
              <w:rPr>
                <w:rFonts w:ascii="Arial" w:hAnsi="Arial" w:cs="Arial"/>
                <w:sz w:val="22"/>
                <w:szCs w:val="22"/>
              </w:rPr>
            </w:pPr>
            <w:r w:rsidRPr="002D515D">
              <w:rPr>
                <w:color w:val="000000"/>
                <w:sz w:val="22"/>
                <w:szCs w:val="22"/>
              </w:rPr>
              <w:t>«Осуществление мероприятий по обеспечению первичных мер пожарной безопасности в границах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94,0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tabs>
                <w:tab w:val="left" w:pos="390"/>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94,0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tabs>
                <w:tab w:val="left" w:pos="390"/>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1.3.2.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средствами пожарной безопасности»</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5,0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5,0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99,0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99,0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Исполнение 100%</w:t>
            </w:r>
          </w:p>
        </w:tc>
      </w:tr>
      <w:tr w:rsidR="00F635A7" w:rsidRPr="002C4CCF"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b/>
                <w:i/>
                <w:color w:val="000000"/>
                <w:sz w:val="22"/>
                <w:szCs w:val="22"/>
              </w:rPr>
            </w:pPr>
            <w:r w:rsidRPr="002D515D">
              <w:rPr>
                <w:b/>
                <w:bCs/>
                <w:i/>
                <w:color w:val="000000"/>
                <w:sz w:val="22"/>
                <w:szCs w:val="22"/>
              </w:rPr>
              <w:t>1.4. Основное мероприятие "Культура, образование, физическая культура и спорт"</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«Создание условий для организации досуга и обеспечение населения услугами культуры с проведением праздничных городских, районных общественно -значимых и патриотических мероприятий»</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184,1</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184,1</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«Организация мероприятий по выявлению и чествованию юбиляров, выпускников школ, одаренных детей, победителей участников соревнований на день Освобождения, приобретение венков и цветов к праздничным мероприятиям, проведение митингов (захоронений) в границах поселения, приобретение подарочной и сувенирной продукции к данным мероприятиям»</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45,6</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45,6</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1.4.3.</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«Осуществление деятельности по ремонту объектов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1.4.4.</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Мероприятие</w:t>
            </w:r>
          </w:p>
          <w:p w:rsidR="00F635A7" w:rsidRPr="002D515D" w:rsidRDefault="00F635A7" w:rsidP="00F635A7">
            <w:pPr>
              <w:jc w:val="center"/>
              <w:rPr>
                <w:sz w:val="22"/>
                <w:szCs w:val="22"/>
              </w:rPr>
            </w:pPr>
            <w:r w:rsidRPr="002D515D">
              <w:rPr>
                <w:color w:val="000000"/>
                <w:sz w:val="22"/>
                <w:szCs w:val="22"/>
              </w:rPr>
              <w:t xml:space="preserve">«Создание условий для организации и </w:t>
            </w:r>
            <w:r w:rsidRPr="002D515D">
              <w:rPr>
                <w:color w:val="000000"/>
                <w:sz w:val="22"/>
                <w:szCs w:val="22"/>
              </w:rPr>
              <w:lastRenderedPageBreak/>
              <w:t>участия коллективов на международных, и  межобластных фестивалей искусств»</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lastRenderedPageBreak/>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lastRenderedPageBreak/>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1.4.5.</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sz w:val="22"/>
                <w:szCs w:val="22"/>
              </w:rPr>
            </w:pPr>
            <w:r w:rsidRPr="002D515D">
              <w:rPr>
                <w:color w:val="000000"/>
                <w:sz w:val="22"/>
                <w:szCs w:val="22"/>
              </w:rPr>
              <w:t>«Развитие и укрепление материальной базы, и улучшение материально-технического оснащения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30,0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30,0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259,7</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259,7</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Исполнение 100%</w:t>
            </w:r>
          </w:p>
        </w:tc>
      </w:tr>
      <w:tr w:rsidR="00F635A7" w:rsidRPr="002C4CCF"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b/>
                <w:i/>
                <w:color w:val="000000"/>
                <w:sz w:val="22"/>
                <w:szCs w:val="22"/>
              </w:rPr>
            </w:pPr>
            <w:r w:rsidRPr="002D515D">
              <w:rPr>
                <w:b/>
                <w:bCs/>
                <w:i/>
                <w:color w:val="000000"/>
                <w:sz w:val="22"/>
                <w:szCs w:val="22"/>
              </w:rPr>
              <w:t>1.5 Основное мероприятие "Благоустройство"</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содержанию,  обслуживанию и ремонту уличного освещения»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993,8</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993,8</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благоустройству,   содержанию территории и объектов  благоустройства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469,0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469,0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1.5.3.</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«Осуществление деятельности по ликвидации несанкционированных свалок, навалов отходов не относящихся к ТКО в неустановленных местах на территории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1.5.4.</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«Осуществление деятельности по  организации накопления (в том числе раздельному накоплению) и транспортированию твердых коммунальных отходов (ТКО) на территории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lastRenderedPageBreak/>
              <w:t>1.5.5.</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содержанию,  обслуживанию мест воинских захоронений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218,0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218,0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1.5.6.</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«Организация мероприятий по содержанию,  обслуживанию мест  гражданских захоронений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23,5</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23,5</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1.5.7.</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«Организация мероприятий направленных на озеленение территории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382,8</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382,8</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1.5.8.</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благоустройства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350,0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350,0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1.5.9.</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«Проведение ремонта (реконструкции), обустройство и восстановление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p w:rsidR="00F635A7" w:rsidRPr="002D515D" w:rsidRDefault="00F635A7" w:rsidP="00F635A7">
            <w:pPr>
              <w:jc w:val="center"/>
              <w:rPr>
                <w:color w:val="000000"/>
                <w:sz w:val="22"/>
                <w:szCs w:val="22"/>
              </w:rPr>
            </w:pPr>
            <w:r w:rsidRPr="002D515D">
              <w:rPr>
                <w:color w:val="000000"/>
                <w:sz w:val="22"/>
                <w:szCs w:val="22"/>
              </w:rPr>
              <w:t>находящихся в государственной  (муниципальной) собственности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535,7</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535,7</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10.</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«Осуществление деятельности по организации оказания населению социально значимых бытовых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520,9</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263,8</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-49,4</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r w:rsidRPr="002D515D">
              <w:rPr>
                <w:color w:val="000000"/>
                <w:sz w:val="22"/>
                <w:szCs w:val="22"/>
              </w:rPr>
              <w:t>Недостаточное поступление доходов (исполнение мероприятия составило 50,6%)</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r w:rsidRPr="002D515D">
              <w:rPr>
                <w:color w:val="000000"/>
                <w:sz w:val="22"/>
                <w:szCs w:val="22"/>
              </w:rPr>
              <w:t>Осуществление мероприятий по л</w:t>
            </w:r>
            <w:r w:rsidRPr="002D515D">
              <w:rPr>
                <w:sz w:val="22"/>
                <w:szCs w:val="22"/>
              </w:rPr>
              <w:t xml:space="preserve">иквидации очагов сорного растения борщевик Сосновского  на территории </w:t>
            </w:r>
            <w:r w:rsidRPr="002D515D">
              <w:rPr>
                <w:sz w:val="22"/>
                <w:szCs w:val="22"/>
              </w:rPr>
              <w:lastRenderedPageBreak/>
              <w:t>городского поселения "Идрица"»</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lastRenderedPageBreak/>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110,3</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110,3</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1.5. 12.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«Комплексное развитие сельских территорий расположенных в границах городского поселения «Идрица»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13.</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r w:rsidRPr="002D515D">
              <w:rPr>
                <w:color w:val="000000"/>
                <w:sz w:val="22"/>
                <w:szCs w:val="22"/>
              </w:rPr>
              <w:t xml:space="preserve">Организация и развитие  системы территориального общественного самоуправления (ТОС) </w:t>
            </w:r>
            <w:r w:rsidRPr="002D515D">
              <w:rPr>
                <w:sz w:val="22"/>
                <w:szCs w:val="22"/>
              </w:rPr>
              <w:t>на территории городского поселения "Идрица"»</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Мероприятие «Осуществление деятельности по уборке упавших деревьев из-за резкого изменения погодных условий на территории  городского поселения "Идрица"»</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105,7</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105,7</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3 709,7</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3 452,6</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-6,9</w:t>
            </w: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Недостаточное поступление доходов (исполнение мероприятия составило 93,1%)</w:t>
            </w:r>
          </w:p>
        </w:tc>
      </w:tr>
      <w:tr w:rsidR="00F635A7" w:rsidRPr="002C4CCF"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b/>
                <w:i/>
                <w:color w:val="000000"/>
                <w:sz w:val="22"/>
                <w:szCs w:val="22"/>
              </w:rPr>
            </w:pPr>
            <w:r w:rsidRPr="002D515D">
              <w:rPr>
                <w:b/>
                <w:bCs/>
                <w:i/>
                <w:color w:val="000000"/>
                <w:sz w:val="22"/>
                <w:szCs w:val="22"/>
              </w:rPr>
              <w:t>1.6 Основное мероприятие "Обеспечение безопасности граждан"</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1.6.1.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w:t>
            </w:r>
            <w:r w:rsidRPr="002D515D">
              <w:rPr>
                <w:bCs/>
                <w:color w:val="000000"/>
                <w:sz w:val="22"/>
                <w:szCs w:val="22"/>
              </w:rPr>
              <w:t>Осуществление полномочий по первичному воинскому учету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248,5</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235,3</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-5,3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r w:rsidRPr="002D515D">
              <w:rPr>
                <w:color w:val="000000"/>
                <w:sz w:val="22"/>
                <w:szCs w:val="22"/>
              </w:rPr>
              <w:t>Отсутствие расходных документов</w:t>
            </w:r>
            <w:r w:rsidRPr="002D515D">
              <w:rPr>
                <w:b/>
                <w:color w:val="000000"/>
                <w:sz w:val="22"/>
                <w:szCs w:val="22"/>
              </w:rPr>
              <w:t xml:space="preserve"> </w:t>
            </w:r>
            <w:r w:rsidRPr="002D515D">
              <w:rPr>
                <w:color w:val="000000"/>
                <w:sz w:val="22"/>
                <w:szCs w:val="22"/>
              </w:rPr>
              <w:t>(исполнение мероприятия составило 94,7%)</w:t>
            </w:r>
            <w:r w:rsidRPr="002D515D">
              <w:rPr>
                <w:b/>
                <w:sz w:val="22"/>
                <w:szCs w:val="22"/>
              </w:rPr>
              <w:t xml:space="preserve"> </w:t>
            </w:r>
            <w:r w:rsidRPr="002D515D">
              <w:rPr>
                <w:sz w:val="22"/>
                <w:szCs w:val="22"/>
              </w:rPr>
              <w:t>в соответствии с объемом субвенции на осуществление полномочий по первичному воинскому учету на территориях, где отсутствуют военные комиссариаты</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sz w:val="22"/>
                <w:szCs w:val="22"/>
              </w:rPr>
              <w:t xml:space="preserve">«Осуществление антитеррористических мероприятий»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1.6.3.</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 xml:space="preserve">«Развитие материальной базы и улучшение </w:t>
            </w:r>
            <w:r w:rsidRPr="002D515D">
              <w:rPr>
                <w:color w:val="000000"/>
                <w:sz w:val="22"/>
                <w:szCs w:val="22"/>
              </w:rPr>
              <w:lastRenderedPageBreak/>
              <w:t>материально-технического оснащения обеспечивающей безопасность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lastRenderedPageBreak/>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lastRenderedPageBreak/>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1.6.4.</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 xml:space="preserve">«Организация и обеспечение защиты населения и территории городского поселения «Идрица» от чрезвычайных ситуаций природного и техногенного характера»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1.6.5.</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 xml:space="preserve">«Организация и осуществление мероприятий по территориальной гражданской обороне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1.6.6.</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 xml:space="preserve">«Организация, развитие и создание условий для деятельности народных дружин на территории городского поселения «Идрица»»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p>
          <w:p w:rsidR="00F635A7" w:rsidRPr="002D515D" w:rsidRDefault="00F635A7" w:rsidP="00F635A7">
            <w:pPr>
              <w:widowControl w:val="0"/>
              <w:autoSpaceDE w:val="0"/>
              <w:autoSpaceDN w:val="0"/>
              <w:adjustRightInd w:val="0"/>
              <w:jc w:val="center"/>
              <w:rPr>
                <w:sz w:val="22"/>
                <w:szCs w:val="22"/>
              </w:rPr>
            </w:pPr>
          </w:p>
          <w:p w:rsidR="00F635A7" w:rsidRPr="002D515D" w:rsidRDefault="00F635A7" w:rsidP="00F635A7">
            <w:pPr>
              <w:widowControl w:val="0"/>
              <w:autoSpaceDE w:val="0"/>
              <w:autoSpaceDN w:val="0"/>
              <w:adjustRightInd w:val="0"/>
              <w:jc w:val="center"/>
              <w:rPr>
                <w:sz w:val="22"/>
                <w:szCs w:val="22"/>
              </w:rPr>
            </w:pPr>
            <w:r w:rsidRPr="002D515D">
              <w:rPr>
                <w:sz w:val="22"/>
                <w:szCs w:val="22"/>
              </w:rPr>
              <w:t>17,0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p>
          <w:p w:rsidR="00F635A7" w:rsidRPr="002D515D" w:rsidRDefault="00F635A7" w:rsidP="00F635A7">
            <w:pPr>
              <w:widowControl w:val="0"/>
              <w:autoSpaceDE w:val="0"/>
              <w:autoSpaceDN w:val="0"/>
              <w:adjustRightInd w:val="0"/>
              <w:jc w:val="center"/>
              <w:rPr>
                <w:sz w:val="22"/>
                <w:szCs w:val="22"/>
              </w:rPr>
            </w:pPr>
          </w:p>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-100,0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r w:rsidRPr="002D515D">
              <w:rPr>
                <w:color w:val="000000"/>
                <w:sz w:val="22"/>
                <w:szCs w:val="22"/>
              </w:rPr>
              <w:t>Отсутствие расходных документов</w:t>
            </w:r>
            <w:r w:rsidRPr="002D515D">
              <w:rPr>
                <w:b/>
                <w:color w:val="000000"/>
                <w:sz w:val="22"/>
                <w:szCs w:val="22"/>
              </w:rPr>
              <w:t xml:space="preserve"> </w:t>
            </w:r>
            <w:r w:rsidRPr="002D515D">
              <w:rPr>
                <w:color w:val="000000"/>
                <w:sz w:val="22"/>
                <w:szCs w:val="22"/>
              </w:rPr>
              <w:t>(исполнение мероприятия составило 0,0%)</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1.6.7.</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«Организация мероприятий по предупреждению и ликвидации чрезвычайных ситуаций и последствий стихийных бедствий из средств резервного фонда Администрации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rsidR="00F635A7" w:rsidRPr="002D515D" w:rsidRDefault="00F635A7" w:rsidP="00F635A7">
            <w:pPr>
              <w:jc w:val="center"/>
              <w:rPr>
                <w:sz w:val="22"/>
                <w:szCs w:val="22"/>
              </w:rPr>
            </w:pPr>
          </w:p>
          <w:p w:rsidR="00F635A7" w:rsidRPr="002D515D" w:rsidRDefault="00F635A7" w:rsidP="00F635A7">
            <w:pPr>
              <w:jc w:val="center"/>
              <w:rPr>
                <w:sz w:val="22"/>
                <w:szCs w:val="22"/>
              </w:rPr>
            </w:pPr>
          </w:p>
          <w:p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rPr>
                <w:b/>
                <w:sz w:val="22"/>
                <w:szCs w:val="22"/>
              </w:rPr>
            </w:pPr>
            <w:r w:rsidRPr="002D515D">
              <w:rPr>
                <w:b/>
                <w:sz w:val="22"/>
                <w:szCs w:val="22"/>
              </w:rPr>
              <w:t xml:space="preserve">       265,5</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235,3</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-11,4</w:t>
            </w: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Отсутствие расходных документов (исполнение мероприятия составило 88,6%)</w:t>
            </w:r>
            <w:r w:rsidRPr="002D515D">
              <w:rPr>
                <w:b/>
                <w:sz w:val="22"/>
                <w:szCs w:val="22"/>
              </w:rPr>
              <w:t xml:space="preserve"> в соответствии с объемом субвенции на осуществление полномочий по первичному воинскому учету на территориях, где отсутствуют военные комиссариаты.</w:t>
            </w:r>
          </w:p>
        </w:tc>
      </w:tr>
      <w:tr w:rsidR="00F635A7" w:rsidRPr="002C4CCF"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b/>
                <w:i/>
                <w:color w:val="000000"/>
                <w:sz w:val="22"/>
                <w:szCs w:val="22"/>
              </w:rPr>
            </w:pPr>
            <w:r w:rsidRPr="002D515D">
              <w:rPr>
                <w:b/>
                <w:bCs/>
                <w:i/>
                <w:color w:val="000000"/>
                <w:sz w:val="22"/>
                <w:szCs w:val="22"/>
              </w:rPr>
              <w:t>1.7. Основное мероприятие "Муниципальное управление"</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lastRenderedPageBreak/>
              <w:t>1.7.1.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«Обеспечение содержания  депутатов Собрания депутатов городского поселения «Идрица», для которых депутатская деятельность не является основной»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192,0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«Обеспечение содержания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4 590,9</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4 575,3</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-0,3</w:t>
            </w: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Отсутствие расходных документов (исполнение мероприятия составило 99,7%)</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1.7.3.</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ежегодных членских  взносов членов Ассоциации «Совет муниципальных образований Псковской 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7,0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7,0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1.7.4.</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«Организация деятельности контрольно - счетного органа осуществляющий внешний финансовый контроль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20,0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1.7.5.</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единовременных выплат муниципальным служащим при выходе на пенсию и доплат к пенсиям лицам, замещавших муниципальные должности»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434,8</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434,8</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5 244,7</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5 229,1</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-0,3</w:t>
            </w:r>
          </w:p>
        </w:tc>
        <w:tc>
          <w:tcPr>
            <w:tcW w:w="3118" w:type="dxa"/>
            <w:gridSpan w:val="2"/>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Отсутствие расходных документов (исполнение мероприятия составило 99,7%)</w:t>
            </w:r>
          </w:p>
        </w:tc>
      </w:tr>
      <w:tr w:rsidR="00F635A7" w:rsidRPr="002C4CCF"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b/>
                <w:i/>
                <w:color w:val="000000"/>
                <w:sz w:val="22"/>
                <w:szCs w:val="22"/>
              </w:rPr>
            </w:pPr>
            <w:r w:rsidRPr="002D515D">
              <w:rPr>
                <w:b/>
                <w:bCs/>
                <w:i/>
                <w:color w:val="000000"/>
                <w:sz w:val="22"/>
                <w:szCs w:val="22"/>
              </w:rPr>
              <w:t>1.8. Основное мероприятие "Осуществление мер социальной поддержки"</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1.8.1.</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bCs/>
                <w:color w:val="000000"/>
                <w:sz w:val="22"/>
                <w:szCs w:val="22"/>
              </w:rPr>
              <w:t>«Оказание поддержки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1.8.2</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jc w:val="center"/>
              <w:rPr>
                <w:sz w:val="22"/>
                <w:szCs w:val="22"/>
              </w:rPr>
            </w:pPr>
            <w:r w:rsidRPr="002D515D">
              <w:rPr>
                <w:bCs/>
                <w:color w:val="000000"/>
                <w:sz w:val="22"/>
                <w:szCs w:val="22"/>
              </w:rPr>
              <w:t xml:space="preserve">«Оказание поддержки бывшим </w:t>
            </w:r>
            <w:r w:rsidRPr="002D515D">
              <w:rPr>
                <w:bCs/>
                <w:color w:val="000000"/>
                <w:sz w:val="22"/>
                <w:szCs w:val="22"/>
              </w:rPr>
              <w:lastRenderedPageBreak/>
              <w:t>несовершеннолетним узникам, вдовам ветеранов ВОВ, матерям военнослужащих, погибших при исполнении воинского долга в Чеченской Республики (проживавших  на территории МО "Идрица") единовременных выплат к Дню Победы»</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lastRenderedPageBreak/>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109,0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109,0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1.8.3.</w:t>
            </w:r>
          </w:p>
        </w:tc>
        <w:tc>
          <w:tcPr>
            <w:tcW w:w="4314"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мероприятий  по активной политики занятости населения и социальной поддержки безработных граждан» </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109,0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109,0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Исполнение 100%</w:t>
            </w:r>
          </w:p>
        </w:tc>
      </w:tr>
      <w:tr w:rsidR="00F635A7" w:rsidRPr="002C4CCF" w:rsidTr="003461A2">
        <w:trPr>
          <w:gridAfter w:val="1"/>
          <w:wAfter w:w="142" w:type="dxa"/>
          <w:trHeight w:val="361"/>
        </w:trPr>
        <w:tc>
          <w:tcPr>
            <w:tcW w:w="14425" w:type="dxa"/>
            <w:gridSpan w:val="8"/>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b/>
                <w:color w:val="000000"/>
                <w:sz w:val="22"/>
                <w:szCs w:val="22"/>
              </w:rPr>
            </w:pPr>
            <w:r w:rsidRPr="002D515D">
              <w:rPr>
                <w:b/>
                <w:bCs/>
                <w:i/>
                <w:color w:val="000000"/>
                <w:sz w:val="22"/>
                <w:szCs w:val="22"/>
              </w:rPr>
              <w:t xml:space="preserve">1.9. Основное мероприятие </w:t>
            </w:r>
            <w:r w:rsidRPr="002D515D">
              <w:rPr>
                <w:b/>
                <w:i/>
                <w:sz w:val="22"/>
                <w:szCs w:val="22"/>
              </w:rPr>
              <w:t xml:space="preserve"> «Федеральный (национальный)  проект Формирование комфортной городской среды»</w:t>
            </w: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1.9.1.</w:t>
            </w: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jc w:val="center"/>
              <w:rPr>
                <w:sz w:val="22"/>
                <w:szCs w:val="22"/>
              </w:rPr>
            </w:pPr>
            <w:r w:rsidRPr="002D515D">
              <w:rPr>
                <w:sz w:val="22"/>
                <w:szCs w:val="22"/>
              </w:rPr>
              <w:t>«</w:t>
            </w:r>
            <w:r w:rsidRPr="002D515D">
              <w:rPr>
                <w:bCs/>
                <w:color w:val="000000"/>
                <w:sz w:val="22"/>
                <w:szCs w:val="22"/>
              </w:rPr>
              <w:t>Осуществление мероприятий  по б</w:t>
            </w:r>
            <w:r w:rsidRPr="002D515D">
              <w:rPr>
                <w:sz w:val="22"/>
                <w:szCs w:val="22"/>
              </w:rPr>
              <w:t>лагоустройству общественных территорий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jc w:val="center"/>
              <w:rPr>
                <w:sz w:val="22"/>
                <w:szCs w:val="22"/>
              </w:rPr>
            </w:pPr>
            <w:r w:rsidRPr="002D515D">
              <w:rPr>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r w:rsidR="00F635A7" w:rsidRPr="002C4CCF"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тыс.руб.</w:t>
            </w:r>
          </w:p>
        </w:tc>
        <w:tc>
          <w:tcPr>
            <w:tcW w:w="1559"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sz w:val="22"/>
                <w:szCs w:val="22"/>
              </w:rPr>
            </w:pPr>
            <w:r w:rsidRPr="002D515D">
              <w:rPr>
                <w:b/>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b/>
                <w:color w:val="000000"/>
                <w:sz w:val="22"/>
                <w:szCs w:val="22"/>
              </w:rPr>
            </w:pPr>
          </w:p>
        </w:tc>
      </w:tr>
    </w:tbl>
    <w:p w:rsidR="00F635A7" w:rsidRDefault="00F635A7" w:rsidP="00F635A7">
      <w:pPr>
        <w:widowControl w:val="0"/>
        <w:autoSpaceDE w:val="0"/>
        <w:autoSpaceDN w:val="0"/>
        <w:adjustRightInd w:val="0"/>
        <w:ind w:firstLine="720"/>
        <w:jc w:val="right"/>
        <w:rPr>
          <w:sz w:val="28"/>
          <w:szCs w:val="28"/>
        </w:rPr>
      </w:pPr>
    </w:p>
    <w:p w:rsidR="00F635A7" w:rsidRPr="005F214C" w:rsidRDefault="00F635A7" w:rsidP="00F635A7">
      <w:pPr>
        <w:widowControl w:val="0"/>
        <w:autoSpaceDE w:val="0"/>
        <w:autoSpaceDN w:val="0"/>
        <w:adjustRightInd w:val="0"/>
        <w:ind w:firstLine="720"/>
        <w:jc w:val="right"/>
        <w:rPr>
          <w:sz w:val="28"/>
          <w:szCs w:val="28"/>
        </w:rPr>
      </w:pPr>
    </w:p>
    <w:p w:rsidR="00F635A7" w:rsidRPr="009D7235" w:rsidRDefault="00F635A7" w:rsidP="00F635A7">
      <w:pPr>
        <w:widowControl w:val="0"/>
        <w:autoSpaceDE w:val="0"/>
        <w:autoSpaceDN w:val="0"/>
        <w:adjustRightInd w:val="0"/>
        <w:ind w:firstLine="720"/>
        <w:jc w:val="right"/>
      </w:pPr>
      <w:r w:rsidRPr="002D515D">
        <w:t>*заполняется только в случае годового отчета.</w:t>
      </w:r>
      <w:r w:rsidRPr="002D515D">
        <w:br w:type="page"/>
      </w:r>
      <w:r w:rsidRPr="009D7235">
        <w:lastRenderedPageBreak/>
        <w:t>Таблица 2</w:t>
      </w:r>
    </w:p>
    <w:p w:rsidR="00F635A7" w:rsidRPr="009D7235" w:rsidRDefault="00F635A7" w:rsidP="00F635A7">
      <w:pPr>
        <w:widowControl w:val="0"/>
        <w:autoSpaceDE w:val="0"/>
        <w:autoSpaceDN w:val="0"/>
        <w:adjustRightInd w:val="0"/>
        <w:spacing w:line="360" w:lineRule="auto"/>
        <w:ind w:firstLine="720"/>
        <w:jc w:val="center"/>
        <w:rPr>
          <w:b/>
        </w:rPr>
      </w:pPr>
      <w:r w:rsidRPr="009D7235">
        <w:rPr>
          <w:b/>
        </w:rPr>
        <w:t>ОТЧЕТ О РЕСУРСНОМ ОБЕСПЕЧЕНИИ МУНИЦИПАЛЬНОЙ ПРОГРАММЫ ЗА СЧЕТ ВСЕХ ИСТОЧНИКОВ ФИНАНСИРОВАНИЯ</w:t>
      </w:r>
    </w:p>
    <w:p w:rsidR="00F635A7" w:rsidRPr="009D7235" w:rsidRDefault="00F635A7" w:rsidP="00F635A7">
      <w:pPr>
        <w:widowControl w:val="0"/>
        <w:autoSpaceDE w:val="0"/>
        <w:autoSpaceDN w:val="0"/>
        <w:adjustRightInd w:val="0"/>
        <w:spacing w:line="360" w:lineRule="auto"/>
        <w:ind w:firstLine="720"/>
        <w:jc w:val="center"/>
        <w:rPr>
          <w:b/>
        </w:rPr>
      </w:pPr>
      <w:r w:rsidRPr="009D7235">
        <w:rPr>
          <w:b/>
        </w:rPr>
        <w:t>по состоянию на 30 января 2021 года</w:t>
      </w:r>
    </w:p>
    <w:p w:rsidR="00F635A7" w:rsidRPr="005F214C" w:rsidRDefault="00F635A7" w:rsidP="00F635A7">
      <w:pPr>
        <w:widowControl w:val="0"/>
        <w:autoSpaceDE w:val="0"/>
        <w:autoSpaceDN w:val="0"/>
        <w:adjustRightInd w:val="0"/>
        <w:spacing w:line="360" w:lineRule="auto"/>
        <w:ind w:firstLine="720"/>
        <w:jc w:val="center"/>
        <w:rPr>
          <w:sz w:val="28"/>
          <w:szCs w:val="28"/>
        </w:rPr>
      </w:pPr>
    </w:p>
    <w:tbl>
      <w:tblPr>
        <w:tblW w:w="50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742"/>
        <w:gridCol w:w="1206"/>
        <w:gridCol w:w="535"/>
        <w:gridCol w:w="802"/>
        <w:gridCol w:w="535"/>
        <w:gridCol w:w="538"/>
        <w:gridCol w:w="673"/>
        <w:gridCol w:w="670"/>
        <w:gridCol w:w="670"/>
        <w:gridCol w:w="670"/>
        <w:gridCol w:w="673"/>
        <w:gridCol w:w="670"/>
        <w:gridCol w:w="535"/>
        <w:gridCol w:w="535"/>
        <w:gridCol w:w="535"/>
        <w:gridCol w:w="670"/>
        <w:gridCol w:w="670"/>
        <w:gridCol w:w="535"/>
        <w:gridCol w:w="401"/>
        <w:gridCol w:w="404"/>
        <w:gridCol w:w="424"/>
      </w:tblGrid>
      <w:tr w:rsidR="00F635A7" w:rsidRPr="002D515D" w:rsidTr="00F635A7">
        <w:trPr>
          <w:trHeight w:val="274"/>
        </w:trPr>
        <w:tc>
          <w:tcPr>
            <w:tcW w:w="183" w:type="pct"/>
            <w:vMerge w:val="restar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w:t>
            </w:r>
          </w:p>
        </w:tc>
        <w:tc>
          <w:tcPr>
            <w:tcW w:w="595" w:type="pct"/>
            <w:vMerge w:val="restar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Наименование программы, подпрограммы, ведомственной целевой программы, основного мероприятия, мероприятия</w:t>
            </w:r>
          </w:p>
        </w:tc>
        <w:tc>
          <w:tcPr>
            <w:tcW w:w="412" w:type="pct"/>
            <w:vMerge w:val="restar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Ответственный исполнитель, соисполнители, участники</w:t>
            </w:r>
          </w:p>
        </w:tc>
        <w:tc>
          <w:tcPr>
            <w:tcW w:w="3809" w:type="pct"/>
            <w:gridSpan w:val="19"/>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Источник и объем бюджетных ассигнований, тыс. рублей</w:t>
            </w:r>
          </w:p>
        </w:tc>
      </w:tr>
      <w:tr w:rsidR="00F635A7" w:rsidRPr="002D515D" w:rsidTr="00F635A7">
        <w:tc>
          <w:tcPr>
            <w:tcW w:w="183" w:type="pct"/>
            <w:vMerge/>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rPr>
                <w:sz w:val="22"/>
                <w:szCs w:val="22"/>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rPr>
                <w:sz w:val="22"/>
                <w:szCs w:val="22"/>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rPr>
                <w:sz w:val="22"/>
                <w:szCs w:val="22"/>
              </w:rPr>
            </w:pPr>
          </w:p>
        </w:tc>
        <w:tc>
          <w:tcPr>
            <w:tcW w:w="824" w:type="pct"/>
            <w:gridSpan w:val="4"/>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Общий объем финансирования</w:t>
            </w:r>
          </w:p>
        </w:tc>
        <w:tc>
          <w:tcPr>
            <w:tcW w:w="916" w:type="pct"/>
            <w:gridSpan w:val="4"/>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Федеральный бюджет</w:t>
            </w:r>
          </w:p>
        </w:tc>
        <w:tc>
          <w:tcPr>
            <w:tcW w:w="825" w:type="pct"/>
            <w:gridSpan w:val="4"/>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Областной бюджет</w:t>
            </w:r>
          </w:p>
        </w:tc>
        <w:tc>
          <w:tcPr>
            <w:tcW w:w="824" w:type="pct"/>
            <w:gridSpan w:val="4"/>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Бюджет МО</w:t>
            </w:r>
          </w:p>
        </w:tc>
        <w:tc>
          <w:tcPr>
            <w:tcW w:w="420" w:type="pct"/>
            <w:gridSpan w:val="3"/>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Иные источники</w:t>
            </w:r>
          </w:p>
        </w:tc>
      </w:tr>
      <w:tr w:rsidR="003461A2" w:rsidRPr="002D515D" w:rsidTr="00F635A7">
        <w:trPr>
          <w:trHeight w:val="3262"/>
        </w:trPr>
        <w:tc>
          <w:tcPr>
            <w:tcW w:w="183" w:type="pct"/>
            <w:vMerge/>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rPr>
                <w:sz w:val="22"/>
                <w:szCs w:val="22"/>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rPr>
                <w:sz w:val="22"/>
                <w:szCs w:val="22"/>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635A7" w:rsidRPr="002D515D" w:rsidRDefault="00F635A7" w:rsidP="00F635A7">
            <w:pP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Утверждено программой</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План по сводной бюджетной росписи</w:t>
            </w:r>
          </w:p>
        </w:tc>
        <w:tc>
          <w:tcPr>
            <w:tcW w:w="183"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Факт</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widowControl w:val="0"/>
              <w:autoSpaceDE w:val="0"/>
              <w:autoSpaceDN w:val="0"/>
              <w:adjustRightInd w:val="0"/>
              <w:spacing w:line="360" w:lineRule="auto"/>
              <w:ind w:left="113" w:right="113"/>
              <w:jc w:val="center"/>
              <w:rPr>
                <w:sz w:val="22"/>
                <w:szCs w:val="22"/>
                <w:lang w:val="en-US"/>
              </w:rPr>
            </w:pPr>
            <w:r w:rsidRPr="002D515D">
              <w:rPr>
                <w:sz w:val="22"/>
                <w:szCs w:val="22"/>
              </w:rPr>
              <w:t>Отклонение, %</w:t>
            </w:r>
            <w:r w:rsidRPr="002D515D">
              <w:rPr>
                <w:sz w:val="22"/>
                <w:szCs w:val="22"/>
                <w:lang w:val="en-US"/>
              </w:rPr>
              <w:t xml:space="preserve"> </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Утверждено программой</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widowControl w:val="0"/>
              <w:autoSpaceDE w:val="0"/>
              <w:autoSpaceDN w:val="0"/>
              <w:adjustRightInd w:val="0"/>
              <w:ind w:left="113" w:right="113"/>
              <w:jc w:val="center"/>
              <w:rPr>
                <w:sz w:val="22"/>
                <w:szCs w:val="22"/>
              </w:rPr>
            </w:pPr>
            <w:r w:rsidRPr="002D515D">
              <w:rPr>
                <w:sz w:val="22"/>
                <w:szCs w:val="22"/>
              </w:rPr>
              <w:t>План по сводной бюджетной росписи</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Факт</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ind w:left="113" w:right="113"/>
              <w:jc w:val="center"/>
              <w:rPr>
                <w:sz w:val="22"/>
                <w:szCs w:val="22"/>
                <w:lang w:val="en-US"/>
              </w:rPr>
            </w:pPr>
            <w:r w:rsidRPr="002D515D">
              <w:rPr>
                <w:sz w:val="22"/>
                <w:szCs w:val="22"/>
              </w:rPr>
              <w:t>Отклонение, %</w:t>
            </w:r>
            <w:r w:rsidRPr="002D515D">
              <w:rPr>
                <w:sz w:val="22"/>
                <w:szCs w:val="22"/>
                <w:lang w:val="en-US"/>
              </w:rPr>
              <w:t xml:space="preserve"> </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rPr>
            </w:pPr>
            <w:r w:rsidRPr="002D515D">
              <w:rPr>
                <w:sz w:val="22"/>
                <w:szCs w:val="22"/>
              </w:rPr>
              <w:t>Утверждено программой</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rPr>
            </w:pPr>
            <w:r w:rsidRPr="002D515D">
              <w:rPr>
                <w:sz w:val="22"/>
                <w:szCs w:val="22"/>
              </w:rPr>
              <w:t>План по сводной бюджетной росписи</w:t>
            </w:r>
          </w:p>
        </w:tc>
        <w:tc>
          <w:tcPr>
            <w:tcW w:w="183"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rPr>
            </w:pPr>
            <w:r w:rsidRPr="002D515D">
              <w:rPr>
                <w:sz w:val="22"/>
                <w:szCs w:val="22"/>
              </w:rPr>
              <w:t>Факт</w:t>
            </w:r>
          </w:p>
        </w:tc>
        <w:tc>
          <w:tcPr>
            <w:tcW w:w="183"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lang w:val="en-US"/>
              </w:rPr>
            </w:pPr>
            <w:r w:rsidRPr="002D515D">
              <w:rPr>
                <w:sz w:val="22"/>
                <w:szCs w:val="22"/>
              </w:rPr>
              <w:t>Отклонение, %</w:t>
            </w:r>
            <w:r w:rsidRPr="002D515D">
              <w:rPr>
                <w:sz w:val="22"/>
                <w:szCs w:val="22"/>
                <w:lang w:val="en-US"/>
              </w:rPr>
              <w:t xml:space="preserve"> </w:t>
            </w:r>
          </w:p>
        </w:tc>
        <w:tc>
          <w:tcPr>
            <w:tcW w:w="183"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rPr>
            </w:pPr>
            <w:r w:rsidRPr="002D515D">
              <w:rPr>
                <w:sz w:val="22"/>
                <w:szCs w:val="22"/>
              </w:rPr>
              <w:t>Утверждено программой</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rPr>
            </w:pPr>
            <w:r w:rsidRPr="002D515D">
              <w:rPr>
                <w:sz w:val="22"/>
                <w:szCs w:val="22"/>
              </w:rPr>
              <w:t>План по сводной бюджетной росписи</w:t>
            </w:r>
          </w:p>
        </w:tc>
        <w:tc>
          <w:tcPr>
            <w:tcW w:w="229"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rPr>
            </w:pPr>
            <w:r w:rsidRPr="002D515D">
              <w:rPr>
                <w:sz w:val="22"/>
                <w:szCs w:val="22"/>
              </w:rPr>
              <w:t>Факт</w:t>
            </w:r>
          </w:p>
        </w:tc>
        <w:tc>
          <w:tcPr>
            <w:tcW w:w="183"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rPr>
            </w:pPr>
            <w:r w:rsidRPr="002D515D">
              <w:rPr>
                <w:sz w:val="22"/>
                <w:szCs w:val="22"/>
              </w:rPr>
              <w:t>Отклонение, %</w:t>
            </w:r>
          </w:p>
        </w:tc>
        <w:tc>
          <w:tcPr>
            <w:tcW w:w="137"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rPr>
            </w:pPr>
            <w:r w:rsidRPr="002D515D">
              <w:rPr>
                <w:sz w:val="22"/>
                <w:szCs w:val="22"/>
              </w:rPr>
              <w:t>Утверждено программой</w:t>
            </w:r>
          </w:p>
        </w:tc>
        <w:tc>
          <w:tcPr>
            <w:tcW w:w="138"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rPr>
            </w:pPr>
            <w:r w:rsidRPr="002D515D">
              <w:rPr>
                <w:sz w:val="22"/>
                <w:szCs w:val="22"/>
              </w:rPr>
              <w:t>Факт</w:t>
            </w:r>
          </w:p>
        </w:tc>
        <w:tc>
          <w:tcPr>
            <w:tcW w:w="145" w:type="pct"/>
            <w:tcBorders>
              <w:top w:val="single" w:sz="4" w:space="0" w:color="auto"/>
              <w:left w:val="single" w:sz="4" w:space="0" w:color="auto"/>
              <w:bottom w:val="single" w:sz="4" w:space="0" w:color="auto"/>
              <w:right w:val="single" w:sz="4" w:space="0" w:color="auto"/>
            </w:tcBorders>
            <w:textDirection w:val="btLr"/>
            <w:hideMark/>
          </w:tcPr>
          <w:p w:rsidR="00F635A7" w:rsidRPr="002D515D" w:rsidRDefault="00F635A7" w:rsidP="00F635A7">
            <w:pPr>
              <w:autoSpaceDN w:val="0"/>
              <w:spacing w:after="200" w:line="276" w:lineRule="auto"/>
              <w:jc w:val="center"/>
              <w:rPr>
                <w:sz w:val="22"/>
                <w:szCs w:val="22"/>
              </w:rPr>
            </w:pPr>
            <w:r w:rsidRPr="002D515D">
              <w:rPr>
                <w:sz w:val="22"/>
                <w:szCs w:val="22"/>
              </w:rPr>
              <w:t>Отклонение, %</w:t>
            </w: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2</w:t>
            </w:r>
          </w:p>
        </w:tc>
        <w:tc>
          <w:tcPr>
            <w:tcW w:w="412"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3</w:t>
            </w:r>
          </w:p>
        </w:tc>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w:t>
            </w:r>
          </w:p>
        </w:tc>
        <w:tc>
          <w:tcPr>
            <w:tcW w:w="274"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w:t>
            </w:r>
          </w:p>
        </w:tc>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6</w:t>
            </w:r>
          </w:p>
        </w:tc>
        <w:tc>
          <w:tcPr>
            <w:tcW w:w="184"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w:t>
            </w:r>
          </w:p>
        </w:tc>
        <w:tc>
          <w:tcPr>
            <w:tcW w:w="230"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8</w:t>
            </w:r>
          </w:p>
        </w:tc>
        <w:tc>
          <w:tcPr>
            <w:tcW w:w="229"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w:t>
            </w:r>
          </w:p>
        </w:tc>
        <w:tc>
          <w:tcPr>
            <w:tcW w:w="229"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w:t>
            </w:r>
          </w:p>
        </w:tc>
        <w:tc>
          <w:tcPr>
            <w:tcW w:w="229"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ind w:left="113" w:right="113"/>
              <w:jc w:val="center"/>
              <w:rPr>
                <w:sz w:val="22"/>
                <w:szCs w:val="22"/>
              </w:rPr>
            </w:pPr>
            <w:r w:rsidRPr="002D515D">
              <w:rPr>
                <w:sz w:val="22"/>
                <w:szCs w:val="22"/>
              </w:rPr>
              <w:t>11</w:t>
            </w:r>
          </w:p>
        </w:tc>
        <w:tc>
          <w:tcPr>
            <w:tcW w:w="230"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12</w:t>
            </w:r>
          </w:p>
        </w:tc>
        <w:tc>
          <w:tcPr>
            <w:tcW w:w="229"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13</w:t>
            </w:r>
          </w:p>
        </w:tc>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14</w:t>
            </w:r>
          </w:p>
        </w:tc>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15</w:t>
            </w:r>
          </w:p>
        </w:tc>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16</w:t>
            </w:r>
          </w:p>
        </w:tc>
        <w:tc>
          <w:tcPr>
            <w:tcW w:w="229"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17</w:t>
            </w:r>
          </w:p>
        </w:tc>
        <w:tc>
          <w:tcPr>
            <w:tcW w:w="229"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18</w:t>
            </w:r>
          </w:p>
        </w:tc>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19</w:t>
            </w:r>
          </w:p>
        </w:tc>
        <w:tc>
          <w:tcPr>
            <w:tcW w:w="137"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20</w:t>
            </w:r>
          </w:p>
        </w:tc>
        <w:tc>
          <w:tcPr>
            <w:tcW w:w="138"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21</w:t>
            </w:r>
          </w:p>
        </w:tc>
        <w:tc>
          <w:tcPr>
            <w:tcW w:w="14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spacing w:after="200" w:line="276" w:lineRule="auto"/>
              <w:rPr>
                <w:sz w:val="22"/>
                <w:szCs w:val="22"/>
              </w:rPr>
            </w:pPr>
            <w:r w:rsidRPr="002D515D">
              <w:rPr>
                <w:sz w:val="22"/>
                <w:szCs w:val="22"/>
              </w:rPr>
              <w:t>22</w:t>
            </w:r>
          </w:p>
        </w:tc>
      </w:tr>
      <w:tr w:rsidR="003461A2" w:rsidRPr="002D515D" w:rsidTr="00F635A7">
        <w:trPr>
          <w:cantSplit/>
          <w:trHeight w:val="1134"/>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jc w:val="center"/>
              <w:rPr>
                <w:sz w:val="22"/>
                <w:szCs w:val="22"/>
              </w:rPr>
            </w:pPr>
          </w:p>
        </w:tc>
        <w:tc>
          <w:tcPr>
            <w:tcW w:w="59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rPr>
                <w:sz w:val="22"/>
                <w:szCs w:val="22"/>
              </w:rPr>
            </w:pPr>
            <w:r w:rsidRPr="002D515D">
              <w:rPr>
                <w:color w:val="000000"/>
                <w:sz w:val="22"/>
                <w:szCs w:val="22"/>
              </w:rPr>
              <w:t>Муниципальная программа «Комплексное развитие городского поселения «Идрица» Себежского района Псковской области»</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Администрация городского поселения «Идрица»</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13 647,1</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13 647,1</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13 344,2</w:t>
            </w:r>
          </w:p>
        </w:tc>
        <w:tc>
          <w:tcPr>
            <w:tcW w:w="18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-2,2 %</w:t>
            </w:r>
          </w:p>
        </w:tc>
        <w:tc>
          <w:tcPr>
            <w:tcW w:w="230"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235,3</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-5,3%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255,2</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255,2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238,2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-6,7%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13 143,4</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13 143,4</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12 870,7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-2,1%</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rPr>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autoSpaceDN w:val="0"/>
              <w:rPr>
                <w:sz w:val="22"/>
                <w:szCs w:val="22"/>
              </w:rPr>
            </w:pPr>
            <w:r w:rsidRPr="002D515D">
              <w:rPr>
                <w:color w:val="000000"/>
                <w:sz w:val="22"/>
                <w:szCs w:val="22"/>
              </w:rPr>
              <w:t>Подпрограмма 1«Комплексное развитие городского поселения «Идрица» Себежского района Псковской области»</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Администрация городского поселения «Идрица»</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13 647,1</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13 647,1</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13 344,2</w:t>
            </w:r>
          </w:p>
        </w:tc>
        <w:tc>
          <w:tcPr>
            <w:tcW w:w="18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-2,2 %</w:t>
            </w:r>
          </w:p>
        </w:tc>
        <w:tc>
          <w:tcPr>
            <w:tcW w:w="230"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235,3</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-5,3%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255,2</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255,2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238,2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-6,7%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13 143,4</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13 143,4</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12 870,7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-2,1%</w:t>
            </w: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"Дорожное хозяйство"</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cantSplit/>
          <w:trHeight w:val="1134"/>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«Содержание автомобильных дорог местного значения в границах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1.1.2.</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 xml:space="preserve">«Организация капитального ремонта и </w:t>
            </w:r>
            <w:r w:rsidRPr="002D515D">
              <w:rPr>
                <w:sz w:val="22"/>
                <w:szCs w:val="22"/>
              </w:rPr>
              <w:lastRenderedPageBreak/>
              <w:t>ремонта дворовых территорий многоквартирных домов и проездов к территориям многоквартирных домов, а так же автомобильных дорог общего пользования местного значения, расположенных в границах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lastRenderedPageBreak/>
              <w:t>1.1.3.</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both"/>
              <w:rPr>
                <w:sz w:val="22"/>
                <w:szCs w:val="22"/>
              </w:rPr>
            </w:pPr>
            <w:r w:rsidRPr="002D515D">
              <w:rPr>
                <w:sz w:val="22"/>
                <w:szCs w:val="22"/>
              </w:rPr>
              <w:t xml:space="preserve"> «Организация деятельности по освещению  автомобильных дорог общего пользования местного значения, расположенных в границах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1.1.4.</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widowControl w:val="0"/>
              <w:autoSpaceDE w:val="0"/>
              <w:autoSpaceDN w:val="0"/>
              <w:adjustRightInd w:val="0"/>
              <w:jc w:val="both"/>
              <w:rPr>
                <w:sz w:val="22"/>
                <w:szCs w:val="22"/>
              </w:rPr>
            </w:pPr>
            <w:r w:rsidRPr="002D515D">
              <w:rPr>
                <w:color w:val="000000"/>
                <w:sz w:val="22"/>
                <w:szCs w:val="22"/>
              </w:rPr>
              <w:t>«Развитие материальной базы и улучшение материально-</w:t>
            </w:r>
            <w:r w:rsidRPr="002D515D">
              <w:rPr>
                <w:color w:val="000000"/>
                <w:sz w:val="22"/>
                <w:szCs w:val="22"/>
              </w:rPr>
              <w:lastRenderedPageBreak/>
              <w:t>технического оснащения городского поселения в дорожной деятельности»</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rPr>
                <w:b/>
                <w:sz w:val="22"/>
                <w:szCs w:val="22"/>
              </w:rPr>
            </w:pPr>
            <w:r w:rsidRPr="002D515D">
              <w:rPr>
                <w:b/>
                <w:sz w:val="22"/>
                <w:szCs w:val="22"/>
              </w:rPr>
              <w:t>2.</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"Управление жилищным фондом, совершенствование и улучшение качества предоставляемых коммунальных услуг</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«Организация в границах поселения электро-, тепло-, газо-, и водоснабжения населения, водоотведения»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1.2.2.</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«Организация мероприятий по </w:t>
            </w:r>
            <w:r w:rsidRPr="002D515D">
              <w:rPr>
                <w:sz w:val="22"/>
                <w:szCs w:val="22"/>
              </w:rPr>
              <w:lastRenderedPageBreak/>
              <w:t>содержанию муниципального жилищного фонда в  границах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lastRenderedPageBreak/>
              <w:t>1.2.3.</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«Комплексное развитие сельских территорий расположенных в границах городского поселения «Идрица»</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1.2.4.</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в развитии инфраструктуры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1.2.5.</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jc w:val="center"/>
              <w:rPr>
                <w:color w:val="000000"/>
                <w:sz w:val="22"/>
                <w:szCs w:val="22"/>
              </w:rPr>
            </w:pPr>
            <w:r w:rsidRPr="002D515D">
              <w:rPr>
                <w:color w:val="000000"/>
                <w:sz w:val="22"/>
                <w:szCs w:val="22"/>
              </w:rPr>
              <w:t xml:space="preserve"> «Осуществление мероприятий по реализации инициативных проектов на территории МО «Идрица»</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3.</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"Пожарная безопасность"</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1637"/>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1.3.1.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Мероприятие</w:t>
            </w:r>
          </w:p>
          <w:p w:rsidR="00F635A7" w:rsidRPr="002D515D" w:rsidRDefault="00F635A7" w:rsidP="00F635A7">
            <w:pPr>
              <w:jc w:val="center"/>
              <w:rPr>
                <w:rFonts w:ascii="Arial" w:hAnsi="Arial" w:cs="Arial"/>
                <w:sz w:val="22"/>
                <w:szCs w:val="22"/>
              </w:rPr>
            </w:pPr>
            <w:r w:rsidRPr="002D515D">
              <w:rPr>
                <w:color w:val="000000"/>
                <w:sz w:val="22"/>
                <w:szCs w:val="22"/>
              </w:rPr>
              <w:t>«Осуществление мероприятий по обеспечению первичных мер пожарной безопасности в границах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1.3.2.</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средствами пожарной безопасности»</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spacing w:line="360" w:lineRule="auto"/>
              <w:rPr>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lastRenderedPageBreak/>
              <w:t>4.</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"Культура, образование, физическая культура и спорт"</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2453"/>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«Создание условий для организации досуга и обеспечение населения услугами культуры с проведением праздничных городских, районных общественно -значимых и патриотических мероприятий»</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1.4.2.</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«Организация мероприятий по выявлению и чествованию юбиляров, выпускников школ, одаренных детей, победителей участников </w:t>
            </w:r>
            <w:r w:rsidRPr="002D515D">
              <w:rPr>
                <w:sz w:val="22"/>
                <w:szCs w:val="22"/>
              </w:rPr>
              <w:lastRenderedPageBreak/>
              <w:t>соревнований на день Освобождения, приобретение венков и цветов к праздничным мероприятиям, проведение митингов (захоронений) в границах поселения, приобретение подарочной и сувенирной продукции к данным мероприятиям»</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1.4.3.</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«Осуществление деятельности по ремонту объектов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1.4.4.</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Мероприятие</w:t>
            </w:r>
          </w:p>
          <w:p w:rsidR="00F635A7" w:rsidRPr="002D515D" w:rsidRDefault="00F635A7" w:rsidP="00F635A7">
            <w:pPr>
              <w:jc w:val="center"/>
              <w:rPr>
                <w:sz w:val="22"/>
                <w:szCs w:val="22"/>
              </w:rPr>
            </w:pPr>
            <w:r w:rsidRPr="002D515D">
              <w:rPr>
                <w:color w:val="000000"/>
                <w:sz w:val="22"/>
                <w:szCs w:val="22"/>
              </w:rPr>
              <w:t xml:space="preserve">«Создание </w:t>
            </w:r>
            <w:r w:rsidRPr="002D515D">
              <w:rPr>
                <w:color w:val="000000"/>
                <w:sz w:val="22"/>
                <w:szCs w:val="22"/>
              </w:rPr>
              <w:lastRenderedPageBreak/>
              <w:t>условий для организации и участия коллективов на международных, и  межобластных фестивалей искусств»</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1036"/>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1.4.5.</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sz w:val="22"/>
                <w:szCs w:val="22"/>
              </w:rPr>
            </w:pPr>
            <w:r w:rsidRPr="002D515D">
              <w:rPr>
                <w:color w:val="000000"/>
                <w:sz w:val="22"/>
                <w:szCs w:val="22"/>
              </w:rPr>
              <w:t>«Развитие и укрепление материальной базы, и улучшение материально-технического оснащения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5.</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 xml:space="preserve">Основное мероприятие </w:t>
            </w:r>
            <w:r w:rsidRPr="002D515D">
              <w:rPr>
                <w:b/>
                <w:bCs/>
                <w:color w:val="000000"/>
                <w:sz w:val="22"/>
                <w:szCs w:val="22"/>
              </w:rPr>
              <w:lastRenderedPageBreak/>
              <w:t>"Благоустройство"</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lastRenderedPageBreak/>
              <w:t>1.5.1.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содержанию,  обслуживанию и ремонту уличного освещения»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1.5.2.</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благоустройству,   содержанию территории и объектов  благоустройства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1.5.3.</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«Осуществление деятельности по ликвидации несанкционированных свалок, навалов отходов не относящихся к ТКО в неустановленных местах на территории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lastRenderedPageBreak/>
              <w:t>1.5.4.</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«Осуществление деятельности по  организации накопления (в том числе раздельному накоплению) и транспортированию твердых коммунальных отходов (ТКО) на территории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1.5.5.</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содержанию,  обслуживанию мест воинских захоронений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1.5.6.</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«Организация мероприятий по содержанию,  обслуживанию мест  гражданских захоронений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lastRenderedPageBreak/>
              <w:t>1.5.7.</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«Организация мероприятий направленных на озеленение территории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1.5.8.</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благоустройства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1.5.9.</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 xml:space="preserve">«Проведение ремонта (реконструкции), обустройство и восстановление воинских захоронений, памятников и памятных знаков, увековечивающих память погибших при защите Отечества на территории </w:t>
            </w:r>
            <w:r w:rsidRPr="002D515D">
              <w:rPr>
                <w:color w:val="000000"/>
                <w:sz w:val="22"/>
                <w:szCs w:val="22"/>
              </w:rPr>
              <w:lastRenderedPageBreak/>
              <w:t>муниципального образования»</w:t>
            </w:r>
          </w:p>
          <w:p w:rsidR="00F635A7" w:rsidRPr="002D515D" w:rsidRDefault="00F635A7" w:rsidP="00F635A7">
            <w:pPr>
              <w:jc w:val="center"/>
              <w:rPr>
                <w:color w:val="000000"/>
                <w:sz w:val="22"/>
                <w:szCs w:val="22"/>
              </w:rPr>
            </w:pPr>
            <w:r w:rsidRPr="002D515D">
              <w:rPr>
                <w:color w:val="000000"/>
                <w:sz w:val="22"/>
                <w:szCs w:val="22"/>
              </w:rPr>
              <w:t>находящихся в государственной  (муниципальной) собственности городского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535,7</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535,7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535,7</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150,0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150,0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150,0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385,7</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385,7</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385,7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1.5.</w:t>
            </w:r>
          </w:p>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10.</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«Осуществление деятельности по организации оказания населению социально значимых бытовых услуг»</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520,9</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520,9</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263,8</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-49,4%</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520,9</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520,9</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263,8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-49,4%</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r w:rsidRPr="002D515D">
              <w:rPr>
                <w:color w:val="000000"/>
                <w:sz w:val="22"/>
                <w:szCs w:val="22"/>
              </w:rPr>
              <w:t>Осуществление мероприятий по л</w:t>
            </w:r>
            <w:r w:rsidRPr="002D515D">
              <w:rPr>
                <w:sz w:val="22"/>
                <w:szCs w:val="22"/>
              </w:rPr>
              <w:t>иквидации очагов сорного растения борщевик Сосновского  на территории городского поселения "Идрица"»</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110,3</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110,3</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110,3</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88,2</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88,2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88,2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r w:rsidRPr="002D515D">
              <w:rPr>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22,1</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22,1</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22,1</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1.5. 12.</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«Комплексное развитие </w:t>
            </w:r>
            <w:r w:rsidRPr="002D515D">
              <w:rPr>
                <w:sz w:val="22"/>
                <w:szCs w:val="22"/>
              </w:rPr>
              <w:lastRenderedPageBreak/>
              <w:t xml:space="preserve">сельских территорий расположенных в границах городского поселения «Идрица»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1.5.</w:t>
            </w:r>
          </w:p>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13.</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r w:rsidRPr="002D515D">
              <w:rPr>
                <w:color w:val="000000"/>
                <w:sz w:val="22"/>
                <w:szCs w:val="22"/>
              </w:rPr>
              <w:t xml:space="preserve">Организация и развитие  системы территориального общественного самоуправления (ТОС) </w:t>
            </w:r>
            <w:r w:rsidRPr="002D515D">
              <w:rPr>
                <w:sz w:val="22"/>
                <w:szCs w:val="22"/>
              </w:rPr>
              <w:t>на территории городского поселения "Идрица"»</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Мероприятие «Осуществление деятельности по уборке упавших деревьев из-за резкого изменения погодных условий на территории  городского поселения "Идрица"»</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b/>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i/>
                <w:color w:val="000000"/>
                <w:sz w:val="22"/>
                <w:szCs w:val="22"/>
              </w:rPr>
            </w:pPr>
            <w:r w:rsidRPr="002D515D">
              <w:rPr>
                <w:b/>
                <w:i/>
                <w:color w:val="000000"/>
                <w:sz w:val="22"/>
                <w:szCs w:val="22"/>
              </w:rPr>
              <w:t xml:space="preserve">Объем ресурсного </w:t>
            </w:r>
            <w:r w:rsidRPr="002D515D">
              <w:rPr>
                <w:b/>
                <w:i/>
                <w:color w:val="000000"/>
                <w:sz w:val="22"/>
                <w:szCs w:val="22"/>
              </w:rPr>
              <w:lastRenderedPageBreak/>
              <w:t>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3 709,7</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3 709,7</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3 452,6</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-6,9%</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r w:rsidRPr="002D515D">
              <w:rPr>
                <w:b/>
                <w:i/>
                <w:sz w:val="22"/>
                <w:szCs w:val="22"/>
              </w:rPr>
              <w:t>238,2</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r w:rsidRPr="002D515D">
              <w:rPr>
                <w:b/>
                <w:i/>
                <w:sz w:val="22"/>
                <w:szCs w:val="22"/>
              </w:rPr>
              <w:t>238,2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r w:rsidRPr="002D515D">
              <w:rPr>
                <w:b/>
                <w:i/>
                <w:sz w:val="22"/>
                <w:szCs w:val="22"/>
              </w:rPr>
              <w:t>238,2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r w:rsidRPr="002D515D">
              <w:rPr>
                <w:b/>
                <w:i/>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3 471,5</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3 471,5</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3 214,4</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-7,4%</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lastRenderedPageBreak/>
              <w:t>6.</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"Обеспечение безопасности граждан"</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1.6.1.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w:t>
            </w:r>
            <w:r w:rsidRPr="002D515D">
              <w:rPr>
                <w:bCs/>
                <w:color w:val="000000"/>
                <w:sz w:val="22"/>
                <w:szCs w:val="22"/>
              </w:rPr>
              <w:t>Осуществление полномочий по первичному воинскому учету на территориях, где отсутствуют военные комиссариаты»</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235,3</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235,3</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1.6.2.</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sz w:val="22"/>
                <w:szCs w:val="22"/>
              </w:rPr>
              <w:t xml:space="preserve">«Осуществление антитеррористических мероприятий»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1.6.3.</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обеспечивающей безопасность населения»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1.6.4.</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 xml:space="preserve">«Организация и обеспечение защиты населения и территории городского поселения «Идрица» от чрезвычайных ситуаций природного и техногенного характера»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1.6.5.</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 xml:space="preserve">«Организация и осуществление мероприятий по территориальной гражданской обороне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1429"/>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1.6.6.</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 xml:space="preserve">«Организация, развитие и создание условий для деятельности народных дружин на территории городского поселения «Идрица»»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17,0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17,0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17,0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17,0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1.6.7.</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color w:val="000000"/>
                <w:sz w:val="22"/>
                <w:szCs w:val="22"/>
              </w:rPr>
            </w:pPr>
            <w:r w:rsidRPr="002D515D">
              <w:rPr>
                <w:color w:val="000000"/>
                <w:sz w:val="22"/>
                <w:szCs w:val="22"/>
              </w:rPr>
              <w:t xml:space="preserve">Мероприятие  </w:t>
            </w:r>
          </w:p>
          <w:p w:rsidR="00F635A7" w:rsidRPr="002D515D" w:rsidRDefault="00F635A7" w:rsidP="00F635A7">
            <w:pPr>
              <w:jc w:val="center"/>
              <w:rPr>
                <w:color w:val="000000"/>
                <w:sz w:val="22"/>
                <w:szCs w:val="22"/>
              </w:rPr>
            </w:pPr>
            <w:r w:rsidRPr="002D515D">
              <w:rPr>
                <w:color w:val="000000"/>
                <w:sz w:val="22"/>
                <w:szCs w:val="22"/>
              </w:rPr>
              <w:t>«Организация мероприятий по предупреждению и ликвидации чрезвычайных ситуаций и последствий стихийных бедствий из средств резервного фонда Администрации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265,5</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265,5</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235,3</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-11,4%</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235,3</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17,0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17,0</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7.</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"Муниципальное управление"</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1022"/>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1.7.1.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«Обеспечение содержания  депутатов Собрания депутатов городского поселения «Идрица», для которых депутатская </w:t>
            </w:r>
            <w:r w:rsidRPr="002D515D">
              <w:rPr>
                <w:sz w:val="22"/>
                <w:szCs w:val="22"/>
              </w:rPr>
              <w:lastRenderedPageBreak/>
              <w:t xml:space="preserve">деятельность не является основной»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1.7.2.</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«Обеспечение содержания органов местного самоуправления»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4 590,9</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4 590,9</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4 575,3</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4 590,9</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4 590,9</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4 575,3</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-0,3%</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1.7.3.</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ежегодных членских  взносов членов Ассоциации «Совет муниципальных образований Псковской области»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1790"/>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1.7.4.</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«Организация деятельности контрольно - счетного органа осуществляющий внешний финансовый контроль муниципального образования»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1.7.5.</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w:t>
            </w:r>
            <w:r w:rsidRPr="002D515D">
              <w:rPr>
                <w:bCs/>
                <w:color w:val="000000"/>
                <w:sz w:val="22"/>
                <w:szCs w:val="22"/>
              </w:rPr>
              <w:lastRenderedPageBreak/>
              <w:t xml:space="preserve">единовременных выплат муниципальным служащим при выходе на пенсию и доплат к пенсиям лицам, замещавших муниципальные должности»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5 244,7</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5 244,7</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5 229,1</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5 244,7</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5 244,7</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5 229,1</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-0,3%</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8.</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"Осуществление мер социальной поддержки"</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1.8.1.</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rFonts w:ascii="Arial" w:hAnsi="Arial" w:cs="Arial"/>
                <w:sz w:val="22"/>
                <w:szCs w:val="22"/>
              </w:rPr>
            </w:pPr>
            <w:r w:rsidRPr="002D515D">
              <w:rPr>
                <w:bCs/>
                <w:color w:val="000000"/>
                <w:sz w:val="22"/>
                <w:szCs w:val="22"/>
              </w:rPr>
              <w:t>«Оказание поддержки социально ориентированным некоммерческим  организациям»</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1.8.2</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jc w:val="center"/>
              <w:rPr>
                <w:sz w:val="22"/>
                <w:szCs w:val="22"/>
              </w:rPr>
            </w:pPr>
            <w:r w:rsidRPr="002D515D">
              <w:rPr>
                <w:bCs/>
                <w:color w:val="000000"/>
                <w:sz w:val="22"/>
                <w:szCs w:val="22"/>
              </w:rPr>
              <w:t>«Оказание поддержки бывшим несовершеннол</w:t>
            </w:r>
            <w:r w:rsidRPr="002D515D">
              <w:rPr>
                <w:bCs/>
                <w:color w:val="000000"/>
                <w:sz w:val="22"/>
                <w:szCs w:val="22"/>
              </w:rPr>
              <w:lastRenderedPageBreak/>
              <w:t>етним узникам, вдовам ветеранов ВОВ, матерям военнослужащих, погибших при исполнении воинского долга в Чеченской Республики (проживавших  на территории МО "Идрица") единовременных выплат к Дню Победы»</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1.8.3.</w:t>
            </w: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мероприятий  по активной политики занятости населения и социальной поддержки безработных граждан» </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9.</w:t>
            </w:r>
          </w:p>
        </w:tc>
        <w:tc>
          <w:tcPr>
            <w:tcW w:w="59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rPr>
                <w:b/>
                <w:sz w:val="22"/>
                <w:szCs w:val="22"/>
              </w:rPr>
            </w:pPr>
            <w:r w:rsidRPr="002D515D">
              <w:rPr>
                <w:b/>
                <w:bCs/>
                <w:color w:val="000000"/>
                <w:sz w:val="22"/>
                <w:szCs w:val="22"/>
              </w:rPr>
              <w:t xml:space="preserve">Основное мероприятие </w:t>
            </w:r>
            <w:r w:rsidRPr="002D515D">
              <w:rPr>
                <w:b/>
                <w:sz w:val="22"/>
                <w:szCs w:val="22"/>
              </w:rPr>
              <w:t xml:space="preserve"> «Федеральный </w:t>
            </w:r>
            <w:r w:rsidRPr="002D515D">
              <w:rPr>
                <w:b/>
                <w:sz w:val="22"/>
                <w:szCs w:val="22"/>
              </w:rPr>
              <w:lastRenderedPageBreak/>
              <w:t>(национальный)  проект Формирование комфортной городской среды»</w:t>
            </w:r>
          </w:p>
          <w:p w:rsidR="00F635A7" w:rsidRPr="002D515D" w:rsidRDefault="00F635A7" w:rsidP="00F635A7">
            <w:pPr>
              <w:widowControl w:val="0"/>
              <w:autoSpaceDE w:val="0"/>
              <w:autoSpaceDN w:val="0"/>
              <w:adjustRightInd w:val="0"/>
              <w:jc w:val="both"/>
              <w:rPr>
                <w:b/>
                <w:color w:val="000000"/>
                <w:sz w:val="22"/>
                <w:szCs w:val="22"/>
              </w:rPr>
            </w:pP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1.9.1.</w:t>
            </w:r>
          </w:p>
        </w:tc>
        <w:tc>
          <w:tcPr>
            <w:tcW w:w="595" w:type="pct"/>
            <w:tcBorders>
              <w:top w:val="single" w:sz="4" w:space="0" w:color="auto"/>
              <w:left w:val="single" w:sz="4" w:space="0" w:color="auto"/>
              <w:bottom w:val="single" w:sz="4" w:space="0" w:color="auto"/>
              <w:right w:val="single" w:sz="4" w:space="0" w:color="auto"/>
            </w:tcBorders>
            <w:vAlign w:val="center"/>
          </w:tcPr>
          <w:p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rsidR="00F635A7" w:rsidRPr="002D515D" w:rsidRDefault="00F635A7" w:rsidP="00F635A7">
            <w:pPr>
              <w:jc w:val="center"/>
              <w:rPr>
                <w:sz w:val="22"/>
                <w:szCs w:val="22"/>
              </w:rPr>
            </w:pPr>
            <w:r w:rsidRPr="002D515D">
              <w:rPr>
                <w:sz w:val="22"/>
                <w:szCs w:val="22"/>
              </w:rPr>
              <w:t>«</w:t>
            </w:r>
            <w:r w:rsidRPr="002D515D">
              <w:rPr>
                <w:bCs/>
                <w:color w:val="000000"/>
                <w:sz w:val="22"/>
                <w:szCs w:val="22"/>
              </w:rPr>
              <w:t>Осуществление мероприятий  по б</w:t>
            </w:r>
            <w:r w:rsidRPr="002D515D">
              <w:rPr>
                <w:sz w:val="22"/>
                <w:szCs w:val="22"/>
              </w:rPr>
              <w:t>лагоустройству общественных территорий городского поселения»</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autoSpaceDN w:val="0"/>
              <w:spacing w:after="200" w:line="276" w:lineRule="auto"/>
              <w:rPr>
                <w:sz w:val="22"/>
                <w:szCs w:val="22"/>
              </w:rPr>
            </w:pPr>
          </w:p>
        </w:tc>
      </w:tr>
      <w:tr w:rsidR="003461A2" w:rsidRPr="002D515D"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rsidR="00F635A7" w:rsidRPr="002D515D" w:rsidRDefault="00F635A7" w:rsidP="00F635A7">
            <w:pPr>
              <w:widowControl w:val="0"/>
              <w:autoSpaceDE w:val="0"/>
              <w:autoSpaceDN w:val="0"/>
              <w:adjustRightInd w:val="0"/>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74"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29" w:type="pct"/>
            <w:tcBorders>
              <w:top w:val="single" w:sz="4" w:space="0" w:color="auto"/>
              <w:left w:val="single" w:sz="4" w:space="0" w:color="auto"/>
              <w:bottom w:val="single" w:sz="4" w:space="0" w:color="auto"/>
              <w:right w:val="single" w:sz="4" w:space="0" w:color="auto"/>
            </w:tcBorders>
            <w:textDirection w:val="btL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F635A7" w:rsidRPr="002D515D" w:rsidRDefault="00F635A7" w:rsidP="00F635A7">
            <w:pPr>
              <w:autoSpaceDN w:val="0"/>
              <w:spacing w:after="200" w:line="276" w:lineRule="auto"/>
              <w:ind w:left="113" w:right="113"/>
              <w:jc w:val="center"/>
              <w:rPr>
                <w:b/>
                <w:i/>
                <w:sz w:val="22"/>
                <w:szCs w:val="22"/>
              </w:rPr>
            </w:pPr>
          </w:p>
        </w:tc>
      </w:tr>
    </w:tbl>
    <w:p w:rsidR="00F635A7" w:rsidRPr="005F214C" w:rsidRDefault="00F635A7" w:rsidP="00F635A7">
      <w:pPr>
        <w:widowControl w:val="0"/>
        <w:autoSpaceDE w:val="0"/>
        <w:autoSpaceDN w:val="0"/>
        <w:adjustRightInd w:val="0"/>
        <w:ind w:firstLine="540"/>
        <w:jc w:val="both"/>
        <w:rPr>
          <w:sz w:val="28"/>
          <w:szCs w:val="28"/>
        </w:rPr>
      </w:pPr>
    </w:p>
    <w:p w:rsidR="00F635A7" w:rsidRPr="00EC5CED" w:rsidRDefault="00F635A7" w:rsidP="00F635A7">
      <w:pPr>
        <w:widowControl w:val="0"/>
        <w:autoSpaceDE w:val="0"/>
        <w:autoSpaceDN w:val="0"/>
        <w:adjustRightInd w:val="0"/>
        <w:ind w:firstLine="720"/>
        <w:jc w:val="right"/>
      </w:pPr>
      <w:r w:rsidRPr="005F214C">
        <w:rPr>
          <w:sz w:val="28"/>
          <w:szCs w:val="28"/>
        </w:rPr>
        <w:br w:type="page"/>
      </w:r>
      <w:r w:rsidRPr="00EC5CED">
        <w:lastRenderedPageBreak/>
        <w:t>Таблица 3</w:t>
      </w:r>
    </w:p>
    <w:p w:rsidR="00F635A7" w:rsidRPr="00EC5CED" w:rsidRDefault="00F635A7" w:rsidP="00F635A7">
      <w:pPr>
        <w:widowControl w:val="0"/>
        <w:autoSpaceDE w:val="0"/>
        <w:autoSpaceDN w:val="0"/>
        <w:adjustRightInd w:val="0"/>
        <w:spacing w:line="360" w:lineRule="auto"/>
        <w:ind w:firstLine="720"/>
        <w:jc w:val="center"/>
        <w:rPr>
          <w:b/>
        </w:rPr>
      </w:pPr>
      <w:r w:rsidRPr="00EC5CED">
        <w:rPr>
          <w:b/>
        </w:rPr>
        <w:t>ОТЧЕТ О РЕАЛИЗАЦИИ МЕРОПРИЯТИЙ МУНИЦИПАЛЬНОЙ ПРОГРАММЫ</w:t>
      </w:r>
    </w:p>
    <w:p w:rsidR="00F635A7" w:rsidRPr="00EC5CED" w:rsidRDefault="00F635A7" w:rsidP="00F635A7">
      <w:pPr>
        <w:widowControl w:val="0"/>
        <w:autoSpaceDE w:val="0"/>
        <w:autoSpaceDN w:val="0"/>
        <w:adjustRightInd w:val="0"/>
        <w:spacing w:line="360" w:lineRule="auto"/>
        <w:ind w:firstLine="720"/>
        <w:jc w:val="center"/>
        <w:rPr>
          <w:b/>
        </w:rPr>
      </w:pPr>
      <w:r w:rsidRPr="00EC5CED">
        <w:rPr>
          <w:b/>
        </w:rPr>
        <w:t xml:space="preserve">по состоянию на </w:t>
      </w:r>
      <w:r>
        <w:rPr>
          <w:b/>
        </w:rPr>
        <w:t>30 декабря 2021</w:t>
      </w:r>
      <w:r w:rsidRPr="00EC5CED">
        <w:rPr>
          <w:b/>
        </w:rPr>
        <w:t xml:space="preserve"> года</w:t>
      </w:r>
    </w:p>
    <w:p w:rsidR="00F635A7" w:rsidRPr="005F214C" w:rsidRDefault="00F635A7" w:rsidP="00F635A7">
      <w:pPr>
        <w:autoSpaceDE w:val="0"/>
        <w:autoSpaceDN w:val="0"/>
        <w:adjustRightInd w:val="0"/>
        <w:spacing w:line="360" w:lineRule="auto"/>
        <w:jc w:val="right"/>
        <w:rPr>
          <w:sz w:val="28"/>
          <w:szCs w:val="28"/>
          <w:lang w:eastAsia="en-US"/>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1607"/>
        <w:gridCol w:w="4820"/>
        <w:gridCol w:w="1029"/>
        <w:gridCol w:w="1649"/>
        <w:gridCol w:w="1738"/>
        <w:gridCol w:w="1135"/>
        <w:gridCol w:w="1544"/>
      </w:tblGrid>
      <w:tr w:rsidR="00F635A7" w:rsidRPr="006456A9" w:rsidTr="00F635A7">
        <w:trPr>
          <w:trHeight w:val="1932"/>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color w:val="000000"/>
                <w:sz w:val="22"/>
                <w:szCs w:val="22"/>
              </w:rPr>
            </w:pPr>
            <w:r w:rsidRPr="006456A9">
              <w:rPr>
                <w:color w:val="000000"/>
                <w:sz w:val="22"/>
                <w:szCs w:val="22"/>
              </w:rPr>
              <w:t>№</w:t>
            </w:r>
            <w:r w:rsidRPr="006456A9">
              <w:rPr>
                <w:color w:val="000000"/>
                <w:sz w:val="22"/>
                <w:szCs w:val="22"/>
              </w:rPr>
              <w:br/>
              <w:t>п</w:t>
            </w:r>
            <w:r w:rsidRPr="006456A9">
              <w:rPr>
                <w:color w:val="000000"/>
                <w:sz w:val="22"/>
                <w:szCs w:val="22"/>
                <w:lang w:val="en-US"/>
              </w:rPr>
              <w:t>/</w:t>
            </w:r>
            <w:r w:rsidRPr="006456A9">
              <w:rPr>
                <w:color w:val="000000"/>
                <w:sz w:val="22"/>
                <w:szCs w:val="22"/>
              </w:rPr>
              <w:t>п</w:t>
            </w:r>
          </w:p>
        </w:tc>
        <w:tc>
          <w:tcPr>
            <w:tcW w:w="562"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sz w:val="22"/>
                <w:szCs w:val="22"/>
              </w:rPr>
              <w:t>Наименование подпрограммы, ведомственной целевой программы, основного мероприятия, мероприятия</w:t>
            </w: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bCs/>
                <w:color w:val="000000"/>
                <w:sz w:val="22"/>
                <w:szCs w:val="22"/>
              </w:rPr>
              <w:t>Наименование показателя мероприятия</w:t>
            </w:r>
          </w:p>
        </w:tc>
        <w:tc>
          <w:tcPr>
            <w:tcW w:w="36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bCs/>
                <w:color w:val="000000"/>
                <w:sz w:val="22"/>
                <w:szCs w:val="22"/>
              </w:rPr>
              <w:t>Единица измерения</w:t>
            </w:r>
          </w:p>
        </w:tc>
        <w:tc>
          <w:tcPr>
            <w:tcW w:w="577"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Плановое значение на год</w:t>
            </w:r>
          </w:p>
        </w:tc>
        <w:tc>
          <w:tcPr>
            <w:tcW w:w="608"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Фактическое значение за отчетный период</w:t>
            </w:r>
          </w:p>
        </w:tc>
        <w:tc>
          <w:tcPr>
            <w:tcW w:w="397"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bCs/>
                <w:color w:val="000000"/>
                <w:sz w:val="22"/>
                <w:szCs w:val="22"/>
              </w:rPr>
              <w:t>Отклонение, %</w:t>
            </w:r>
            <w:r w:rsidRPr="006456A9">
              <w:rPr>
                <w:bCs/>
                <w:color w:val="000000"/>
                <w:sz w:val="22"/>
                <w:szCs w:val="22"/>
                <w:lang w:val="en-US"/>
              </w:rPr>
              <w:t xml:space="preserve"> </w:t>
            </w:r>
            <w:r w:rsidRPr="006456A9">
              <w:rPr>
                <w:bCs/>
                <w:color w:val="000000"/>
                <w:sz w:val="22"/>
                <w:szCs w:val="22"/>
              </w:rPr>
              <w:t>*</w:t>
            </w: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bCs/>
                <w:color w:val="000000"/>
                <w:sz w:val="22"/>
                <w:szCs w:val="22"/>
              </w:rPr>
              <w:t>Причины отклонения *</w:t>
            </w:r>
          </w:p>
        </w:tc>
      </w:tr>
      <w:tr w:rsidR="00F635A7" w:rsidRPr="006456A9" w:rsidTr="00F635A7">
        <w:trPr>
          <w:trHeight w:val="407"/>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color w:val="000000"/>
                <w:sz w:val="22"/>
                <w:szCs w:val="22"/>
              </w:rPr>
            </w:pPr>
            <w:r w:rsidRPr="006456A9">
              <w:rPr>
                <w:color w:val="000000"/>
                <w:sz w:val="22"/>
                <w:szCs w:val="22"/>
              </w:rPr>
              <w:t>1</w:t>
            </w:r>
          </w:p>
        </w:tc>
        <w:tc>
          <w:tcPr>
            <w:tcW w:w="562"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bCs/>
                <w:color w:val="000000"/>
                <w:sz w:val="22"/>
                <w:szCs w:val="22"/>
              </w:rPr>
              <w:t>2</w:t>
            </w: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bCs/>
                <w:color w:val="000000"/>
                <w:sz w:val="22"/>
                <w:szCs w:val="22"/>
              </w:rPr>
              <w:t>3</w:t>
            </w:r>
          </w:p>
        </w:tc>
        <w:tc>
          <w:tcPr>
            <w:tcW w:w="360"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jc w:val="center"/>
              <w:rPr>
                <w:bCs/>
                <w:color w:val="000000"/>
                <w:sz w:val="22"/>
                <w:szCs w:val="22"/>
              </w:rPr>
            </w:pPr>
          </w:p>
        </w:tc>
        <w:tc>
          <w:tcPr>
            <w:tcW w:w="577"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bCs/>
                <w:color w:val="000000"/>
                <w:sz w:val="22"/>
                <w:szCs w:val="22"/>
              </w:rPr>
              <w:t>4</w:t>
            </w:r>
          </w:p>
        </w:tc>
        <w:tc>
          <w:tcPr>
            <w:tcW w:w="608"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bCs/>
                <w:color w:val="000000"/>
                <w:sz w:val="22"/>
                <w:szCs w:val="22"/>
              </w:rPr>
              <w:t>5</w:t>
            </w:r>
          </w:p>
        </w:tc>
        <w:tc>
          <w:tcPr>
            <w:tcW w:w="397"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bCs/>
                <w:color w:val="000000"/>
                <w:sz w:val="22"/>
                <w:szCs w:val="22"/>
              </w:rPr>
              <w:t>6</w:t>
            </w: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center"/>
              <w:rPr>
                <w:bCs/>
                <w:color w:val="000000"/>
                <w:sz w:val="22"/>
                <w:szCs w:val="22"/>
              </w:rPr>
            </w:pPr>
            <w:r w:rsidRPr="006456A9">
              <w:rPr>
                <w:bCs/>
                <w:color w:val="000000"/>
                <w:sz w:val="22"/>
                <w:szCs w:val="22"/>
              </w:rPr>
              <w:t>7</w:t>
            </w:r>
          </w:p>
        </w:tc>
      </w:tr>
      <w:tr w:rsidR="00F635A7" w:rsidRPr="006456A9" w:rsidTr="00F635A7">
        <w:trPr>
          <w:trHeight w:val="360"/>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color w:val="000000"/>
                <w:sz w:val="22"/>
                <w:szCs w:val="22"/>
              </w:rPr>
              <w:t>1.</w:t>
            </w:r>
          </w:p>
        </w:tc>
        <w:tc>
          <w:tcPr>
            <w:tcW w:w="4730" w:type="pct"/>
            <w:gridSpan w:val="7"/>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both"/>
              <w:rPr>
                <w:iCs/>
                <w:color w:val="000000"/>
                <w:sz w:val="22"/>
                <w:szCs w:val="22"/>
              </w:rPr>
            </w:pPr>
            <w:r w:rsidRPr="006456A9">
              <w:rPr>
                <w:color w:val="000000"/>
                <w:sz w:val="22"/>
                <w:szCs w:val="22"/>
              </w:rPr>
              <w:t xml:space="preserve">Подпрограмма 1 </w:t>
            </w:r>
            <w:r w:rsidRPr="006456A9">
              <w:rPr>
                <w:b/>
                <w:color w:val="000000"/>
                <w:sz w:val="22"/>
                <w:szCs w:val="22"/>
              </w:rPr>
              <w:t>«Комплексное развитие городского поселения «Идрица» Себежского района Псковской области»</w:t>
            </w:r>
            <w:r w:rsidRPr="006456A9">
              <w:rPr>
                <w:color w:val="000000"/>
                <w:sz w:val="22"/>
                <w:szCs w:val="22"/>
              </w:rPr>
              <w:t xml:space="preserve"> Муниципальной программы </w:t>
            </w:r>
            <w:r w:rsidRPr="006456A9">
              <w:rPr>
                <w:b/>
                <w:color w:val="000000"/>
                <w:sz w:val="22"/>
                <w:szCs w:val="22"/>
              </w:rPr>
              <w:t>«Комплексное развитие городского поселения «Идрица» Себежского района Псковской области»</w:t>
            </w:r>
          </w:p>
        </w:tc>
      </w:tr>
      <w:tr w:rsidR="00F635A7" w:rsidRPr="006456A9" w:rsidTr="00F635A7">
        <w:trPr>
          <w:trHeight w:val="305"/>
        </w:trPr>
        <w:tc>
          <w:tcPr>
            <w:tcW w:w="5000" w:type="pct"/>
            <w:gridSpan w:val="8"/>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b/>
                <w:i/>
                <w:color w:val="000000"/>
                <w:sz w:val="22"/>
                <w:szCs w:val="22"/>
              </w:rPr>
              <w:t>1.1. «</w:t>
            </w:r>
            <w:r w:rsidRPr="006456A9">
              <w:rPr>
                <w:b/>
                <w:bCs/>
                <w:i/>
                <w:color w:val="000000"/>
                <w:sz w:val="22"/>
                <w:szCs w:val="22"/>
              </w:rPr>
              <w:t>Основное мероприятие "Дорожное хозяйство"</w:t>
            </w:r>
          </w:p>
        </w:tc>
      </w:tr>
      <w:tr w:rsidR="00F635A7" w:rsidRPr="006456A9" w:rsidTr="00F635A7">
        <w:trPr>
          <w:trHeight w:val="600"/>
        </w:trPr>
        <w:tc>
          <w:tcPr>
            <w:tcW w:w="270" w:type="pct"/>
            <w:vMerge w:val="restart"/>
            <w:tcBorders>
              <w:top w:val="single" w:sz="4" w:space="0" w:color="auto"/>
              <w:left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color w:val="000000"/>
                <w:sz w:val="22"/>
                <w:szCs w:val="22"/>
              </w:rPr>
              <w:t>1.1.1.</w:t>
            </w:r>
          </w:p>
          <w:p w:rsidR="00F635A7" w:rsidRPr="006456A9" w:rsidRDefault="00F635A7" w:rsidP="00F635A7">
            <w:pPr>
              <w:rPr>
                <w:sz w:val="22"/>
                <w:szCs w:val="22"/>
              </w:rPr>
            </w:pPr>
          </w:p>
          <w:p w:rsidR="00F635A7" w:rsidRPr="006456A9" w:rsidRDefault="00F635A7" w:rsidP="00F635A7">
            <w:pPr>
              <w:rPr>
                <w:sz w:val="22"/>
                <w:szCs w:val="22"/>
              </w:rPr>
            </w:pPr>
          </w:p>
          <w:p w:rsidR="00F635A7" w:rsidRPr="006456A9" w:rsidRDefault="00F635A7" w:rsidP="00F635A7">
            <w:pPr>
              <w:rPr>
                <w:sz w:val="22"/>
                <w:szCs w:val="22"/>
              </w:rPr>
            </w:pPr>
            <w:r w:rsidRPr="006456A9">
              <w:rPr>
                <w:color w:val="000000"/>
                <w:sz w:val="22"/>
                <w:szCs w:val="22"/>
              </w:rPr>
              <w:t>1.1.2.</w:t>
            </w:r>
          </w:p>
          <w:p w:rsidR="00F635A7" w:rsidRPr="006456A9" w:rsidRDefault="00F635A7" w:rsidP="00F635A7">
            <w:pPr>
              <w:rPr>
                <w:sz w:val="22"/>
                <w:szCs w:val="22"/>
              </w:rPr>
            </w:pPr>
          </w:p>
          <w:p w:rsidR="00F635A7" w:rsidRPr="006456A9" w:rsidRDefault="00F635A7" w:rsidP="00F635A7">
            <w:pPr>
              <w:rPr>
                <w:sz w:val="22"/>
                <w:szCs w:val="22"/>
              </w:rPr>
            </w:pPr>
          </w:p>
          <w:p w:rsidR="00F635A7" w:rsidRPr="006456A9" w:rsidRDefault="00F635A7" w:rsidP="00F635A7">
            <w:pPr>
              <w:rPr>
                <w:sz w:val="22"/>
                <w:szCs w:val="22"/>
              </w:rPr>
            </w:pPr>
          </w:p>
          <w:p w:rsidR="00F635A7" w:rsidRPr="006456A9" w:rsidRDefault="00F635A7" w:rsidP="00F635A7">
            <w:pPr>
              <w:rPr>
                <w:sz w:val="22"/>
                <w:szCs w:val="22"/>
              </w:rPr>
            </w:pPr>
          </w:p>
          <w:p w:rsidR="00F635A7" w:rsidRPr="006456A9" w:rsidRDefault="00F635A7" w:rsidP="00F635A7">
            <w:pPr>
              <w:rPr>
                <w:sz w:val="22"/>
                <w:szCs w:val="22"/>
              </w:rPr>
            </w:pPr>
          </w:p>
          <w:p w:rsidR="00F635A7" w:rsidRPr="006456A9" w:rsidRDefault="00F635A7" w:rsidP="00F635A7">
            <w:pPr>
              <w:rPr>
                <w:sz w:val="22"/>
                <w:szCs w:val="22"/>
              </w:rPr>
            </w:pPr>
            <w:r w:rsidRPr="006456A9">
              <w:rPr>
                <w:color w:val="000000"/>
                <w:sz w:val="22"/>
                <w:szCs w:val="22"/>
              </w:rPr>
              <w:t>1.1.3.</w:t>
            </w:r>
          </w:p>
          <w:p w:rsidR="00F635A7" w:rsidRPr="006456A9" w:rsidRDefault="00F635A7" w:rsidP="00F635A7">
            <w:pPr>
              <w:rPr>
                <w:sz w:val="22"/>
                <w:szCs w:val="22"/>
              </w:rPr>
            </w:pPr>
          </w:p>
          <w:p w:rsidR="00F635A7" w:rsidRPr="006456A9" w:rsidRDefault="00F635A7" w:rsidP="00F635A7">
            <w:pPr>
              <w:rPr>
                <w:sz w:val="22"/>
                <w:szCs w:val="22"/>
              </w:rPr>
            </w:pPr>
          </w:p>
          <w:p w:rsidR="00F635A7" w:rsidRPr="006456A9" w:rsidRDefault="00F635A7" w:rsidP="00F635A7">
            <w:pPr>
              <w:rPr>
                <w:sz w:val="22"/>
                <w:szCs w:val="22"/>
              </w:rPr>
            </w:pPr>
          </w:p>
          <w:p w:rsidR="00F635A7" w:rsidRPr="006456A9" w:rsidRDefault="00F635A7" w:rsidP="00F635A7">
            <w:pPr>
              <w:rPr>
                <w:sz w:val="22"/>
                <w:szCs w:val="22"/>
              </w:rPr>
            </w:pPr>
            <w:r w:rsidRPr="006456A9">
              <w:rPr>
                <w:color w:val="000000"/>
                <w:sz w:val="22"/>
                <w:szCs w:val="22"/>
              </w:rPr>
              <w:t>1.1.4.</w:t>
            </w:r>
          </w:p>
        </w:tc>
        <w:tc>
          <w:tcPr>
            <w:tcW w:w="562" w:type="pct"/>
            <w:vMerge w:val="restart"/>
            <w:tcBorders>
              <w:top w:val="single" w:sz="4" w:space="0" w:color="auto"/>
              <w:left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color w:val="000000"/>
                <w:sz w:val="22"/>
                <w:szCs w:val="22"/>
              </w:rPr>
              <w:t>Мероприятие 1</w:t>
            </w: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color w:val="000000"/>
                <w:sz w:val="22"/>
                <w:szCs w:val="22"/>
              </w:rPr>
            </w:pPr>
            <w:r w:rsidRPr="006456A9">
              <w:rPr>
                <w:sz w:val="22"/>
                <w:szCs w:val="22"/>
              </w:rPr>
              <w:t xml:space="preserve"> «Содержание автомобильных дорог местного значения в границах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rPr>
                <w:sz w:val="22"/>
                <w:szCs w:val="22"/>
              </w:rPr>
            </w:pPr>
            <w:r w:rsidRPr="006456A9">
              <w:rPr>
                <w:sz w:val="22"/>
                <w:szCs w:val="22"/>
              </w:rPr>
              <w:t xml:space="preserve">        3 060,0</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rPr>
                <w:sz w:val="22"/>
                <w:szCs w:val="22"/>
              </w:rPr>
            </w:pPr>
            <w:r w:rsidRPr="006456A9">
              <w:rPr>
                <w:sz w:val="22"/>
                <w:szCs w:val="22"/>
              </w:rPr>
              <w:t>3 060,0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color w:val="000000"/>
                <w:sz w:val="22"/>
                <w:szCs w:val="22"/>
              </w:rPr>
            </w:pPr>
          </w:p>
        </w:tc>
      </w:tr>
      <w:tr w:rsidR="00F635A7" w:rsidRPr="006456A9" w:rsidTr="00F635A7">
        <w:trPr>
          <w:trHeight w:val="359"/>
        </w:trPr>
        <w:tc>
          <w:tcPr>
            <w:tcW w:w="270" w:type="pct"/>
            <w:vMerge/>
            <w:tcBorders>
              <w:left w:val="single" w:sz="4" w:space="0" w:color="auto"/>
              <w:right w:val="single" w:sz="4" w:space="0" w:color="auto"/>
            </w:tcBorders>
            <w:vAlign w:val="center"/>
            <w:hideMark/>
          </w:tcPr>
          <w:p w:rsidR="00F635A7" w:rsidRPr="006456A9" w:rsidRDefault="00F635A7" w:rsidP="00F635A7">
            <w:pPr>
              <w:rPr>
                <w:color w:val="000000"/>
                <w:sz w:val="22"/>
                <w:szCs w:val="22"/>
              </w:rPr>
            </w:pPr>
          </w:p>
        </w:tc>
        <w:tc>
          <w:tcPr>
            <w:tcW w:w="562" w:type="pct"/>
            <w:vMerge/>
            <w:tcBorders>
              <w:left w:val="single" w:sz="4" w:space="0" w:color="auto"/>
              <w:right w:val="single" w:sz="4" w:space="0" w:color="auto"/>
            </w:tcBorders>
            <w:vAlign w:val="center"/>
            <w:hideMark/>
          </w:tcPr>
          <w:p w:rsidR="00F635A7" w:rsidRPr="006456A9" w:rsidRDefault="00F635A7" w:rsidP="00F635A7">
            <w:pP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color w:val="000000"/>
                <w:sz w:val="22"/>
                <w:szCs w:val="22"/>
              </w:rPr>
            </w:pPr>
            <w:r w:rsidRPr="006456A9">
              <w:rPr>
                <w:sz w:val="22"/>
                <w:szCs w:val="22"/>
              </w:rPr>
              <w:t xml:space="preserve"> «Организация капитального ремонта и ремонта дворовых территорий многоквартирных домов и проездов к территориям многоквартирных домов, а так же автомобильных дорог общего пользования местного значения, расположенных в границах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color w:val="000000"/>
                <w:sz w:val="22"/>
                <w:szCs w:val="22"/>
              </w:rPr>
            </w:pPr>
          </w:p>
        </w:tc>
      </w:tr>
      <w:tr w:rsidR="00F635A7" w:rsidRPr="006456A9" w:rsidTr="00F635A7">
        <w:trPr>
          <w:trHeight w:val="359"/>
        </w:trPr>
        <w:tc>
          <w:tcPr>
            <w:tcW w:w="270" w:type="pct"/>
            <w:vMerge/>
            <w:tcBorders>
              <w:left w:val="single" w:sz="4" w:space="0" w:color="auto"/>
              <w:right w:val="single" w:sz="4" w:space="0" w:color="auto"/>
            </w:tcBorders>
            <w:vAlign w:val="center"/>
            <w:hideMark/>
          </w:tcPr>
          <w:p w:rsidR="00F635A7" w:rsidRPr="006456A9" w:rsidRDefault="00F635A7" w:rsidP="00F635A7">
            <w:pPr>
              <w:rPr>
                <w:color w:val="000000"/>
                <w:sz w:val="22"/>
                <w:szCs w:val="22"/>
              </w:rPr>
            </w:pPr>
          </w:p>
        </w:tc>
        <w:tc>
          <w:tcPr>
            <w:tcW w:w="562" w:type="pct"/>
            <w:vMerge/>
            <w:tcBorders>
              <w:left w:val="single" w:sz="4" w:space="0" w:color="auto"/>
              <w:right w:val="single" w:sz="4" w:space="0" w:color="auto"/>
            </w:tcBorders>
            <w:vAlign w:val="center"/>
            <w:hideMark/>
          </w:tcPr>
          <w:p w:rsidR="00F635A7" w:rsidRPr="006456A9" w:rsidRDefault="00F635A7" w:rsidP="00F635A7">
            <w:pP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sz w:val="22"/>
                <w:szCs w:val="22"/>
              </w:rPr>
            </w:pPr>
            <w:r w:rsidRPr="006456A9">
              <w:rPr>
                <w:sz w:val="22"/>
                <w:szCs w:val="22"/>
              </w:rPr>
              <w:t>«Организация деятельности по освещению  автомобильных дорог общего пользования местного значения, расположенных в границах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color w:val="000000"/>
                <w:sz w:val="22"/>
                <w:szCs w:val="22"/>
              </w:rPr>
            </w:pPr>
          </w:p>
        </w:tc>
      </w:tr>
      <w:tr w:rsidR="00F635A7" w:rsidRPr="006456A9" w:rsidTr="00F635A7">
        <w:trPr>
          <w:trHeight w:val="359"/>
        </w:trPr>
        <w:tc>
          <w:tcPr>
            <w:tcW w:w="270" w:type="pct"/>
            <w:vMerge/>
            <w:tcBorders>
              <w:left w:val="single" w:sz="4" w:space="0" w:color="auto"/>
              <w:right w:val="single" w:sz="4" w:space="0" w:color="auto"/>
            </w:tcBorders>
            <w:vAlign w:val="center"/>
            <w:hideMark/>
          </w:tcPr>
          <w:p w:rsidR="00F635A7" w:rsidRPr="006456A9" w:rsidRDefault="00F635A7" w:rsidP="00F635A7">
            <w:pPr>
              <w:rPr>
                <w:color w:val="000000"/>
                <w:sz w:val="22"/>
                <w:szCs w:val="22"/>
              </w:rPr>
            </w:pPr>
          </w:p>
        </w:tc>
        <w:tc>
          <w:tcPr>
            <w:tcW w:w="562" w:type="pct"/>
            <w:vMerge/>
            <w:tcBorders>
              <w:left w:val="single" w:sz="4" w:space="0" w:color="auto"/>
              <w:right w:val="single" w:sz="4" w:space="0" w:color="auto"/>
            </w:tcBorders>
            <w:vAlign w:val="center"/>
            <w:hideMark/>
          </w:tcPr>
          <w:p w:rsidR="00F635A7" w:rsidRPr="006456A9" w:rsidRDefault="00F635A7" w:rsidP="00F635A7">
            <w:pP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sz w:val="22"/>
                <w:szCs w:val="22"/>
              </w:rPr>
            </w:pPr>
            <w:r w:rsidRPr="006456A9">
              <w:rPr>
                <w:color w:val="000000"/>
                <w:sz w:val="22"/>
                <w:szCs w:val="22"/>
              </w:rPr>
              <w:t xml:space="preserve"> «Развитие материальной базы и улучшение материально-технического оснащения городского поселения в дорожной деятельности»</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color w:val="000000"/>
                <w:sz w:val="22"/>
                <w:szCs w:val="22"/>
              </w:rPr>
            </w:pPr>
          </w:p>
        </w:tc>
      </w:tr>
      <w:tr w:rsidR="00F635A7" w:rsidRPr="006456A9" w:rsidTr="00F635A7">
        <w:trPr>
          <w:trHeight w:val="359"/>
        </w:trPr>
        <w:tc>
          <w:tcPr>
            <w:tcW w:w="270" w:type="pct"/>
            <w:vMerge/>
            <w:tcBorders>
              <w:left w:val="single" w:sz="4" w:space="0" w:color="auto"/>
              <w:bottom w:val="single" w:sz="4" w:space="0" w:color="auto"/>
              <w:right w:val="single" w:sz="4" w:space="0" w:color="auto"/>
            </w:tcBorders>
            <w:vAlign w:val="center"/>
            <w:hideMark/>
          </w:tcPr>
          <w:p w:rsidR="00F635A7" w:rsidRPr="006456A9" w:rsidRDefault="00F635A7" w:rsidP="00F635A7">
            <w:pPr>
              <w:rPr>
                <w:color w:val="000000"/>
                <w:sz w:val="22"/>
                <w:szCs w:val="22"/>
              </w:rPr>
            </w:pPr>
          </w:p>
        </w:tc>
        <w:tc>
          <w:tcPr>
            <w:tcW w:w="562" w:type="pct"/>
            <w:vMerge/>
            <w:tcBorders>
              <w:left w:val="single" w:sz="4" w:space="0" w:color="auto"/>
              <w:bottom w:val="single" w:sz="4" w:space="0" w:color="auto"/>
              <w:right w:val="single" w:sz="4" w:space="0" w:color="auto"/>
            </w:tcBorders>
            <w:vAlign w:val="center"/>
            <w:hideMark/>
          </w:tcPr>
          <w:p w:rsidR="00F635A7" w:rsidRPr="006456A9" w:rsidRDefault="00F635A7" w:rsidP="00F635A7">
            <w:pP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b/>
                <w:sz w:val="22"/>
                <w:szCs w:val="22"/>
              </w:rPr>
              <w:t>3 060,0</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r w:rsidRPr="006456A9">
              <w:rPr>
                <w:b/>
                <w:sz w:val="22"/>
                <w:szCs w:val="22"/>
              </w:rPr>
              <w:t>3 060,0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Исполнение 100%</w:t>
            </w:r>
          </w:p>
        </w:tc>
      </w:tr>
      <w:tr w:rsidR="00F635A7" w:rsidRPr="006456A9" w:rsidTr="00F635A7">
        <w:trPr>
          <w:trHeight w:val="414"/>
        </w:trPr>
        <w:tc>
          <w:tcPr>
            <w:tcW w:w="5000" w:type="pct"/>
            <w:gridSpan w:val="8"/>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color w:val="000000"/>
                <w:sz w:val="22"/>
                <w:szCs w:val="22"/>
              </w:rPr>
              <w:t> </w:t>
            </w:r>
            <w:r w:rsidRPr="006456A9">
              <w:rPr>
                <w:b/>
                <w:i/>
                <w:color w:val="000000"/>
                <w:sz w:val="22"/>
                <w:szCs w:val="22"/>
              </w:rPr>
              <w:t xml:space="preserve">1.2 </w:t>
            </w:r>
            <w:r w:rsidRPr="006456A9">
              <w:rPr>
                <w:b/>
                <w:bCs/>
                <w:i/>
                <w:color w:val="000000"/>
                <w:sz w:val="22"/>
                <w:szCs w:val="22"/>
              </w:rPr>
              <w:t>Основное мероприятие "Управление жилищным фондом, совершенствование и улучшение качества предоставляемых коммунальных услуг»</w:t>
            </w:r>
          </w:p>
        </w:tc>
      </w:tr>
      <w:tr w:rsidR="00F635A7" w:rsidRPr="006456A9" w:rsidTr="00F635A7">
        <w:trPr>
          <w:trHeight w:val="630"/>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rPr>
                <w:color w:val="000000"/>
                <w:sz w:val="22"/>
                <w:szCs w:val="22"/>
              </w:rPr>
            </w:pPr>
            <w:r w:rsidRPr="006456A9">
              <w:rPr>
                <w:color w:val="000000"/>
                <w:sz w:val="22"/>
                <w:szCs w:val="22"/>
              </w:rPr>
              <w:t>1.2.1.</w:t>
            </w:r>
          </w:p>
        </w:tc>
        <w:tc>
          <w:tcPr>
            <w:tcW w:w="562" w:type="pct"/>
            <w:vMerge w:val="restart"/>
            <w:tcBorders>
              <w:top w:val="single" w:sz="4" w:space="0" w:color="auto"/>
              <w:left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color w:val="000000"/>
                <w:sz w:val="22"/>
                <w:szCs w:val="22"/>
              </w:rPr>
              <w:t>Мероприятие 2</w:t>
            </w: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color w:val="000000"/>
                <w:sz w:val="22"/>
                <w:szCs w:val="22"/>
              </w:rPr>
            </w:pPr>
            <w:r w:rsidRPr="006456A9">
              <w:rPr>
                <w:sz w:val="22"/>
                <w:szCs w:val="22"/>
              </w:rPr>
              <w:t xml:space="preserve"> «Организация в границах поселения электро-, тепло-, газо-, и водоснабжения населения, водоотведения»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700,0</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700,0</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widowControl w:val="0"/>
              <w:autoSpaceDE w:val="0"/>
              <w:autoSpaceDN w:val="0"/>
              <w:adjustRightInd w:val="0"/>
              <w:ind w:firstLine="7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widowControl w:val="0"/>
              <w:autoSpaceDE w:val="0"/>
              <w:autoSpaceDN w:val="0"/>
              <w:adjustRightInd w:val="0"/>
              <w:ind w:firstLine="720"/>
              <w:jc w:val="both"/>
              <w:rPr>
                <w:color w:val="000000"/>
                <w:sz w:val="22"/>
                <w:szCs w:val="22"/>
              </w:rPr>
            </w:pPr>
          </w:p>
        </w:tc>
      </w:tr>
      <w:tr w:rsidR="00F635A7" w:rsidRPr="006456A9" w:rsidTr="00F635A7">
        <w:trPr>
          <w:trHeight w:val="630"/>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rPr>
                <w:color w:val="000000"/>
                <w:sz w:val="22"/>
                <w:szCs w:val="22"/>
              </w:rPr>
            </w:pPr>
            <w:r w:rsidRPr="006456A9">
              <w:rPr>
                <w:color w:val="000000"/>
                <w:sz w:val="22"/>
                <w:szCs w:val="22"/>
              </w:rPr>
              <w:t>1.2.2.</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«Организация мероприятий по содержанию муниципального жилищного фонда в  границах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widowControl w:val="0"/>
              <w:autoSpaceDE w:val="0"/>
              <w:autoSpaceDN w:val="0"/>
              <w:adjustRightInd w:val="0"/>
              <w:ind w:firstLine="7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widowControl w:val="0"/>
              <w:autoSpaceDE w:val="0"/>
              <w:autoSpaceDN w:val="0"/>
              <w:adjustRightInd w:val="0"/>
              <w:ind w:firstLine="720"/>
              <w:jc w:val="both"/>
              <w:rPr>
                <w:color w:val="000000"/>
                <w:sz w:val="22"/>
                <w:szCs w:val="22"/>
              </w:rPr>
            </w:pPr>
          </w:p>
        </w:tc>
      </w:tr>
      <w:tr w:rsidR="00F635A7" w:rsidRPr="006456A9" w:rsidTr="00F635A7">
        <w:trPr>
          <w:trHeight w:val="630"/>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rPr>
                <w:color w:val="000000"/>
                <w:sz w:val="22"/>
                <w:szCs w:val="22"/>
              </w:rPr>
            </w:pPr>
            <w:r w:rsidRPr="006456A9">
              <w:rPr>
                <w:color w:val="000000"/>
                <w:sz w:val="22"/>
                <w:szCs w:val="22"/>
              </w:rPr>
              <w:t>1.2.3.</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«Комплексное развитие сельских территорий расположенных в границах городского поселения «Идрица»</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51,1</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51,1</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widowControl w:val="0"/>
              <w:autoSpaceDE w:val="0"/>
              <w:autoSpaceDN w:val="0"/>
              <w:adjustRightInd w:val="0"/>
              <w:ind w:firstLine="7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widowControl w:val="0"/>
              <w:autoSpaceDE w:val="0"/>
              <w:autoSpaceDN w:val="0"/>
              <w:adjustRightInd w:val="0"/>
              <w:ind w:firstLine="720"/>
              <w:jc w:val="both"/>
              <w:rPr>
                <w:color w:val="000000"/>
                <w:sz w:val="22"/>
                <w:szCs w:val="22"/>
              </w:rPr>
            </w:pPr>
          </w:p>
        </w:tc>
      </w:tr>
      <w:tr w:rsidR="00F635A7" w:rsidRPr="006456A9" w:rsidTr="00F635A7">
        <w:trPr>
          <w:trHeight w:val="630"/>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rPr>
                <w:color w:val="000000"/>
                <w:sz w:val="22"/>
                <w:szCs w:val="22"/>
              </w:rPr>
            </w:pPr>
            <w:r w:rsidRPr="006456A9">
              <w:rPr>
                <w:color w:val="000000"/>
                <w:sz w:val="22"/>
                <w:szCs w:val="22"/>
              </w:rPr>
              <w:t>1.2.4.</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 xml:space="preserve"> «Развитие материальной базы и улучшение материально-технического оснащения в развитии инфраструктуры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148,4</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148,4</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widowControl w:val="0"/>
              <w:autoSpaceDE w:val="0"/>
              <w:autoSpaceDN w:val="0"/>
              <w:adjustRightInd w:val="0"/>
              <w:ind w:firstLine="7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widowControl w:val="0"/>
              <w:autoSpaceDE w:val="0"/>
              <w:autoSpaceDN w:val="0"/>
              <w:adjustRightInd w:val="0"/>
              <w:ind w:firstLine="720"/>
              <w:jc w:val="both"/>
              <w:rPr>
                <w:color w:val="000000"/>
                <w:sz w:val="22"/>
                <w:szCs w:val="22"/>
              </w:rPr>
            </w:pPr>
          </w:p>
        </w:tc>
      </w:tr>
      <w:tr w:rsidR="00F635A7" w:rsidRPr="006456A9" w:rsidTr="00F635A7">
        <w:trPr>
          <w:trHeight w:val="630"/>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rPr>
                <w:color w:val="000000"/>
                <w:sz w:val="22"/>
                <w:szCs w:val="22"/>
              </w:rPr>
            </w:pPr>
            <w:r w:rsidRPr="006456A9">
              <w:rPr>
                <w:color w:val="000000"/>
                <w:sz w:val="22"/>
                <w:szCs w:val="22"/>
              </w:rPr>
              <w:t>1.2.5.</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«Осуществление мероприятий по реализации инициативных проектов на территории МО «Идрица»</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widowControl w:val="0"/>
              <w:autoSpaceDE w:val="0"/>
              <w:autoSpaceDN w:val="0"/>
              <w:adjustRightInd w:val="0"/>
              <w:ind w:firstLine="7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widowControl w:val="0"/>
              <w:autoSpaceDE w:val="0"/>
              <w:autoSpaceDN w:val="0"/>
              <w:adjustRightInd w:val="0"/>
              <w:ind w:firstLine="720"/>
              <w:jc w:val="both"/>
              <w:rPr>
                <w:color w:val="000000"/>
                <w:sz w:val="22"/>
                <w:szCs w:val="22"/>
              </w:rPr>
            </w:pPr>
          </w:p>
        </w:tc>
      </w:tr>
      <w:tr w:rsidR="00F635A7" w:rsidRPr="006456A9" w:rsidTr="00F635A7">
        <w:trPr>
          <w:trHeight w:val="439"/>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899,5</w:t>
            </w:r>
          </w:p>
        </w:tc>
        <w:tc>
          <w:tcPr>
            <w:tcW w:w="608"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899,5</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Исполнение 100%</w:t>
            </w:r>
          </w:p>
        </w:tc>
      </w:tr>
      <w:tr w:rsidR="00F635A7" w:rsidRPr="006456A9" w:rsidTr="00F635A7">
        <w:trPr>
          <w:trHeight w:val="341"/>
        </w:trPr>
        <w:tc>
          <w:tcPr>
            <w:tcW w:w="5000" w:type="pct"/>
            <w:gridSpan w:val="8"/>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jc w:val="both"/>
              <w:rPr>
                <w:color w:val="000000"/>
                <w:sz w:val="22"/>
                <w:szCs w:val="22"/>
              </w:rPr>
            </w:pPr>
            <w:r w:rsidRPr="006456A9">
              <w:rPr>
                <w:b/>
                <w:i/>
                <w:color w:val="000000"/>
                <w:sz w:val="22"/>
                <w:szCs w:val="22"/>
              </w:rPr>
              <w:t xml:space="preserve">1.3 </w:t>
            </w:r>
            <w:r w:rsidRPr="006456A9">
              <w:rPr>
                <w:b/>
                <w:bCs/>
                <w:i/>
                <w:color w:val="000000"/>
                <w:sz w:val="22"/>
                <w:szCs w:val="22"/>
              </w:rPr>
              <w:t>Основное мероприятие "Пожарная безопасность"</w:t>
            </w: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1.3.1.</w:t>
            </w:r>
          </w:p>
        </w:tc>
        <w:tc>
          <w:tcPr>
            <w:tcW w:w="562" w:type="pct"/>
            <w:vMerge w:val="restart"/>
            <w:tcBorders>
              <w:top w:val="single" w:sz="4" w:space="0" w:color="auto"/>
              <w:left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color w:val="000000"/>
                <w:sz w:val="22"/>
                <w:szCs w:val="22"/>
              </w:rPr>
              <w:t>Мероприятие 3</w:t>
            </w: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rFonts w:ascii="Arial" w:hAnsi="Arial" w:cs="Arial"/>
                <w:sz w:val="22"/>
                <w:szCs w:val="22"/>
              </w:rPr>
            </w:pPr>
            <w:r w:rsidRPr="006456A9">
              <w:rPr>
                <w:color w:val="000000"/>
                <w:sz w:val="22"/>
                <w:szCs w:val="22"/>
              </w:rPr>
              <w:t xml:space="preserve"> «Осуществление мероприятий по обеспечению первичных мер пожарной безопасности в границах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94,0</w:t>
            </w:r>
          </w:p>
          <w:p w:rsidR="00F635A7" w:rsidRPr="006456A9" w:rsidRDefault="00F635A7" w:rsidP="00F635A7">
            <w:pPr>
              <w:tabs>
                <w:tab w:val="left" w:pos="390"/>
              </w:tabs>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94,0</w:t>
            </w:r>
          </w:p>
          <w:p w:rsidR="00F635A7" w:rsidRPr="006456A9" w:rsidRDefault="00F635A7" w:rsidP="00F635A7">
            <w:pPr>
              <w:jc w:val="center"/>
              <w:rPr>
                <w:sz w:val="22"/>
                <w:szCs w:val="22"/>
              </w:rPr>
            </w:pPr>
          </w:p>
          <w:p w:rsidR="00F635A7" w:rsidRPr="006456A9" w:rsidRDefault="00F635A7" w:rsidP="00F635A7">
            <w:pPr>
              <w:tabs>
                <w:tab w:val="left" w:pos="390"/>
              </w:tabs>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757"/>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1.3.2.</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 xml:space="preserve"> «Развитие материальной базы и улучшение материально-технического оснащения средствами пожарной безопасности»</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5,0</w:t>
            </w:r>
          </w:p>
          <w:p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5,0</w:t>
            </w: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99,0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99,0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Исполнение 100%</w:t>
            </w:r>
          </w:p>
        </w:tc>
      </w:tr>
      <w:tr w:rsidR="00F635A7" w:rsidRPr="006456A9" w:rsidTr="00F635A7">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b/>
                <w:bCs/>
                <w:i/>
                <w:color w:val="000000"/>
                <w:sz w:val="22"/>
                <w:szCs w:val="22"/>
              </w:rPr>
              <w:t>1.4. Основное мероприятие "Культура, образование, физическая культура и спорт"</w:t>
            </w: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1.4.1</w:t>
            </w:r>
          </w:p>
        </w:tc>
        <w:tc>
          <w:tcPr>
            <w:tcW w:w="562" w:type="pct"/>
            <w:vMerge w:val="restart"/>
            <w:tcBorders>
              <w:top w:val="single" w:sz="4" w:space="0" w:color="auto"/>
              <w:left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color w:val="000000"/>
                <w:sz w:val="22"/>
                <w:szCs w:val="22"/>
              </w:rPr>
              <w:t>Мероприятие 4</w:t>
            </w: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 xml:space="preserve"> «Создание условий для организации досуга и обеспечение населения услугами культуры с проведением праздничных городских, районных общественно -значимых и патриотических </w:t>
            </w:r>
            <w:r w:rsidRPr="006456A9">
              <w:rPr>
                <w:color w:val="000000"/>
                <w:sz w:val="22"/>
                <w:szCs w:val="22"/>
              </w:rPr>
              <w:lastRenderedPageBreak/>
              <w:t>мероприятий»</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lastRenderedPageBreak/>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184,1</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184,1</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lastRenderedPageBreak/>
              <w:t>1.4.2.</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 «Организация мероприятий по выявлению и чествованию юбиляров, выпускников школ, одаренных детей, победителей участников соревнований на день Освобождения, приобретение венков и цветов к праздничным мероприятиям, проведение митингов (захоронений) в границах поселения, приобретение подарочной и сувенирной продукции к данным мероприятиям»</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45,6</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45,6</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1.4.3.</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 xml:space="preserve"> «Осуществление деятельности по ремонту объектов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1.4.4.</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sz w:val="22"/>
                <w:szCs w:val="22"/>
              </w:rPr>
            </w:pPr>
            <w:r w:rsidRPr="006456A9">
              <w:rPr>
                <w:color w:val="000000"/>
                <w:sz w:val="22"/>
                <w:szCs w:val="22"/>
              </w:rPr>
              <w:t xml:space="preserve"> «Создание условий для организации и участия коллективов на международных, и  межобластных фестивалей искусств»</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1.4.5.</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sz w:val="22"/>
                <w:szCs w:val="22"/>
              </w:rPr>
            </w:pPr>
            <w:r w:rsidRPr="006456A9">
              <w:rPr>
                <w:color w:val="000000"/>
                <w:sz w:val="22"/>
                <w:szCs w:val="22"/>
              </w:rPr>
              <w:t xml:space="preserve"> «Развитие и укрепление материальной базы, и улучшение материально-технического оснащения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30,0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30,0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259,7</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259,7</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Исполнение 100%</w:t>
            </w:r>
          </w:p>
        </w:tc>
      </w:tr>
      <w:tr w:rsidR="00F635A7" w:rsidRPr="006456A9" w:rsidTr="00F635A7">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b/>
                <w:bCs/>
                <w:i/>
                <w:color w:val="000000"/>
                <w:sz w:val="22"/>
                <w:szCs w:val="22"/>
              </w:rPr>
              <w:t>1.5 Основное мероприятие "Благоустройство"</w:t>
            </w: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1.5.1.</w:t>
            </w:r>
          </w:p>
        </w:tc>
        <w:tc>
          <w:tcPr>
            <w:tcW w:w="562" w:type="pct"/>
            <w:vMerge w:val="restart"/>
            <w:tcBorders>
              <w:top w:val="single" w:sz="4" w:space="0" w:color="auto"/>
              <w:left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color w:val="000000"/>
                <w:sz w:val="22"/>
                <w:szCs w:val="22"/>
              </w:rPr>
              <w:t>Мероприятие 5</w:t>
            </w: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«Организация мероприятий по содержанию,  обслуживанию и ремонту уличного освещения»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993,8</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993,8</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1.5.2.</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«Организация мероприятий по благоустройству,   содержанию территории и объектов  благоустройства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469,0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469,0</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1.5.3.</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«Осуществление деятельности по ликвидации несанкционированных свалок, навалов отходов не относящихся к ТКО в неустановленных </w:t>
            </w:r>
            <w:r w:rsidRPr="006456A9">
              <w:rPr>
                <w:sz w:val="22"/>
                <w:szCs w:val="22"/>
              </w:rPr>
              <w:lastRenderedPageBreak/>
              <w:t xml:space="preserve">местах на территории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lastRenderedPageBreak/>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lastRenderedPageBreak/>
              <w:t>1.5.4.</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«Осуществление деятельности по  организации накопления (в том числе раздельному накоплению) и транспортированию твердых коммунальных отходов (ТКО) на территории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1.5.5.</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«Организация мероприятий по содержанию,  обслуживанию мест воинских захоронений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218,0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218,0</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1.5.6.</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 «Организация мероприятий по содержанию,  обслуживанию мест  гражданских захоронений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23,5</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23,5</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1.5.7.</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 «Организация мероприятий направленных на озеленение территории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382,8</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382,8</w:t>
            </w: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1.5.8.</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«Развитие материальной базы и улучшение материально-технического оснащения благоустройства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p>
          <w:p w:rsidR="00F635A7" w:rsidRPr="006456A9" w:rsidRDefault="00F635A7" w:rsidP="00F635A7">
            <w:pPr>
              <w:widowControl w:val="0"/>
              <w:autoSpaceDE w:val="0"/>
              <w:autoSpaceDN w:val="0"/>
              <w:adjustRightInd w:val="0"/>
              <w:jc w:val="center"/>
              <w:rPr>
                <w:sz w:val="22"/>
                <w:szCs w:val="22"/>
              </w:rPr>
            </w:pPr>
            <w:r w:rsidRPr="006456A9">
              <w:rPr>
                <w:sz w:val="22"/>
                <w:szCs w:val="22"/>
              </w:rPr>
              <w:t>350,0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p>
          <w:p w:rsidR="00F635A7" w:rsidRPr="006456A9" w:rsidRDefault="00F635A7" w:rsidP="00F635A7">
            <w:pPr>
              <w:widowControl w:val="0"/>
              <w:autoSpaceDE w:val="0"/>
              <w:autoSpaceDN w:val="0"/>
              <w:adjustRightInd w:val="0"/>
              <w:jc w:val="center"/>
              <w:rPr>
                <w:sz w:val="22"/>
                <w:szCs w:val="22"/>
              </w:rPr>
            </w:pPr>
            <w:r w:rsidRPr="006456A9">
              <w:rPr>
                <w:sz w:val="22"/>
                <w:szCs w:val="22"/>
              </w:rPr>
              <w:t>350,0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1.5.9.</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«Проведение ремонта (реконструкции), обустройство и восстановление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p w:rsidR="00F635A7" w:rsidRPr="006456A9" w:rsidRDefault="00F635A7" w:rsidP="00F635A7">
            <w:pPr>
              <w:jc w:val="center"/>
              <w:rPr>
                <w:color w:val="000000"/>
                <w:sz w:val="22"/>
                <w:szCs w:val="22"/>
              </w:rPr>
            </w:pPr>
            <w:r w:rsidRPr="006456A9">
              <w:rPr>
                <w:color w:val="000000"/>
                <w:sz w:val="22"/>
                <w:szCs w:val="22"/>
              </w:rPr>
              <w:t>находящихся в государственной  (муниципальной) собственности городского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p>
          <w:p w:rsidR="00F635A7" w:rsidRPr="006456A9" w:rsidRDefault="00F635A7" w:rsidP="00F635A7">
            <w:pPr>
              <w:widowControl w:val="0"/>
              <w:autoSpaceDE w:val="0"/>
              <w:autoSpaceDN w:val="0"/>
              <w:adjustRightInd w:val="0"/>
              <w:jc w:val="center"/>
              <w:rPr>
                <w:sz w:val="22"/>
                <w:szCs w:val="22"/>
              </w:rPr>
            </w:pPr>
            <w:r w:rsidRPr="006456A9">
              <w:rPr>
                <w:sz w:val="22"/>
                <w:szCs w:val="22"/>
              </w:rPr>
              <w:t>535,7</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p>
          <w:p w:rsidR="00F635A7" w:rsidRPr="006456A9" w:rsidRDefault="00F635A7" w:rsidP="00F635A7">
            <w:pPr>
              <w:widowControl w:val="0"/>
              <w:autoSpaceDE w:val="0"/>
              <w:autoSpaceDN w:val="0"/>
              <w:adjustRightInd w:val="0"/>
              <w:jc w:val="center"/>
              <w:rPr>
                <w:sz w:val="22"/>
                <w:szCs w:val="22"/>
              </w:rPr>
            </w:pPr>
            <w:r w:rsidRPr="006456A9">
              <w:rPr>
                <w:sz w:val="22"/>
                <w:szCs w:val="22"/>
              </w:rPr>
              <w:t>535,7</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tcPr>
          <w:p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w:t>
            </w:r>
          </w:p>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10.</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«Осуществление деятельности по организации оказания населению социально значимых бытовых услуг»</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520,9</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263,8</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-49,4</w:t>
            </w: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color w:val="000000"/>
                <w:sz w:val="22"/>
                <w:szCs w:val="22"/>
              </w:rPr>
              <w:t xml:space="preserve">Недостаточное поступление доходов (исполнение мероприятия составило </w:t>
            </w:r>
            <w:r w:rsidRPr="006456A9">
              <w:rPr>
                <w:color w:val="000000"/>
                <w:sz w:val="22"/>
                <w:szCs w:val="22"/>
              </w:rPr>
              <w:lastRenderedPageBreak/>
              <w:t>50,6%)</w:t>
            </w: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lastRenderedPageBreak/>
              <w:t>1.5.</w:t>
            </w:r>
          </w:p>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11.</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w:t>
            </w:r>
            <w:r w:rsidRPr="006456A9">
              <w:rPr>
                <w:color w:val="000000"/>
                <w:sz w:val="22"/>
                <w:szCs w:val="22"/>
              </w:rPr>
              <w:t>Осуществление мероприятий по л</w:t>
            </w:r>
            <w:r w:rsidRPr="006456A9">
              <w:rPr>
                <w:sz w:val="22"/>
                <w:szCs w:val="22"/>
              </w:rPr>
              <w:t>иквидации очагов сорного растения борщевик Сосновского  на территории городского поселения "Идрица"»</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110,3</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110,3</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1.5. 12.</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 xml:space="preserve">«Комплексное развитие сельских территорий расположенных в границах городского поселения «Идрица»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w:t>
            </w:r>
          </w:p>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13.</w:t>
            </w:r>
          </w:p>
        </w:tc>
        <w:tc>
          <w:tcPr>
            <w:tcW w:w="562" w:type="pct"/>
            <w:vMerge/>
            <w:tcBorders>
              <w:left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w:t>
            </w:r>
            <w:r w:rsidRPr="006456A9">
              <w:rPr>
                <w:color w:val="000000"/>
                <w:sz w:val="22"/>
                <w:szCs w:val="22"/>
              </w:rPr>
              <w:t xml:space="preserve">Организация и развитие  системы территориального общественного самоуправления (ТОС) </w:t>
            </w:r>
            <w:r w:rsidRPr="006456A9">
              <w:rPr>
                <w:sz w:val="22"/>
                <w:szCs w:val="22"/>
              </w:rPr>
              <w:t>на территории городского поселения "Идрица"»</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w:t>
            </w:r>
          </w:p>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14.</w:t>
            </w:r>
          </w:p>
        </w:tc>
        <w:tc>
          <w:tcPr>
            <w:tcW w:w="562" w:type="pct"/>
            <w:vMerge/>
            <w:tcBorders>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«Осуществление деятельности по уборке упавших деревьев из-за резкого изменения погодных условий на территории  городского поселения "Идрица"»</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105,7</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105,7</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562"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3 709,7</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3 452,6</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-6,9</w:t>
            </w: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b/>
                <w:color w:val="000000"/>
                <w:sz w:val="22"/>
                <w:szCs w:val="22"/>
              </w:rPr>
            </w:pPr>
            <w:r w:rsidRPr="006456A9">
              <w:rPr>
                <w:b/>
                <w:color w:val="000000"/>
                <w:sz w:val="22"/>
                <w:szCs w:val="22"/>
              </w:rPr>
              <w:t>Недостаточное поступление доходов (исполнение мероприятия составило 93,1%)</w:t>
            </w:r>
          </w:p>
        </w:tc>
      </w:tr>
      <w:tr w:rsidR="00F635A7" w:rsidRPr="006456A9" w:rsidTr="00F635A7">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b/>
                <w:bCs/>
                <w:i/>
                <w:color w:val="000000"/>
                <w:sz w:val="22"/>
                <w:szCs w:val="22"/>
              </w:rPr>
              <w:t>1.6 Основное мероприятие "Обеспечение безопасности граждан"</w:t>
            </w: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1.6.1.</w:t>
            </w:r>
          </w:p>
        </w:tc>
        <w:tc>
          <w:tcPr>
            <w:tcW w:w="562" w:type="pct"/>
            <w:vMerge w:val="restart"/>
            <w:tcBorders>
              <w:top w:val="single" w:sz="4" w:space="0" w:color="auto"/>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Мероприятие 6</w:t>
            </w: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 «</w:t>
            </w:r>
            <w:r w:rsidRPr="006456A9">
              <w:rPr>
                <w:bCs/>
                <w:color w:val="000000"/>
                <w:sz w:val="22"/>
                <w:szCs w:val="22"/>
              </w:rPr>
              <w:t>Осуществление полномочий по первичному воинскому учету на территориях, где отсутствуют военные комиссариаты»</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248,5</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235,3</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-5,3</w:t>
            </w: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color w:val="000000"/>
                <w:sz w:val="22"/>
                <w:szCs w:val="22"/>
              </w:rPr>
              <w:t>Отсутствие расходных документов</w:t>
            </w:r>
            <w:r w:rsidRPr="006456A9">
              <w:rPr>
                <w:b/>
                <w:color w:val="000000"/>
                <w:sz w:val="22"/>
                <w:szCs w:val="22"/>
              </w:rPr>
              <w:t xml:space="preserve"> </w:t>
            </w:r>
            <w:r w:rsidRPr="006456A9">
              <w:rPr>
                <w:color w:val="000000"/>
                <w:sz w:val="22"/>
                <w:szCs w:val="22"/>
              </w:rPr>
              <w:t>(исполнение мероприятия составило 94,7%)</w:t>
            </w:r>
            <w:r w:rsidRPr="006456A9">
              <w:rPr>
                <w:b/>
                <w:sz w:val="22"/>
                <w:szCs w:val="22"/>
              </w:rPr>
              <w:t xml:space="preserve"> </w:t>
            </w:r>
            <w:r w:rsidRPr="006456A9">
              <w:rPr>
                <w:sz w:val="22"/>
                <w:szCs w:val="22"/>
              </w:rPr>
              <w:t>в соответствии с объемом субвенции на осуществлени</w:t>
            </w:r>
            <w:r w:rsidRPr="006456A9">
              <w:rPr>
                <w:sz w:val="22"/>
                <w:szCs w:val="22"/>
              </w:rPr>
              <w:lastRenderedPageBreak/>
              <w:t>е полномочий по первичному воинскому учету на территориях, где отсутствуют военные комиссариаты</w:t>
            </w: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lastRenderedPageBreak/>
              <w:t>1.6.2.</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bCs/>
                <w:color w:val="000000"/>
                <w:sz w:val="22"/>
                <w:szCs w:val="22"/>
              </w:rPr>
            </w:pPr>
            <w:r w:rsidRPr="006456A9">
              <w:rPr>
                <w:sz w:val="22"/>
                <w:szCs w:val="22"/>
              </w:rPr>
              <w:t xml:space="preserve"> «Осуществление антитеррористических мероприятий»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1.6.3.</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 xml:space="preserve"> «Развитие материальной базы и улучшение материально-технического оснащения обеспечивающей безопасность населения»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1.6.4.</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 xml:space="preserve"> «Организация и обеспечение защиты населения и территории городского поселения «Идрица» от чрезвычайных ситуаций природного и техногенного характера»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1.6.5.</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 xml:space="preserve"> «Организация и осуществление мероприятий по территориальной гражданской обороне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1.6.6.</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 xml:space="preserve"> «Организация, развитие и создание условий для деятельности народных дружин на территории городского поселения «Идрица»»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17,0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color w:val="000000"/>
                <w:sz w:val="22"/>
                <w:szCs w:val="22"/>
              </w:rPr>
              <w:t>Отсутствие расходных документов</w:t>
            </w:r>
            <w:r w:rsidRPr="006456A9">
              <w:rPr>
                <w:b/>
                <w:color w:val="000000"/>
                <w:sz w:val="22"/>
                <w:szCs w:val="22"/>
              </w:rPr>
              <w:t xml:space="preserve"> </w:t>
            </w:r>
            <w:r w:rsidRPr="006456A9">
              <w:rPr>
                <w:color w:val="000000"/>
                <w:sz w:val="22"/>
                <w:szCs w:val="22"/>
              </w:rPr>
              <w:t>(исполнение мероприятия составило 0,0%)</w:t>
            </w: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1.6.7.</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color w:val="000000"/>
                <w:sz w:val="22"/>
                <w:szCs w:val="22"/>
              </w:rPr>
            </w:pPr>
            <w:r w:rsidRPr="006456A9">
              <w:rPr>
                <w:color w:val="000000"/>
                <w:sz w:val="22"/>
                <w:szCs w:val="22"/>
              </w:rPr>
              <w:t>«Организация мероприятий по предупреждению и ликвидации чрезвычайных ситуаций и последствий стихийных бедствий из средств резервного фонда Администрации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rsidR="00F635A7" w:rsidRPr="006456A9" w:rsidRDefault="00F635A7" w:rsidP="00F635A7">
            <w:pPr>
              <w:jc w:val="center"/>
              <w:rPr>
                <w:sz w:val="22"/>
                <w:szCs w:val="22"/>
              </w:rPr>
            </w:pPr>
          </w:p>
          <w:p w:rsidR="00F635A7" w:rsidRPr="006456A9" w:rsidRDefault="00F635A7" w:rsidP="00F635A7">
            <w:pPr>
              <w:jc w:val="center"/>
              <w:rPr>
                <w:sz w:val="22"/>
                <w:szCs w:val="22"/>
              </w:rPr>
            </w:pPr>
          </w:p>
          <w:p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rPr>
                <w:b/>
                <w:sz w:val="22"/>
                <w:szCs w:val="22"/>
              </w:rPr>
            </w:pPr>
            <w:r w:rsidRPr="006456A9">
              <w:rPr>
                <w:b/>
                <w:sz w:val="22"/>
                <w:szCs w:val="22"/>
              </w:rPr>
              <w:t xml:space="preserve">       265,5</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235,3</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-11,4</w:t>
            </w: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b/>
                <w:color w:val="000000"/>
                <w:sz w:val="22"/>
                <w:szCs w:val="22"/>
              </w:rPr>
            </w:pPr>
            <w:r w:rsidRPr="006456A9">
              <w:rPr>
                <w:b/>
                <w:color w:val="000000"/>
                <w:sz w:val="22"/>
                <w:szCs w:val="22"/>
              </w:rPr>
              <w:t>Отсутствие расходных документов (исполнение мероприятия составило 88,6%)</w:t>
            </w:r>
            <w:r w:rsidRPr="006456A9">
              <w:rPr>
                <w:b/>
                <w:sz w:val="22"/>
                <w:szCs w:val="22"/>
              </w:rPr>
              <w:t xml:space="preserve"> в соответствии с объемом субвенции на осуществление полномочий по первичному воинскому учету на территориях, где отсутствуют военные комиссариаты.</w:t>
            </w:r>
          </w:p>
        </w:tc>
      </w:tr>
      <w:tr w:rsidR="00F635A7" w:rsidRPr="006456A9" w:rsidTr="00F635A7">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b/>
                <w:bCs/>
                <w:i/>
                <w:color w:val="000000"/>
                <w:sz w:val="22"/>
                <w:szCs w:val="22"/>
              </w:rPr>
              <w:t>1.7. Основное мероприятие "Муниципальное управление"</w:t>
            </w: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1.7.1.</w:t>
            </w:r>
          </w:p>
        </w:tc>
        <w:tc>
          <w:tcPr>
            <w:tcW w:w="562" w:type="pct"/>
            <w:vMerge w:val="restart"/>
            <w:tcBorders>
              <w:top w:val="single" w:sz="4" w:space="0" w:color="auto"/>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Мероприятие 7</w:t>
            </w: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 «Обеспечение содержания  депутатов Собрания депутатов городского поселения «Идрица», для которых депутатская деятельность не является основной»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192,0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192,0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1.7.2.</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 xml:space="preserve"> «Обеспечение содержания органов местного самоуправления»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4 590,9</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4 575,3</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sz w:val="22"/>
                <w:szCs w:val="22"/>
              </w:rPr>
            </w:pPr>
            <w:r w:rsidRPr="006456A9">
              <w:rPr>
                <w:sz w:val="22"/>
                <w:szCs w:val="22"/>
              </w:rPr>
              <w:t>-0,3</w:t>
            </w: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color w:val="000000"/>
                <w:sz w:val="22"/>
                <w:szCs w:val="22"/>
              </w:rPr>
            </w:pPr>
            <w:r w:rsidRPr="006456A9">
              <w:rPr>
                <w:color w:val="000000"/>
                <w:sz w:val="22"/>
                <w:szCs w:val="22"/>
              </w:rPr>
              <w:t xml:space="preserve">Отсутствие расходных документов (исполнение мероприятия составило </w:t>
            </w:r>
            <w:r w:rsidRPr="006456A9">
              <w:rPr>
                <w:color w:val="000000"/>
                <w:sz w:val="22"/>
                <w:szCs w:val="22"/>
              </w:rPr>
              <w:lastRenderedPageBreak/>
              <w:t>99,7%)</w:t>
            </w: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lastRenderedPageBreak/>
              <w:t>1.7.3.</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 xml:space="preserve"> «Осуществление ежегодных членских  взносов членов Ассоциации «Совет муниципальных образований Псковской области»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7,0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7,0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1.7.4.</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 xml:space="preserve"> «Организация деятельности контрольно - счетного органа осуществляющий внешний финансовый контроль муниципального образования»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20,0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20,0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1.7.5.</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 xml:space="preserve"> «Осуществление единовременных выплат муниципальным служащим при выходе на пенсию и доплат к пенсиям лицам, замещавших муниципальные должности»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434,8</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434,8</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5 244,7</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5 229,1</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-0,3</w:t>
            </w:r>
          </w:p>
        </w:tc>
        <w:tc>
          <w:tcPr>
            <w:tcW w:w="54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b/>
                <w:color w:val="000000"/>
                <w:sz w:val="22"/>
                <w:szCs w:val="22"/>
              </w:rPr>
            </w:pPr>
            <w:r w:rsidRPr="006456A9">
              <w:rPr>
                <w:b/>
                <w:color w:val="000000"/>
                <w:sz w:val="22"/>
                <w:szCs w:val="22"/>
              </w:rPr>
              <w:t>Отсутствие расходных документов (исполнение мероприятия составило 99,7%)</w:t>
            </w:r>
          </w:p>
        </w:tc>
      </w:tr>
      <w:tr w:rsidR="00F635A7" w:rsidRPr="006456A9" w:rsidTr="00F635A7">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b/>
                <w:bCs/>
                <w:i/>
                <w:color w:val="000000"/>
                <w:sz w:val="22"/>
                <w:szCs w:val="22"/>
              </w:rPr>
              <w:t>1.8. Основное мероприятие "Осуществление мер социальной поддержки"</w:t>
            </w: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1.8.1.</w:t>
            </w:r>
          </w:p>
        </w:tc>
        <w:tc>
          <w:tcPr>
            <w:tcW w:w="562" w:type="pct"/>
            <w:vMerge w:val="restart"/>
            <w:tcBorders>
              <w:top w:val="single" w:sz="4" w:space="0" w:color="auto"/>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Мероприятие 8</w:t>
            </w: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bCs/>
                <w:color w:val="000000"/>
                <w:sz w:val="22"/>
                <w:szCs w:val="22"/>
              </w:rPr>
              <w:t xml:space="preserve"> «Оказание поддержки социально ориентированным некоммерческим  организациям»</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1.8.2</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jc w:val="center"/>
              <w:rPr>
                <w:sz w:val="22"/>
                <w:szCs w:val="22"/>
              </w:rPr>
            </w:pPr>
            <w:r w:rsidRPr="006456A9">
              <w:rPr>
                <w:bCs/>
                <w:color w:val="000000"/>
                <w:sz w:val="22"/>
                <w:szCs w:val="22"/>
              </w:rPr>
              <w:t xml:space="preserve"> «Оказание поддержки бывшим несовершеннолетним узникам, вдовам ветеранов ВОВ, матерям военнослужащих, погибших при исполнении воинского долга в Чеченской Республики (проживавших  на территории МО "Идрица") единовременных выплат к Дню Победы»</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109,0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109,0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1.8.3.</w:t>
            </w:r>
          </w:p>
        </w:tc>
        <w:tc>
          <w:tcPr>
            <w:tcW w:w="562" w:type="pct"/>
            <w:vMerge/>
            <w:tcBorders>
              <w:left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 xml:space="preserve"> «Осуществление мероприятий  по активной политики занятости населения и социальной поддержки безработных граждан» </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109,0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109,0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Исполнение 100%</w:t>
            </w:r>
          </w:p>
        </w:tc>
      </w:tr>
      <w:tr w:rsidR="00F635A7" w:rsidRPr="006456A9" w:rsidTr="00F635A7">
        <w:trPr>
          <w:trHeight w:val="255"/>
        </w:trPr>
        <w:tc>
          <w:tcPr>
            <w:tcW w:w="5000" w:type="pct"/>
            <w:gridSpan w:val="8"/>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color w:val="000000"/>
                <w:sz w:val="22"/>
                <w:szCs w:val="22"/>
              </w:rPr>
              <w:lastRenderedPageBreak/>
              <w:t> </w:t>
            </w:r>
            <w:r w:rsidRPr="006456A9">
              <w:rPr>
                <w:b/>
                <w:bCs/>
                <w:i/>
                <w:color w:val="000000"/>
                <w:sz w:val="22"/>
                <w:szCs w:val="22"/>
              </w:rPr>
              <w:t xml:space="preserve">1.9. Основное мероприятие </w:t>
            </w:r>
            <w:r w:rsidRPr="006456A9">
              <w:rPr>
                <w:b/>
                <w:i/>
                <w:sz w:val="22"/>
                <w:szCs w:val="22"/>
              </w:rPr>
              <w:t xml:space="preserve"> «Федеральный (национальный)  проект Формирование комфортной городской среды»</w:t>
            </w:r>
            <w:r w:rsidRPr="006456A9">
              <w:rPr>
                <w:color w:val="000000"/>
                <w:sz w:val="22"/>
                <w:szCs w:val="22"/>
              </w:rPr>
              <w:t> </w:t>
            </w:r>
          </w:p>
        </w:tc>
      </w:tr>
      <w:tr w:rsidR="00F635A7" w:rsidRPr="006456A9" w:rsidTr="00F635A7">
        <w:trPr>
          <w:trHeight w:val="25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r w:rsidRPr="006456A9">
              <w:rPr>
                <w:color w:val="000000"/>
                <w:sz w:val="22"/>
                <w:szCs w:val="22"/>
              </w:rPr>
              <w:t>1.9.1.</w:t>
            </w:r>
          </w:p>
        </w:tc>
        <w:tc>
          <w:tcPr>
            <w:tcW w:w="562"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Мероприятие 9</w:t>
            </w:r>
          </w:p>
        </w:tc>
        <w:tc>
          <w:tcPr>
            <w:tcW w:w="1686"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jc w:val="center"/>
              <w:rPr>
                <w:sz w:val="22"/>
                <w:szCs w:val="22"/>
              </w:rPr>
            </w:pPr>
            <w:r w:rsidRPr="006456A9">
              <w:rPr>
                <w:sz w:val="22"/>
                <w:szCs w:val="22"/>
              </w:rPr>
              <w:t xml:space="preserve"> «</w:t>
            </w:r>
            <w:r w:rsidRPr="006456A9">
              <w:rPr>
                <w:bCs/>
                <w:color w:val="000000"/>
                <w:sz w:val="22"/>
                <w:szCs w:val="22"/>
              </w:rPr>
              <w:t>Осуществление мероприятий  по б</w:t>
            </w:r>
            <w:r w:rsidRPr="006456A9">
              <w:rPr>
                <w:sz w:val="22"/>
                <w:szCs w:val="22"/>
              </w:rPr>
              <w:t>лагоустройству общественных территорий городского поселения»</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jc w:val="center"/>
              <w:rPr>
                <w:sz w:val="22"/>
                <w:szCs w:val="22"/>
              </w:rPr>
            </w:pPr>
            <w:r w:rsidRPr="006456A9">
              <w:rPr>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r w:rsidR="00F635A7" w:rsidRPr="006456A9" w:rsidTr="00F635A7">
        <w:trPr>
          <w:trHeight w:val="255"/>
        </w:trPr>
        <w:tc>
          <w:tcPr>
            <w:tcW w:w="270"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autoSpaceDN w:val="0"/>
              <w:rPr>
                <w:color w:val="000000"/>
                <w:sz w:val="22"/>
                <w:szCs w:val="22"/>
              </w:rPr>
            </w:pPr>
          </w:p>
        </w:tc>
        <w:tc>
          <w:tcPr>
            <w:tcW w:w="562" w:type="pct"/>
            <w:tcBorders>
              <w:top w:val="single" w:sz="4" w:space="0" w:color="auto"/>
              <w:left w:val="single" w:sz="4" w:space="0" w:color="auto"/>
              <w:bottom w:val="single" w:sz="4" w:space="0" w:color="auto"/>
              <w:right w:val="single" w:sz="4" w:space="0" w:color="auto"/>
            </w:tcBorders>
            <w:hideMark/>
          </w:tcPr>
          <w:p w:rsidR="00F635A7" w:rsidRPr="006456A9" w:rsidRDefault="00F635A7" w:rsidP="00F635A7">
            <w:pPr>
              <w:widowControl w:val="0"/>
              <w:autoSpaceDE w:val="0"/>
              <w:autoSpaceDN w:val="0"/>
              <w:adjustRightInd w:val="0"/>
              <w:jc w:val="both"/>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тыс.руб.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sz w:val="22"/>
                <w:szCs w:val="22"/>
              </w:rPr>
            </w:pPr>
            <w:r w:rsidRPr="006456A9">
              <w:rPr>
                <w:b/>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635A7" w:rsidRPr="006456A9" w:rsidRDefault="00F635A7" w:rsidP="00F635A7">
            <w:pPr>
              <w:widowControl w:val="0"/>
              <w:autoSpaceDE w:val="0"/>
              <w:autoSpaceDN w:val="0"/>
              <w:adjustRightInd w:val="0"/>
              <w:jc w:val="center"/>
              <w:rPr>
                <w:b/>
                <w:color w:val="000000"/>
                <w:sz w:val="22"/>
                <w:szCs w:val="22"/>
              </w:rPr>
            </w:pPr>
          </w:p>
        </w:tc>
      </w:tr>
    </w:tbl>
    <w:p w:rsidR="00F635A7" w:rsidRPr="005F214C" w:rsidRDefault="00F635A7" w:rsidP="00F635A7">
      <w:pPr>
        <w:widowControl w:val="0"/>
        <w:autoSpaceDE w:val="0"/>
        <w:autoSpaceDN w:val="0"/>
        <w:adjustRightInd w:val="0"/>
        <w:ind w:firstLine="720"/>
        <w:jc w:val="both"/>
        <w:rPr>
          <w:sz w:val="28"/>
          <w:szCs w:val="28"/>
        </w:rPr>
      </w:pPr>
    </w:p>
    <w:p w:rsidR="00F635A7" w:rsidRPr="00FB6212" w:rsidRDefault="00F635A7" w:rsidP="00F635A7">
      <w:pPr>
        <w:widowControl w:val="0"/>
        <w:autoSpaceDE w:val="0"/>
        <w:autoSpaceDN w:val="0"/>
        <w:adjustRightInd w:val="0"/>
        <w:ind w:firstLine="720"/>
        <w:sectPr w:rsidR="00F635A7" w:rsidRPr="00FB6212" w:rsidSect="003461A2">
          <w:type w:val="nextColumn"/>
          <w:pgSz w:w="16800" w:h="11900" w:orient="landscape"/>
          <w:pgMar w:top="1134" w:right="851" w:bottom="1559" w:left="1701" w:header="720" w:footer="720" w:gutter="0"/>
          <w:cols w:space="720"/>
        </w:sectPr>
      </w:pPr>
      <w:r w:rsidRPr="00FB6212">
        <w:t>*заполняется только в случае годового отчет</w:t>
      </w:r>
      <w:r>
        <w:t>а</w:t>
      </w:r>
    </w:p>
    <w:p w:rsidR="00EF56C6" w:rsidRPr="00F635A7" w:rsidRDefault="00EF56C6" w:rsidP="001D20AA">
      <w:pPr>
        <w:jc w:val="center"/>
        <w:rPr>
          <w:b/>
          <w:sz w:val="24"/>
          <w:szCs w:val="24"/>
        </w:rPr>
      </w:pPr>
    </w:p>
    <w:sectPr w:rsidR="00EF56C6" w:rsidRPr="00F635A7" w:rsidSect="001D20AA">
      <w:headerReference w:type="default" r:id="rId8"/>
      <w:footerReference w:type="default" r:id="rId9"/>
      <w:pgSz w:w="11906" w:h="16838"/>
      <w:pgMar w:top="1134" w:right="851" w:bottom="1134" w:left="1701" w:header="709" w:footer="709"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8DD" w:rsidRDefault="00D748DD" w:rsidP="00F56AA0">
      <w:r>
        <w:separator/>
      </w:r>
    </w:p>
  </w:endnote>
  <w:endnote w:type="continuationSeparator" w:id="1">
    <w:p w:rsidR="00D748DD" w:rsidRDefault="00D748DD"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F" w:rsidRDefault="00C4272F">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8DD" w:rsidRDefault="00D748DD" w:rsidP="00F56AA0">
      <w:r>
        <w:separator/>
      </w:r>
    </w:p>
  </w:footnote>
  <w:footnote w:type="continuationSeparator" w:id="1">
    <w:p w:rsidR="00D748DD" w:rsidRDefault="00D748DD"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270"/>
      <w:showingPlcHdr/>
    </w:sdtPr>
    <w:sdtContent>
      <w:p w:rsidR="00C4272F" w:rsidRDefault="00BE0374">
        <w:pPr>
          <w:pStyle w:val="af2"/>
          <w:jc w:val="right"/>
        </w:pPr>
        <w:r>
          <w:t xml:space="preserve">     </w:t>
        </w:r>
      </w:p>
    </w:sdtContent>
  </w:sdt>
  <w:p w:rsidR="00C4272F" w:rsidRDefault="00C4272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4210"/>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E386F"/>
    <w:rsid w:val="000F19E4"/>
    <w:rsid w:val="000F3C07"/>
    <w:rsid w:val="000F6109"/>
    <w:rsid w:val="000F65E4"/>
    <w:rsid w:val="000F6BA1"/>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20AA"/>
    <w:rsid w:val="001D36EF"/>
    <w:rsid w:val="001D60AD"/>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06CC"/>
    <w:rsid w:val="002B200A"/>
    <w:rsid w:val="002B39A1"/>
    <w:rsid w:val="002B44A8"/>
    <w:rsid w:val="002B46DD"/>
    <w:rsid w:val="002B7B1C"/>
    <w:rsid w:val="002C25BF"/>
    <w:rsid w:val="002D6E22"/>
    <w:rsid w:val="002E0809"/>
    <w:rsid w:val="002F372B"/>
    <w:rsid w:val="002F5125"/>
    <w:rsid w:val="002F7D5B"/>
    <w:rsid w:val="00301FE6"/>
    <w:rsid w:val="00311C12"/>
    <w:rsid w:val="00312976"/>
    <w:rsid w:val="00323C6E"/>
    <w:rsid w:val="00330300"/>
    <w:rsid w:val="00330F8A"/>
    <w:rsid w:val="003341F1"/>
    <w:rsid w:val="00336F04"/>
    <w:rsid w:val="00343882"/>
    <w:rsid w:val="00344E68"/>
    <w:rsid w:val="003461A2"/>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D70AD"/>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1F88"/>
    <w:rsid w:val="00483C91"/>
    <w:rsid w:val="00491AC2"/>
    <w:rsid w:val="00491C18"/>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44A49"/>
    <w:rsid w:val="005457AB"/>
    <w:rsid w:val="00547032"/>
    <w:rsid w:val="005572DC"/>
    <w:rsid w:val="005618CA"/>
    <w:rsid w:val="005637F5"/>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052C1"/>
    <w:rsid w:val="00611E08"/>
    <w:rsid w:val="006127D0"/>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87CE1"/>
    <w:rsid w:val="007A0F85"/>
    <w:rsid w:val="007B10EF"/>
    <w:rsid w:val="007C19F8"/>
    <w:rsid w:val="007D037F"/>
    <w:rsid w:val="007D59BD"/>
    <w:rsid w:val="007D5BA3"/>
    <w:rsid w:val="007E0FB7"/>
    <w:rsid w:val="007E13C9"/>
    <w:rsid w:val="007E6101"/>
    <w:rsid w:val="007E6F2A"/>
    <w:rsid w:val="00801BAE"/>
    <w:rsid w:val="008021C1"/>
    <w:rsid w:val="00807215"/>
    <w:rsid w:val="00811B86"/>
    <w:rsid w:val="008146A8"/>
    <w:rsid w:val="00817252"/>
    <w:rsid w:val="00822B79"/>
    <w:rsid w:val="008231D2"/>
    <w:rsid w:val="008307EB"/>
    <w:rsid w:val="00832B0F"/>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73518"/>
    <w:rsid w:val="00980703"/>
    <w:rsid w:val="0098512A"/>
    <w:rsid w:val="00986497"/>
    <w:rsid w:val="009909F1"/>
    <w:rsid w:val="00997A88"/>
    <w:rsid w:val="009A6E4F"/>
    <w:rsid w:val="009B2573"/>
    <w:rsid w:val="009B4790"/>
    <w:rsid w:val="009B75DC"/>
    <w:rsid w:val="009C018E"/>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2F2A"/>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1DF5"/>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46CD9"/>
    <w:rsid w:val="00B50B75"/>
    <w:rsid w:val="00B5118B"/>
    <w:rsid w:val="00B53E1B"/>
    <w:rsid w:val="00B571F8"/>
    <w:rsid w:val="00B603AB"/>
    <w:rsid w:val="00B63ABE"/>
    <w:rsid w:val="00B65E12"/>
    <w:rsid w:val="00B74027"/>
    <w:rsid w:val="00B82CCA"/>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374"/>
    <w:rsid w:val="00BE05E9"/>
    <w:rsid w:val="00BE2F7E"/>
    <w:rsid w:val="00BE738E"/>
    <w:rsid w:val="00BF05F6"/>
    <w:rsid w:val="00BF3056"/>
    <w:rsid w:val="00BF625F"/>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C37CF"/>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48DD"/>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C636F"/>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BF1"/>
    <w:rsid w:val="00E7206E"/>
    <w:rsid w:val="00E73FDA"/>
    <w:rsid w:val="00E87A98"/>
    <w:rsid w:val="00E91894"/>
    <w:rsid w:val="00E958C0"/>
    <w:rsid w:val="00EA480E"/>
    <w:rsid w:val="00EA50D0"/>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2487"/>
    <w:rsid w:val="00F56AA0"/>
    <w:rsid w:val="00F635A7"/>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iPriority w:val="9"/>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uiPriority w:val="9"/>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uiPriority w:val="9"/>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99"/>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rsid w:val="0012666C"/>
    <w:rPr>
      <w:rFonts w:ascii="Tahoma" w:hAnsi="Tahoma" w:cs="Tahoma"/>
      <w:sz w:val="16"/>
      <w:szCs w:val="16"/>
    </w:rPr>
  </w:style>
  <w:style w:type="paragraph" w:styleId="af7">
    <w:name w:val="Balloon Text"/>
    <w:basedOn w:val="a"/>
    <w:link w:val="af6"/>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rsid w:val="0012666C"/>
  </w:style>
  <w:style w:type="character" w:customStyle="1" w:styleId="afb">
    <w:name w:val="Текст сноски Знак"/>
    <w:basedOn w:val="a0"/>
    <w:link w:val="afa"/>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nhideWhenUsed/>
    <w:rsid w:val="00356B08"/>
    <w:rPr>
      <w:sz w:val="16"/>
      <w:szCs w:val="16"/>
    </w:rPr>
  </w:style>
  <w:style w:type="paragraph" w:styleId="affa">
    <w:name w:val="annotation text"/>
    <w:basedOn w:val="a"/>
    <w:link w:val="affb"/>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rsid w:val="00F635A7"/>
  </w:style>
  <w:style w:type="paragraph" w:customStyle="1" w:styleId="afff5">
    <w:name w:val="Внимание: недобросовестность!"/>
    <w:basedOn w:val="afff3"/>
    <w:next w:val="a"/>
    <w:uiPriority w:val="99"/>
    <w:rsid w:val="00F635A7"/>
  </w:style>
  <w:style w:type="paragraph" w:customStyle="1" w:styleId="afff6">
    <w:name w:val="Дочерний элемент списка"/>
    <w:basedOn w:val="a"/>
    <w:next w:val="a"/>
    <w:uiPriority w:val="99"/>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rsid w:val="00F635A7"/>
    <w:pPr>
      <w:shd w:val="clear" w:color="auto" w:fill="F0F0F0"/>
    </w:pPr>
    <w:rPr>
      <w:b/>
      <w:bCs/>
      <w:color w:val="0058A9"/>
    </w:rPr>
  </w:style>
  <w:style w:type="paragraph" w:customStyle="1" w:styleId="afff9">
    <w:name w:val="Заголовок группы контролов"/>
    <w:basedOn w:val="a"/>
    <w:next w:val="a"/>
    <w:uiPriority w:val="99"/>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F635A7"/>
    <w:pPr>
      <w:spacing w:after="0"/>
      <w:jc w:val="left"/>
    </w:pPr>
  </w:style>
  <w:style w:type="paragraph" w:customStyle="1" w:styleId="affff">
    <w:name w:val="Интерактивный заголовок"/>
    <w:basedOn w:val="afff8"/>
    <w:next w:val="a"/>
    <w:uiPriority w:val="99"/>
    <w:rsid w:val="00F635A7"/>
    <w:rPr>
      <w:u w:val="single"/>
    </w:rPr>
  </w:style>
  <w:style w:type="paragraph" w:customStyle="1" w:styleId="affff0">
    <w:name w:val="Текст информации об изменениях"/>
    <w:basedOn w:val="a"/>
    <w:next w:val="a"/>
    <w:uiPriority w:val="99"/>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F635A7"/>
    <w:pPr>
      <w:shd w:val="clear" w:color="auto" w:fill="EAEFED"/>
      <w:spacing w:before="180"/>
      <w:ind w:left="360" w:right="360" w:firstLine="0"/>
    </w:pPr>
  </w:style>
  <w:style w:type="paragraph" w:customStyle="1" w:styleId="affff2">
    <w:name w:val="Текст (справка)"/>
    <w:basedOn w:val="a"/>
    <w:next w:val="a"/>
    <w:uiPriority w:val="99"/>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F635A7"/>
    <w:rPr>
      <w:sz w:val="14"/>
      <w:szCs w:val="14"/>
    </w:rPr>
  </w:style>
  <w:style w:type="paragraph" w:customStyle="1" w:styleId="affff6">
    <w:name w:val="Текст (прав. подпись)"/>
    <w:basedOn w:val="a"/>
    <w:next w:val="a"/>
    <w:uiPriority w:val="99"/>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F635A7"/>
    <w:rPr>
      <w:sz w:val="14"/>
      <w:szCs w:val="14"/>
    </w:rPr>
  </w:style>
  <w:style w:type="paragraph" w:customStyle="1" w:styleId="affff8">
    <w:name w:val="Комментарий пользователя"/>
    <w:basedOn w:val="af1"/>
    <w:next w:val="a"/>
    <w:uiPriority w:val="99"/>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rsid w:val="00F635A7"/>
  </w:style>
  <w:style w:type="paragraph" w:customStyle="1" w:styleId="affffa">
    <w:name w:val="Моноширинный"/>
    <w:basedOn w:val="a"/>
    <w:next w:val="a"/>
    <w:uiPriority w:val="99"/>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rsid w:val="00F635A7"/>
    <w:pPr>
      <w:ind w:firstLine="118"/>
    </w:pPr>
  </w:style>
  <w:style w:type="paragraph" w:customStyle="1" w:styleId="affffc">
    <w:name w:val="Нормальный (таблица)"/>
    <w:basedOn w:val="a"/>
    <w:next w:val="a"/>
    <w:uiPriority w:val="99"/>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rsid w:val="00F635A7"/>
    <w:pPr>
      <w:ind w:left="140"/>
    </w:pPr>
  </w:style>
  <w:style w:type="paragraph" w:customStyle="1" w:styleId="afffff">
    <w:name w:val="Переменная часть"/>
    <w:basedOn w:val="afff7"/>
    <w:next w:val="a"/>
    <w:uiPriority w:val="99"/>
    <w:rsid w:val="00F635A7"/>
    <w:rPr>
      <w:sz w:val="18"/>
      <w:szCs w:val="18"/>
    </w:rPr>
  </w:style>
  <w:style w:type="paragraph" w:customStyle="1" w:styleId="afffff0">
    <w:name w:val="Подвал для информации об изменениях"/>
    <w:basedOn w:val="1"/>
    <w:next w:val="a"/>
    <w:uiPriority w:val="99"/>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rsid w:val="00F635A7"/>
    <w:rPr>
      <w:b/>
      <w:bCs/>
    </w:rPr>
  </w:style>
  <w:style w:type="paragraph" w:customStyle="1" w:styleId="afffff2">
    <w:name w:val="Подчёркнуный текст"/>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rsid w:val="00F635A7"/>
    <w:rPr>
      <w:sz w:val="20"/>
      <w:szCs w:val="20"/>
    </w:rPr>
  </w:style>
  <w:style w:type="paragraph" w:customStyle="1" w:styleId="afffff4">
    <w:name w:val="Прижатый влево"/>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rsid w:val="00F635A7"/>
  </w:style>
  <w:style w:type="paragraph" w:customStyle="1" w:styleId="afffff6">
    <w:name w:val="Примечание."/>
    <w:basedOn w:val="afff3"/>
    <w:next w:val="a"/>
    <w:uiPriority w:val="99"/>
    <w:rsid w:val="00F635A7"/>
  </w:style>
  <w:style w:type="paragraph" w:customStyle="1" w:styleId="afffff7">
    <w:name w:val="Словарная статья"/>
    <w:basedOn w:val="a"/>
    <w:next w:val="a"/>
    <w:uiPriority w:val="99"/>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rsid w:val="00F635A7"/>
    <w:pPr>
      <w:ind w:firstLine="500"/>
    </w:pPr>
  </w:style>
  <w:style w:type="paragraph" w:customStyle="1" w:styleId="afffffa">
    <w:name w:val="Текст ЭР (см. также)"/>
    <w:basedOn w:val="a"/>
    <w:next w:val="a"/>
    <w:uiPriority w:val="99"/>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rsid w:val="00F635A7"/>
    <w:pPr>
      <w:jc w:val="center"/>
    </w:pPr>
  </w:style>
  <w:style w:type="paragraph" w:customStyle="1" w:styleId="-">
    <w:name w:val="ЭР-содержание (правое окно)"/>
    <w:basedOn w:val="a"/>
    <w:next w:val="a"/>
    <w:uiPriority w:val="99"/>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0">
    <w:name w:val="Основной текст 21"/>
    <w:basedOn w:val="a"/>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rsid w:val="00DC636F"/>
    <w:pPr>
      <w:spacing w:before="100" w:beforeAutospacing="1" w:after="100" w:afterAutospacing="1"/>
    </w:pPr>
    <w:rPr>
      <w:sz w:val="24"/>
      <w:szCs w:val="24"/>
    </w:rPr>
  </w:style>
  <w:style w:type="paragraph" w:customStyle="1" w:styleId="msonormal1">
    <w:name w:val="msonormal1"/>
    <w:basedOn w:val="a"/>
    <w:rsid w:val="00581FD7"/>
    <w:rPr>
      <w:sz w:val="24"/>
      <w:szCs w:val="24"/>
    </w:rPr>
  </w:style>
  <w:style w:type="paragraph" w:customStyle="1" w:styleId="style1">
    <w:name w:val="style1"/>
    <w:basedOn w:val="a"/>
    <w:rsid w:val="00581FD7"/>
    <w:pPr>
      <w:spacing w:before="100" w:beforeAutospacing="1" w:after="100" w:afterAutospacing="1"/>
    </w:pPr>
    <w:rPr>
      <w:sz w:val="24"/>
      <w:szCs w:val="24"/>
    </w:rPr>
  </w:style>
  <w:style w:type="paragraph" w:customStyle="1" w:styleId="style2">
    <w:name w:val="style2"/>
    <w:basedOn w:val="a"/>
    <w:rsid w:val="00581FD7"/>
    <w:pPr>
      <w:spacing w:before="100" w:beforeAutospacing="1" w:after="100" w:afterAutospacing="1"/>
    </w:pPr>
    <w:rPr>
      <w:sz w:val="24"/>
      <w:szCs w:val="24"/>
    </w:rPr>
  </w:style>
  <w:style w:type="paragraph" w:customStyle="1" w:styleId="style3">
    <w:name w:val="style3"/>
    <w:basedOn w:val="a"/>
    <w:rsid w:val="00581FD7"/>
    <w:pPr>
      <w:spacing w:before="100" w:beforeAutospacing="1" w:after="100" w:afterAutospacing="1"/>
    </w:pPr>
    <w:rPr>
      <w:sz w:val="24"/>
      <w:szCs w:val="24"/>
    </w:rPr>
  </w:style>
  <w:style w:type="paragraph" w:customStyle="1" w:styleId="style4">
    <w:name w:val="style4"/>
    <w:basedOn w:val="a"/>
    <w:rsid w:val="00581FD7"/>
    <w:pPr>
      <w:spacing w:before="100" w:beforeAutospacing="1" w:after="100" w:afterAutospacing="1"/>
    </w:pPr>
    <w:rPr>
      <w:sz w:val="24"/>
      <w:szCs w:val="24"/>
    </w:rPr>
  </w:style>
  <w:style w:type="paragraph" w:customStyle="1" w:styleId="style5">
    <w:name w:val="style5"/>
    <w:basedOn w:val="a"/>
    <w:rsid w:val="00581FD7"/>
    <w:pPr>
      <w:spacing w:before="100" w:beforeAutospacing="1" w:after="100" w:afterAutospacing="1"/>
    </w:pPr>
    <w:rPr>
      <w:sz w:val="24"/>
      <w:szCs w:val="24"/>
    </w:rPr>
  </w:style>
  <w:style w:type="paragraph" w:customStyle="1" w:styleId="style6">
    <w:name w:val="style6"/>
    <w:basedOn w:val="a"/>
    <w:rsid w:val="00581FD7"/>
    <w:pPr>
      <w:spacing w:before="100" w:beforeAutospacing="1" w:after="100" w:afterAutospacing="1"/>
    </w:pPr>
    <w:rPr>
      <w:sz w:val="24"/>
      <w:szCs w:val="24"/>
    </w:rPr>
  </w:style>
  <w:style w:type="paragraph" w:customStyle="1" w:styleId="style7">
    <w:name w:val="style7"/>
    <w:basedOn w:val="a"/>
    <w:rsid w:val="00581FD7"/>
    <w:pPr>
      <w:spacing w:before="100" w:beforeAutospacing="1" w:after="100" w:afterAutospacing="1"/>
    </w:pPr>
    <w:rPr>
      <w:sz w:val="24"/>
      <w:szCs w:val="24"/>
    </w:rPr>
  </w:style>
  <w:style w:type="paragraph" w:customStyle="1" w:styleId="style8">
    <w:name w:val="style8"/>
    <w:basedOn w:val="a"/>
    <w:rsid w:val="00581FD7"/>
    <w:pPr>
      <w:spacing w:before="100" w:beforeAutospacing="1" w:after="100" w:afterAutospacing="1"/>
    </w:pPr>
    <w:rPr>
      <w:sz w:val="24"/>
      <w:szCs w:val="24"/>
    </w:rPr>
  </w:style>
  <w:style w:type="paragraph" w:customStyle="1" w:styleId="style9">
    <w:name w:val="style9"/>
    <w:basedOn w:val="a"/>
    <w:rsid w:val="00581FD7"/>
    <w:pPr>
      <w:spacing w:before="100" w:beforeAutospacing="1" w:after="100" w:afterAutospacing="1"/>
    </w:pPr>
    <w:rPr>
      <w:sz w:val="24"/>
      <w:szCs w:val="24"/>
    </w:rPr>
  </w:style>
  <w:style w:type="paragraph" w:customStyle="1" w:styleId="style10">
    <w:name w:val="style10"/>
    <w:basedOn w:val="a"/>
    <w:rsid w:val="00581FD7"/>
    <w:pPr>
      <w:spacing w:before="100" w:beforeAutospacing="1" w:after="100" w:afterAutospacing="1"/>
    </w:pPr>
    <w:rPr>
      <w:sz w:val="24"/>
      <w:szCs w:val="24"/>
    </w:rPr>
  </w:style>
  <w:style w:type="paragraph" w:customStyle="1" w:styleId="style11">
    <w:name w:val="style11"/>
    <w:basedOn w:val="a"/>
    <w:rsid w:val="00581FD7"/>
    <w:pPr>
      <w:spacing w:before="100" w:beforeAutospacing="1" w:after="100" w:afterAutospacing="1"/>
    </w:pPr>
    <w:rPr>
      <w:sz w:val="24"/>
      <w:szCs w:val="24"/>
    </w:rPr>
  </w:style>
  <w:style w:type="paragraph" w:customStyle="1" w:styleId="style12">
    <w:name w:val="style12"/>
    <w:basedOn w:val="a"/>
    <w:rsid w:val="00581FD7"/>
    <w:pPr>
      <w:spacing w:before="100" w:beforeAutospacing="1" w:after="100" w:afterAutospacing="1"/>
    </w:pPr>
    <w:rPr>
      <w:sz w:val="24"/>
      <w:szCs w:val="24"/>
    </w:rPr>
  </w:style>
  <w:style w:type="paragraph" w:customStyle="1" w:styleId="style13">
    <w:name w:val="style13"/>
    <w:basedOn w:val="a"/>
    <w:rsid w:val="00581FD7"/>
    <w:pPr>
      <w:spacing w:before="100" w:beforeAutospacing="1" w:after="100" w:afterAutospacing="1"/>
    </w:pPr>
    <w:rPr>
      <w:sz w:val="24"/>
      <w:szCs w:val="24"/>
    </w:rPr>
  </w:style>
  <w:style w:type="paragraph" w:customStyle="1" w:styleId="style14">
    <w:name w:val="style14"/>
    <w:basedOn w:val="a"/>
    <w:rsid w:val="00581FD7"/>
    <w:pPr>
      <w:spacing w:before="100" w:beforeAutospacing="1" w:after="100" w:afterAutospacing="1"/>
    </w:pPr>
    <w:rPr>
      <w:sz w:val="24"/>
      <w:szCs w:val="24"/>
    </w:rPr>
  </w:style>
  <w:style w:type="paragraph" w:customStyle="1" w:styleId="style15">
    <w:name w:val="style15"/>
    <w:basedOn w:val="a"/>
    <w:rsid w:val="00581FD7"/>
    <w:pPr>
      <w:spacing w:before="100" w:beforeAutospacing="1" w:after="100" w:afterAutospacing="1"/>
    </w:pPr>
    <w:rPr>
      <w:sz w:val="24"/>
      <w:szCs w:val="24"/>
    </w:rPr>
  </w:style>
  <w:style w:type="paragraph" w:customStyle="1" w:styleId="style16">
    <w:name w:val="style16"/>
    <w:basedOn w:val="a"/>
    <w:rsid w:val="00581FD7"/>
    <w:pPr>
      <w:spacing w:before="100" w:beforeAutospacing="1" w:after="100" w:afterAutospacing="1"/>
    </w:pPr>
    <w:rPr>
      <w:sz w:val="24"/>
      <w:szCs w:val="24"/>
    </w:rPr>
  </w:style>
  <w:style w:type="paragraph" w:customStyle="1" w:styleId="style17">
    <w:name w:val="style17"/>
    <w:basedOn w:val="a"/>
    <w:rsid w:val="00581FD7"/>
    <w:pPr>
      <w:spacing w:before="100" w:beforeAutospacing="1" w:after="100" w:afterAutospacing="1"/>
    </w:pPr>
    <w:rPr>
      <w:sz w:val="24"/>
      <w:szCs w:val="24"/>
    </w:rPr>
  </w:style>
  <w:style w:type="paragraph" w:customStyle="1" w:styleId="style18">
    <w:name w:val="style18"/>
    <w:basedOn w:val="a"/>
    <w:rsid w:val="00581FD7"/>
    <w:pPr>
      <w:spacing w:before="100" w:beforeAutospacing="1" w:after="100" w:afterAutospacing="1"/>
    </w:pPr>
    <w:rPr>
      <w:sz w:val="24"/>
      <w:szCs w:val="24"/>
    </w:rPr>
  </w:style>
  <w:style w:type="paragraph" w:customStyle="1" w:styleId="style19">
    <w:name w:val="style19"/>
    <w:basedOn w:val="a"/>
    <w:rsid w:val="00581FD7"/>
    <w:pPr>
      <w:spacing w:before="100" w:beforeAutospacing="1" w:after="100" w:afterAutospacing="1"/>
    </w:pPr>
    <w:rPr>
      <w:sz w:val="24"/>
      <w:szCs w:val="24"/>
    </w:rPr>
  </w:style>
  <w:style w:type="paragraph" w:customStyle="1" w:styleId="style20">
    <w:name w:val="style20"/>
    <w:basedOn w:val="a"/>
    <w:rsid w:val="00581FD7"/>
    <w:pPr>
      <w:spacing w:before="100" w:beforeAutospacing="1" w:after="100" w:afterAutospacing="1"/>
    </w:pPr>
    <w:rPr>
      <w:sz w:val="24"/>
      <w:szCs w:val="24"/>
      <w:u w:val="single"/>
    </w:rPr>
  </w:style>
  <w:style w:type="paragraph" w:customStyle="1" w:styleId="style21">
    <w:name w:val="style21"/>
    <w:basedOn w:val="a"/>
    <w:rsid w:val="00581FD7"/>
    <w:pPr>
      <w:spacing w:before="100" w:beforeAutospacing="1" w:after="100" w:afterAutospacing="1"/>
      <w:jc w:val="right"/>
    </w:pPr>
    <w:rPr>
      <w:sz w:val="24"/>
      <w:szCs w:val="24"/>
    </w:rPr>
  </w:style>
  <w:style w:type="paragraph" w:customStyle="1" w:styleId="style22">
    <w:name w:val="style22"/>
    <w:basedOn w:val="a"/>
    <w:rsid w:val="00581FD7"/>
    <w:pPr>
      <w:spacing w:before="100" w:beforeAutospacing="1" w:after="100" w:afterAutospacing="1"/>
    </w:pPr>
    <w:rPr>
      <w:sz w:val="24"/>
      <w:szCs w:val="24"/>
    </w:rPr>
  </w:style>
  <w:style w:type="paragraph" w:customStyle="1" w:styleId="style23">
    <w:name w:val="style23"/>
    <w:basedOn w:val="a"/>
    <w:rsid w:val="00581FD7"/>
    <w:pPr>
      <w:spacing w:before="100" w:beforeAutospacing="1" w:after="100" w:afterAutospacing="1"/>
    </w:pPr>
    <w:rPr>
      <w:sz w:val="24"/>
      <w:szCs w:val="24"/>
    </w:rPr>
  </w:style>
  <w:style w:type="paragraph" w:customStyle="1" w:styleId="style24">
    <w:name w:val="style24"/>
    <w:basedOn w:val="a"/>
    <w:rsid w:val="00581FD7"/>
    <w:pPr>
      <w:spacing w:before="100" w:beforeAutospacing="1" w:after="100" w:afterAutospacing="1"/>
    </w:pPr>
    <w:rPr>
      <w:sz w:val="24"/>
      <w:szCs w:val="24"/>
    </w:rPr>
  </w:style>
  <w:style w:type="paragraph" w:customStyle="1" w:styleId="style25">
    <w:name w:val="style25"/>
    <w:basedOn w:val="a"/>
    <w:rsid w:val="00581FD7"/>
    <w:pPr>
      <w:spacing w:before="100" w:beforeAutospacing="1" w:after="100" w:afterAutospacing="1"/>
    </w:pPr>
    <w:rPr>
      <w:sz w:val="24"/>
      <w:szCs w:val="24"/>
    </w:rPr>
  </w:style>
  <w:style w:type="paragraph" w:customStyle="1" w:styleId="style26">
    <w:name w:val="style26"/>
    <w:basedOn w:val="a"/>
    <w:rsid w:val="00581FD7"/>
    <w:pPr>
      <w:spacing w:before="100" w:beforeAutospacing="1" w:after="100" w:afterAutospacing="1"/>
    </w:pPr>
    <w:rPr>
      <w:sz w:val="24"/>
      <w:szCs w:val="24"/>
    </w:rPr>
  </w:style>
  <w:style w:type="paragraph" w:customStyle="1" w:styleId="style27">
    <w:name w:val="style27"/>
    <w:basedOn w:val="a"/>
    <w:rsid w:val="00581FD7"/>
    <w:pPr>
      <w:spacing w:before="100" w:beforeAutospacing="1" w:after="100" w:afterAutospacing="1"/>
    </w:pPr>
    <w:rPr>
      <w:sz w:val="24"/>
      <w:szCs w:val="24"/>
    </w:rPr>
  </w:style>
  <w:style w:type="paragraph" w:customStyle="1" w:styleId="style28">
    <w:name w:val="style28"/>
    <w:basedOn w:val="a"/>
    <w:rsid w:val="00581FD7"/>
    <w:pPr>
      <w:spacing w:before="100" w:beforeAutospacing="1" w:after="100" w:afterAutospacing="1"/>
    </w:pPr>
    <w:rPr>
      <w:sz w:val="24"/>
      <w:szCs w:val="24"/>
    </w:rPr>
  </w:style>
  <w:style w:type="paragraph" w:customStyle="1" w:styleId="style30">
    <w:name w:val="style30"/>
    <w:basedOn w:val="a"/>
    <w:rsid w:val="00581FD7"/>
    <w:pPr>
      <w:spacing w:before="100" w:beforeAutospacing="1" w:after="100" w:afterAutospacing="1"/>
    </w:pPr>
    <w:rPr>
      <w:sz w:val="24"/>
      <w:szCs w:val="24"/>
    </w:rPr>
  </w:style>
  <w:style w:type="paragraph" w:customStyle="1" w:styleId="style31">
    <w:name w:val="style31"/>
    <w:basedOn w:val="a"/>
    <w:rsid w:val="00581FD7"/>
    <w:pPr>
      <w:spacing w:before="100" w:beforeAutospacing="1" w:after="100" w:afterAutospacing="1"/>
    </w:pPr>
    <w:rPr>
      <w:sz w:val="24"/>
      <w:szCs w:val="24"/>
    </w:rPr>
  </w:style>
  <w:style w:type="paragraph" w:customStyle="1" w:styleId="style34">
    <w:name w:val="style34"/>
    <w:basedOn w:val="a"/>
    <w:rsid w:val="00581FD7"/>
    <w:pPr>
      <w:spacing w:before="100" w:beforeAutospacing="1" w:after="100" w:afterAutospacing="1"/>
    </w:pPr>
    <w:rPr>
      <w:sz w:val="24"/>
      <w:szCs w:val="24"/>
    </w:rPr>
  </w:style>
  <w:style w:type="paragraph" w:customStyle="1" w:styleId="style38">
    <w:name w:val="style38"/>
    <w:basedOn w:val="a"/>
    <w:rsid w:val="00581FD7"/>
    <w:pPr>
      <w:spacing w:before="100" w:beforeAutospacing="1" w:after="100" w:afterAutospacing="1"/>
      <w:jc w:val="center"/>
    </w:pPr>
    <w:rPr>
      <w:sz w:val="24"/>
      <w:szCs w:val="24"/>
    </w:rPr>
  </w:style>
  <w:style w:type="paragraph" w:customStyle="1" w:styleId="style41">
    <w:name w:val="style41"/>
    <w:basedOn w:val="a"/>
    <w:rsid w:val="00581FD7"/>
    <w:pPr>
      <w:spacing w:before="100" w:beforeAutospacing="1" w:after="100" w:afterAutospacing="1"/>
      <w:jc w:val="center"/>
    </w:pPr>
    <w:rPr>
      <w:sz w:val="24"/>
      <w:szCs w:val="24"/>
    </w:rPr>
  </w:style>
  <w:style w:type="paragraph" w:customStyle="1" w:styleId="style42">
    <w:name w:val="style42"/>
    <w:basedOn w:val="a"/>
    <w:rsid w:val="00581FD7"/>
    <w:pPr>
      <w:spacing w:before="100" w:beforeAutospacing="1" w:after="100" w:afterAutospacing="1"/>
      <w:jc w:val="center"/>
    </w:pPr>
    <w:rPr>
      <w:sz w:val="24"/>
      <w:szCs w:val="24"/>
      <w:u w:val="single"/>
    </w:rPr>
  </w:style>
  <w:style w:type="paragraph" w:customStyle="1" w:styleId="style44">
    <w:name w:val="style44"/>
    <w:basedOn w:val="a"/>
    <w:rsid w:val="00581FD7"/>
    <w:pPr>
      <w:spacing w:before="100" w:beforeAutospacing="1" w:after="100" w:afterAutospacing="1"/>
      <w:jc w:val="center"/>
    </w:pPr>
    <w:rPr>
      <w:sz w:val="24"/>
      <w:szCs w:val="24"/>
    </w:rPr>
  </w:style>
  <w:style w:type="paragraph" w:customStyle="1" w:styleId="style45">
    <w:name w:val="style45"/>
    <w:basedOn w:val="a"/>
    <w:rsid w:val="00581FD7"/>
    <w:pPr>
      <w:spacing w:before="100" w:beforeAutospacing="1" w:after="100" w:afterAutospacing="1"/>
    </w:pPr>
    <w:rPr>
      <w:sz w:val="24"/>
      <w:szCs w:val="24"/>
    </w:rPr>
  </w:style>
  <w:style w:type="paragraph" w:customStyle="1" w:styleId="style46">
    <w:name w:val="style46"/>
    <w:basedOn w:val="a"/>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7950</Words>
  <Characters>45316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53160</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34</cp:revision>
  <cp:lastPrinted>2022-03-16T09:06:00Z</cp:lastPrinted>
  <dcterms:created xsi:type="dcterms:W3CDTF">2021-11-22T08:38:00Z</dcterms:created>
  <dcterms:modified xsi:type="dcterms:W3CDTF">2022-06-29T08:32:00Z</dcterms:modified>
</cp:coreProperties>
</file>