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74" w:rsidRPr="00526074" w:rsidRDefault="00526074" w:rsidP="00526074">
      <w:pPr>
        <w:pStyle w:val="a4"/>
        <w:jc w:val="center"/>
        <w:rPr>
          <w:rFonts w:ascii="Times New Roman" w:hAnsi="Times New Roman" w:cs="Times New Roman"/>
          <w:sz w:val="26"/>
          <w:szCs w:val="26"/>
        </w:rPr>
      </w:pPr>
      <w:r w:rsidRPr="00526074">
        <w:rPr>
          <w:rFonts w:ascii="Times New Roman" w:hAnsi="Times New Roman" w:cs="Times New Roman"/>
          <w:sz w:val="26"/>
          <w:szCs w:val="26"/>
        </w:rPr>
        <w:t>ПСКОВСКАЯ ОБЛАСТЬ</w:t>
      </w:r>
    </w:p>
    <w:p w:rsidR="00526074" w:rsidRPr="00526074" w:rsidRDefault="00526074" w:rsidP="00526074">
      <w:pPr>
        <w:spacing w:line="360" w:lineRule="auto"/>
        <w:jc w:val="center"/>
        <w:rPr>
          <w:b/>
          <w:sz w:val="26"/>
          <w:szCs w:val="26"/>
        </w:rPr>
      </w:pPr>
      <w:r w:rsidRPr="00526074">
        <w:rPr>
          <w:b/>
          <w:sz w:val="26"/>
          <w:szCs w:val="26"/>
        </w:rPr>
        <w:t>СЕБЕЖСКИЙ РАЙОН</w:t>
      </w:r>
    </w:p>
    <w:p w:rsidR="00526074" w:rsidRPr="00526074" w:rsidRDefault="00526074" w:rsidP="00526074">
      <w:pPr>
        <w:spacing w:line="360" w:lineRule="auto"/>
        <w:jc w:val="center"/>
        <w:rPr>
          <w:b/>
          <w:sz w:val="26"/>
          <w:szCs w:val="26"/>
        </w:rPr>
      </w:pPr>
      <w:r w:rsidRPr="00526074">
        <w:rPr>
          <w:b/>
          <w:sz w:val="26"/>
          <w:szCs w:val="26"/>
        </w:rPr>
        <w:t>СОБРАНИЕ ДЕПУТАТОВ ГОРОДСКОГО ПОСЕЛЕНИЯ «ИДРИЦА»</w:t>
      </w:r>
    </w:p>
    <w:p w:rsidR="00526074" w:rsidRPr="00526074" w:rsidRDefault="00526074" w:rsidP="00526074">
      <w:pPr>
        <w:spacing w:line="360" w:lineRule="auto"/>
        <w:ind w:firstLine="142"/>
        <w:jc w:val="center"/>
        <w:rPr>
          <w:b/>
          <w:sz w:val="26"/>
          <w:szCs w:val="26"/>
        </w:rPr>
      </w:pPr>
      <w:r w:rsidRPr="00526074">
        <w:rPr>
          <w:b/>
          <w:sz w:val="26"/>
          <w:szCs w:val="26"/>
        </w:rPr>
        <w:t>РЕШЕНИЕ</w:t>
      </w:r>
    </w:p>
    <w:p w:rsidR="00526074" w:rsidRPr="00526074" w:rsidRDefault="00526074" w:rsidP="00526074">
      <w:pPr>
        <w:ind w:firstLine="851"/>
        <w:rPr>
          <w:sz w:val="26"/>
          <w:szCs w:val="26"/>
        </w:rPr>
      </w:pPr>
    </w:p>
    <w:p w:rsidR="00526074" w:rsidRPr="00526074" w:rsidRDefault="00526074" w:rsidP="00526074">
      <w:pPr>
        <w:rPr>
          <w:sz w:val="26"/>
          <w:szCs w:val="26"/>
        </w:rPr>
      </w:pPr>
      <w:r w:rsidRPr="00526074">
        <w:rPr>
          <w:sz w:val="26"/>
          <w:szCs w:val="26"/>
        </w:rPr>
        <w:t>от 18.05.2020г.   №180</w:t>
      </w:r>
    </w:p>
    <w:p w:rsidR="00526074" w:rsidRPr="00202AF2" w:rsidRDefault="00526074" w:rsidP="00526074">
      <w:pPr>
        <w:ind w:right="5103"/>
      </w:pPr>
      <w:r w:rsidRPr="00202AF2">
        <w:t>(принято на сорок четвертой сессии</w:t>
      </w:r>
    </w:p>
    <w:p w:rsidR="00526074" w:rsidRPr="00202AF2" w:rsidRDefault="00526074" w:rsidP="00526074">
      <w:pPr>
        <w:ind w:right="5103"/>
      </w:pPr>
      <w:r w:rsidRPr="00202AF2">
        <w:t>Собрания депутатов городского</w:t>
      </w:r>
    </w:p>
    <w:p w:rsidR="00526074" w:rsidRPr="00202AF2" w:rsidRDefault="00526074" w:rsidP="00526074">
      <w:pPr>
        <w:ind w:right="5103"/>
      </w:pPr>
      <w:r w:rsidRPr="00202AF2">
        <w:t>поселения «Идрица» первого созыва)</w:t>
      </w:r>
    </w:p>
    <w:p w:rsidR="00526074" w:rsidRPr="00526074" w:rsidRDefault="00526074" w:rsidP="00526074">
      <w:pPr>
        <w:rPr>
          <w:sz w:val="26"/>
          <w:szCs w:val="26"/>
        </w:rPr>
      </w:pPr>
    </w:p>
    <w:p w:rsidR="00526074" w:rsidRPr="00526074" w:rsidRDefault="00526074" w:rsidP="00526074">
      <w:pPr>
        <w:pStyle w:val="ConsPlusTitle"/>
        <w:jc w:val="center"/>
        <w:rPr>
          <w:rFonts w:ascii="Times New Roman" w:hAnsi="Times New Roman" w:cs="Times New Roman"/>
          <w:sz w:val="26"/>
          <w:szCs w:val="26"/>
        </w:rPr>
      </w:pPr>
    </w:p>
    <w:p w:rsidR="00526074" w:rsidRPr="00526074" w:rsidRDefault="00526074" w:rsidP="00526074">
      <w:pPr>
        <w:pStyle w:val="ConsPlusTitle"/>
        <w:tabs>
          <w:tab w:val="left" w:pos="5670"/>
        </w:tabs>
        <w:ind w:right="3684"/>
        <w:jc w:val="both"/>
        <w:rPr>
          <w:rFonts w:ascii="Times New Roman" w:hAnsi="Times New Roman" w:cs="Times New Roman"/>
          <w:sz w:val="26"/>
          <w:szCs w:val="26"/>
        </w:rPr>
      </w:pPr>
      <w:r w:rsidRPr="00526074">
        <w:rPr>
          <w:rFonts w:ascii="Times New Roman" w:hAnsi="Times New Roman" w:cs="Times New Roman"/>
          <w:sz w:val="26"/>
          <w:szCs w:val="26"/>
        </w:rPr>
        <w:t>Об утверждении Порядка принятия решения о применении к депутату, выборному должностному лицу местного самоуправления мер ответственности в случае несоблюдения ограничений, запретов, неисполнения обязанностей, которые установлены в целях противодействия коррупции</w:t>
      </w:r>
    </w:p>
    <w:p w:rsidR="00526074" w:rsidRPr="00526074" w:rsidRDefault="00526074" w:rsidP="00526074">
      <w:pPr>
        <w:pStyle w:val="ConsPlusTitle"/>
        <w:jc w:val="center"/>
        <w:rPr>
          <w:rFonts w:ascii="Times New Roman" w:hAnsi="Times New Roman" w:cs="Times New Roman"/>
          <w:sz w:val="26"/>
          <w:szCs w:val="26"/>
        </w:rPr>
      </w:pPr>
    </w:p>
    <w:p w:rsidR="00526074" w:rsidRPr="00526074" w:rsidRDefault="00526074" w:rsidP="00526074">
      <w:pPr>
        <w:pStyle w:val="ConsPlusNormal"/>
        <w:ind w:firstLine="540"/>
        <w:jc w:val="both"/>
        <w:rPr>
          <w:rFonts w:ascii="Times New Roman" w:hAnsi="Times New Roman" w:cs="Times New Roman"/>
          <w:color w:val="000000" w:themeColor="text1"/>
          <w:sz w:val="26"/>
          <w:szCs w:val="26"/>
        </w:rPr>
      </w:pPr>
    </w:p>
    <w:p w:rsidR="00526074" w:rsidRPr="00526074" w:rsidRDefault="00526074" w:rsidP="00526074">
      <w:pPr>
        <w:pStyle w:val="ConsPlusNormal"/>
        <w:ind w:firstLine="540"/>
        <w:jc w:val="both"/>
        <w:rPr>
          <w:rFonts w:ascii="Times New Roman" w:hAnsi="Times New Roman" w:cs="Times New Roman"/>
          <w:color w:val="000000" w:themeColor="text1"/>
          <w:sz w:val="26"/>
          <w:szCs w:val="26"/>
        </w:rPr>
      </w:pPr>
      <w:r w:rsidRPr="00526074">
        <w:rPr>
          <w:rFonts w:ascii="Times New Roman" w:hAnsi="Times New Roman" w:cs="Times New Roman"/>
          <w:color w:val="000000" w:themeColor="text1"/>
          <w:sz w:val="26"/>
          <w:szCs w:val="26"/>
        </w:rPr>
        <w:t xml:space="preserve">В соответствии с </w:t>
      </w:r>
      <w:hyperlink r:id="rId8" w:history="1">
        <w:r w:rsidRPr="00526074">
          <w:rPr>
            <w:rFonts w:ascii="Times New Roman" w:hAnsi="Times New Roman" w:cs="Times New Roman"/>
            <w:color w:val="000000" w:themeColor="text1"/>
            <w:sz w:val="26"/>
            <w:szCs w:val="26"/>
          </w:rPr>
          <w:t>частями 7.3</w:t>
        </w:r>
      </w:hyperlink>
      <w:r w:rsidRPr="00526074">
        <w:rPr>
          <w:rFonts w:ascii="Times New Roman" w:hAnsi="Times New Roman" w:cs="Times New Roman"/>
          <w:color w:val="000000" w:themeColor="text1"/>
          <w:sz w:val="26"/>
          <w:szCs w:val="26"/>
        </w:rPr>
        <w:t xml:space="preserve"> - </w:t>
      </w:r>
      <w:hyperlink r:id="rId9" w:history="1">
        <w:r w:rsidRPr="00526074">
          <w:rPr>
            <w:rFonts w:ascii="Times New Roman" w:hAnsi="Times New Roman" w:cs="Times New Roman"/>
            <w:color w:val="000000" w:themeColor="text1"/>
            <w:sz w:val="26"/>
            <w:szCs w:val="26"/>
          </w:rPr>
          <w:t>7.3-2 статьи 40</w:t>
        </w:r>
      </w:hyperlink>
      <w:r w:rsidRPr="00526074">
        <w:rPr>
          <w:rFonts w:ascii="Times New Roman" w:hAnsi="Times New Roman" w:cs="Times New Roman"/>
          <w:color w:val="000000" w:themeColor="text1"/>
          <w:sz w:val="26"/>
          <w:szCs w:val="26"/>
        </w:rPr>
        <w:t xml:space="preserve"> Федерального закона от 06.10.2003 № 131-ФЗ «Об общих принципах организации местного самоуправления в Российской Федерации» (с изменениями и дополнениями), пунктами 13, 15 статьи 1.1 Закона Псковской области от 07.11.2006 № 600-ОЗ «О предоставлении гражданами, претендующими на замещение государственных должностей Псковской области, и иными лицами, замещающими государственные должности Псковской области, гражданами, претендующими на замещение муниципальных должностей в расположенных на территории Псковской области муниципальных образованиях, и лицами, замещающими данные муниципальные должности, сведений о доходах, расходах, об имуществе и обязательствах имущественного характера» (с изменениями и дополнениями) Собрание депутатов городского поселения «Идрица»решило:</w:t>
      </w:r>
    </w:p>
    <w:p w:rsidR="00526074" w:rsidRPr="00526074" w:rsidRDefault="00526074" w:rsidP="00526074">
      <w:pPr>
        <w:pStyle w:val="ConsPlusNormal"/>
        <w:ind w:firstLine="540"/>
        <w:jc w:val="both"/>
        <w:rPr>
          <w:rFonts w:ascii="Times New Roman" w:hAnsi="Times New Roman" w:cs="Times New Roman"/>
          <w:sz w:val="26"/>
          <w:szCs w:val="26"/>
        </w:rPr>
      </w:pPr>
      <w:r w:rsidRPr="00526074">
        <w:rPr>
          <w:rFonts w:ascii="Times New Roman" w:hAnsi="Times New Roman" w:cs="Times New Roman"/>
          <w:color w:val="000000" w:themeColor="text1"/>
          <w:sz w:val="26"/>
          <w:szCs w:val="26"/>
        </w:rPr>
        <w:t xml:space="preserve">1. Утвердить прилагаемый </w:t>
      </w:r>
      <w:hyperlink w:anchor="P35" w:history="1">
        <w:r w:rsidRPr="00526074">
          <w:rPr>
            <w:rFonts w:ascii="Times New Roman" w:hAnsi="Times New Roman" w:cs="Times New Roman"/>
            <w:color w:val="000000" w:themeColor="text1"/>
            <w:sz w:val="26"/>
            <w:szCs w:val="26"/>
          </w:rPr>
          <w:t>Порядок</w:t>
        </w:r>
      </w:hyperlink>
      <w:r w:rsidRPr="00526074">
        <w:rPr>
          <w:rFonts w:ascii="Times New Roman" w:hAnsi="Times New Roman" w:cs="Times New Roman"/>
          <w:color w:val="000000" w:themeColor="text1"/>
          <w:sz w:val="26"/>
          <w:szCs w:val="26"/>
        </w:rPr>
        <w:t xml:space="preserve"> принятия Собранием депутатов городского поселения «Идрица»решения о применении к депутату, выборному должностному лицу местного самоуправления мер </w:t>
      </w:r>
      <w:r w:rsidRPr="00526074">
        <w:rPr>
          <w:rFonts w:ascii="Times New Roman" w:hAnsi="Times New Roman" w:cs="Times New Roman"/>
          <w:sz w:val="26"/>
          <w:szCs w:val="26"/>
        </w:rPr>
        <w:t xml:space="preserve"> ответственности в случае несоблюдения ограничений, запретов, неисполнения обязанностей, которые установлены в целях противодействия коррупции.</w:t>
      </w:r>
    </w:p>
    <w:p w:rsidR="00526074" w:rsidRPr="00526074" w:rsidRDefault="00526074" w:rsidP="00526074">
      <w:pPr>
        <w:pStyle w:val="ConsPlusNormal"/>
        <w:ind w:firstLine="540"/>
        <w:jc w:val="both"/>
        <w:rPr>
          <w:rFonts w:ascii="Times New Roman" w:hAnsi="Times New Roman" w:cs="Times New Roman"/>
          <w:sz w:val="26"/>
          <w:szCs w:val="26"/>
        </w:rPr>
      </w:pPr>
      <w:r w:rsidRPr="00526074">
        <w:rPr>
          <w:rFonts w:ascii="Times New Roman" w:hAnsi="Times New Roman" w:cs="Times New Roman"/>
          <w:sz w:val="26"/>
          <w:szCs w:val="26"/>
        </w:rPr>
        <w:t>2. Настоящее решение вступает в силу со дня его официального опубликования.</w:t>
      </w:r>
    </w:p>
    <w:p w:rsidR="00526074" w:rsidRDefault="00526074" w:rsidP="00526074">
      <w:pPr>
        <w:pStyle w:val="ConsPlusNormal"/>
        <w:jc w:val="both"/>
        <w:rPr>
          <w:rFonts w:ascii="Times New Roman" w:hAnsi="Times New Roman" w:cs="Times New Roman"/>
          <w:sz w:val="26"/>
          <w:szCs w:val="26"/>
        </w:rPr>
      </w:pPr>
    </w:p>
    <w:p w:rsidR="00E111BD" w:rsidRPr="00526074" w:rsidRDefault="00E111BD" w:rsidP="00526074">
      <w:pPr>
        <w:pStyle w:val="ConsPlusNormal"/>
        <w:jc w:val="both"/>
        <w:rPr>
          <w:rFonts w:ascii="Times New Roman" w:hAnsi="Times New Roman" w:cs="Times New Roman"/>
          <w:sz w:val="26"/>
          <w:szCs w:val="26"/>
        </w:rPr>
      </w:pPr>
    </w:p>
    <w:p w:rsidR="00526074" w:rsidRPr="00526074" w:rsidRDefault="00526074" w:rsidP="00E111BD">
      <w:pPr>
        <w:spacing w:line="240" w:lineRule="exact"/>
        <w:rPr>
          <w:sz w:val="26"/>
          <w:szCs w:val="26"/>
        </w:rPr>
      </w:pPr>
      <w:r w:rsidRPr="00526074">
        <w:rPr>
          <w:sz w:val="26"/>
          <w:szCs w:val="26"/>
        </w:rPr>
        <w:t>Председатель Собрания депутатов</w:t>
      </w:r>
    </w:p>
    <w:p w:rsidR="00526074" w:rsidRPr="00526074" w:rsidRDefault="00526074" w:rsidP="00E111BD">
      <w:pPr>
        <w:pStyle w:val="ConsPlusNormal"/>
        <w:spacing w:line="240" w:lineRule="exact"/>
        <w:ind w:firstLine="0"/>
        <w:jc w:val="both"/>
        <w:rPr>
          <w:rFonts w:ascii="Times New Roman" w:hAnsi="Times New Roman" w:cs="Times New Roman"/>
          <w:sz w:val="26"/>
          <w:szCs w:val="26"/>
        </w:rPr>
      </w:pPr>
      <w:r w:rsidRPr="00526074">
        <w:rPr>
          <w:rFonts w:ascii="Times New Roman" w:hAnsi="Times New Roman" w:cs="Times New Roman"/>
          <w:sz w:val="26"/>
          <w:szCs w:val="26"/>
        </w:rPr>
        <w:t>городского поселения «Идрица»</w:t>
      </w:r>
      <w:r w:rsidR="00E111BD">
        <w:rPr>
          <w:rFonts w:ascii="Times New Roman" w:hAnsi="Times New Roman" w:cs="Times New Roman"/>
          <w:sz w:val="26"/>
          <w:szCs w:val="26"/>
        </w:rPr>
        <w:t xml:space="preserve">                                                 </w:t>
      </w:r>
      <w:r w:rsidRPr="00526074">
        <w:rPr>
          <w:rFonts w:ascii="Times New Roman" w:hAnsi="Times New Roman" w:cs="Times New Roman"/>
          <w:sz w:val="26"/>
          <w:szCs w:val="26"/>
        </w:rPr>
        <w:t>А.В. Завилейский</w:t>
      </w:r>
    </w:p>
    <w:p w:rsidR="00526074" w:rsidRDefault="00526074" w:rsidP="00526074">
      <w:pPr>
        <w:pStyle w:val="ConsPlusNormal"/>
        <w:spacing w:line="240" w:lineRule="exact"/>
        <w:jc w:val="both"/>
        <w:outlineLvl w:val="0"/>
        <w:rPr>
          <w:rFonts w:ascii="Times New Roman" w:hAnsi="Times New Roman" w:cs="Times New Roman"/>
          <w:sz w:val="28"/>
          <w:szCs w:val="28"/>
        </w:rPr>
      </w:pPr>
    </w:p>
    <w:p w:rsidR="00526074" w:rsidRDefault="00526074" w:rsidP="00526074">
      <w:pPr>
        <w:ind w:right="282"/>
        <w:jc w:val="right"/>
        <w:outlineLvl w:val="0"/>
        <w:rPr>
          <w:color w:val="000000"/>
          <w:sz w:val="28"/>
          <w:szCs w:val="28"/>
        </w:rPr>
      </w:pPr>
    </w:p>
    <w:p w:rsidR="00526074" w:rsidRDefault="00526074" w:rsidP="00526074">
      <w:pPr>
        <w:ind w:right="282"/>
        <w:jc w:val="right"/>
        <w:outlineLvl w:val="0"/>
        <w:rPr>
          <w:color w:val="000000"/>
          <w:sz w:val="28"/>
          <w:szCs w:val="28"/>
        </w:rPr>
      </w:pPr>
    </w:p>
    <w:p w:rsidR="00492358" w:rsidRDefault="00492358" w:rsidP="00526074">
      <w:pPr>
        <w:ind w:right="282"/>
        <w:jc w:val="right"/>
        <w:outlineLvl w:val="0"/>
        <w:rPr>
          <w:color w:val="000000"/>
          <w:sz w:val="28"/>
          <w:szCs w:val="28"/>
        </w:rPr>
      </w:pPr>
    </w:p>
    <w:p w:rsidR="00492358" w:rsidRDefault="00492358" w:rsidP="00526074">
      <w:pPr>
        <w:ind w:right="282"/>
        <w:jc w:val="right"/>
        <w:outlineLvl w:val="0"/>
        <w:rPr>
          <w:color w:val="000000"/>
          <w:sz w:val="28"/>
          <w:szCs w:val="28"/>
        </w:rPr>
      </w:pPr>
    </w:p>
    <w:p w:rsidR="00526074" w:rsidRDefault="00526074" w:rsidP="00526074">
      <w:pPr>
        <w:ind w:right="282"/>
        <w:jc w:val="right"/>
        <w:outlineLvl w:val="0"/>
        <w:rPr>
          <w:color w:val="000000"/>
          <w:sz w:val="28"/>
          <w:szCs w:val="28"/>
        </w:rPr>
      </w:pPr>
    </w:p>
    <w:p w:rsidR="00526074" w:rsidRPr="00950F3D" w:rsidRDefault="00526074" w:rsidP="00526074">
      <w:pPr>
        <w:ind w:right="282"/>
        <w:jc w:val="right"/>
        <w:outlineLvl w:val="0"/>
        <w:rPr>
          <w:color w:val="000000"/>
          <w:sz w:val="28"/>
          <w:szCs w:val="28"/>
        </w:rPr>
      </w:pPr>
      <w:r>
        <w:rPr>
          <w:color w:val="000000"/>
          <w:sz w:val="28"/>
          <w:szCs w:val="28"/>
        </w:rPr>
        <w:t>Утвержден решением</w:t>
      </w:r>
    </w:p>
    <w:p w:rsidR="00526074" w:rsidRDefault="00526074" w:rsidP="00526074">
      <w:pPr>
        <w:shd w:val="clear" w:color="auto" w:fill="FFFFFF"/>
        <w:ind w:right="282"/>
        <w:jc w:val="right"/>
        <w:rPr>
          <w:color w:val="212121"/>
          <w:sz w:val="28"/>
          <w:szCs w:val="28"/>
        </w:rPr>
      </w:pPr>
      <w:r w:rsidRPr="00950F3D">
        <w:rPr>
          <w:color w:val="212121"/>
          <w:sz w:val="28"/>
          <w:szCs w:val="28"/>
        </w:rPr>
        <w:t xml:space="preserve">Собрания депутатов </w:t>
      </w:r>
      <w:r>
        <w:rPr>
          <w:color w:val="212121"/>
          <w:sz w:val="28"/>
          <w:szCs w:val="28"/>
        </w:rPr>
        <w:t>городского</w:t>
      </w:r>
    </w:p>
    <w:p w:rsidR="00526074" w:rsidRPr="00950F3D" w:rsidRDefault="00526074" w:rsidP="00526074">
      <w:pPr>
        <w:shd w:val="clear" w:color="auto" w:fill="FFFFFF"/>
        <w:ind w:right="282"/>
        <w:jc w:val="right"/>
        <w:rPr>
          <w:color w:val="212121"/>
          <w:sz w:val="28"/>
          <w:szCs w:val="28"/>
        </w:rPr>
      </w:pPr>
      <w:r>
        <w:rPr>
          <w:color w:val="212121"/>
          <w:sz w:val="28"/>
          <w:szCs w:val="28"/>
        </w:rPr>
        <w:t>поселения</w:t>
      </w:r>
      <w:r w:rsidRPr="00B40F0B">
        <w:rPr>
          <w:color w:val="212121"/>
          <w:sz w:val="28"/>
          <w:szCs w:val="28"/>
        </w:rPr>
        <w:t>«</w:t>
      </w:r>
      <w:r>
        <w:rPr>
          <w:color w:val="212121"/>
          <w:sz w:val="28"/>
          <w:szCs w:val="28"/>
        </w:rPr>
        <w:t>Идрица</w:t>
      </w:r>
      <w:r w:rsidRPr="00B40F0B">
        <w:rPr>
          <w:color w:val="212121"/>
          <w:sz w:val="28"/>
          <w:szCs w:val="28"/>
        </w:rPr>
        <w:t xml:space="preserve">» </w:t>
      </w:r>
    </w:p>
    <w:p w:rsidR="00526074" w:rsidRPr="00950F3D" w:rsidRDefault="00526074" w:rsidP="00526074">
      <w:pPr>
        <w:shd w:val="clear" w:color="auto" w:fill="FFFFFF"/>
        <w:ind w:right="282"/>
        <w:jc w:val="right"/>
        <w:rPr>
          <w:color w:val="212121"/>
          <w:sz w:val="28"/>
          <w:szCs w:val="28"/>
        </w:rPr>
      </w:pPr>
      <w:r w:rsidRPr="00950F3D">
        <w:rPr>
          <w:color w:val="212121"/>
          <w:sz w:val="28"/>
          <w:szCs w:val="28"/>
        </w:rPr>
        <w:t>от</w:t>
      </w:r>
      <w:r w:rsidR="00E111BD">
        <w:rPr>
          <w:color w:val="212121"/>
          <w:sz w:val="28"/>
          <w:szCs w:val="28"/>
        </w:rPr>
        <w:t>18.05.2020 г. № 180</w:t>
      </w:r>
    </w:p>
    <w:p w:rsidR="00526074" w:rsidRPr="00A46DC3" w:rsidRDefault="00526074" w:rsidP="00526074">
      <w:pPr>
        <w:pStyle w:val="ConsPlusNormal"/>
        <w:jc w:val="both"/>
        <w:rPr>
          <w:rFonts w:ascii="Times New Roman" w:hAnsi="Times New Roman" w:cs="Times New Roman"/>
          <w:sz w:val="28"/>
          <w:szCs w:val="28"/>
        </w:rPr>
      </w:pPr>
    </w:p>
    <w:p w:rsidR="00526074" w:rsidRDefault="00526074" w:rsidP="00526074">
      <w:pPr>
        <w:pStyle w:val="ConsPlusNormal"/>
        <w:jc w:val="both"/>
        <w:rPr>
          <w:rFonts w:ascii="Times New Roman" w:hAnsi="Times New Roman" w:cs="Times New Roman"/>
          <w:sz w:val="28"/>
          <w:szCs w:val="28"/>
        </w:rPr>
      </w:pPr>
    </w:p>
    <w:p w:rsidR="00526074" w:rsidRPr="00A46DC3" w:rsidRDefault="00526074" w:rsidP="00526074">
      <w:pPr>
        <w:pStyle w:val="ConsPlusNormal"/>
        <w:jc w:val="both"/>
        <w:rPr>
          <w:rFonts w:ascii="Times New Roman" w:hAnsi="Times New Roman" w:cs="Times New Roman"/>
          <w:sz w:val="28"/>
          <w:szCs w:val="28"/>
        </w:rPr>
      </w:pPr>
    </w:p>
    <w:p w:rsidR="00526074" w:rsidRPr="00A46DC3" w:rsidRDefault="00526074" w:rsidP="00526074">
      <w:pPr>
        <w:pStyle w:val="ConsPlusTitle"/>
        <w:jc w:val="center"/>
        <w:rPr>
          <w:rFonts w:ascii="Times New Roman" w:hAnsi="Times New Roman" w:cs="Times New Roman"/>
          <w:sz w:val="28"/>
          <w:szCs w:val="28"/>
        </w:rPr>
      </w:pPr>
      <w:r w:rsidRPr="00A46DC3">
        <w:rPr>
          <w:rFonts w:ascii="Times New Roman" w:hAnsi="Times New Roman" w:cs="Times New Roman"/>
          <w:sz w:val="28"/>
          <w:szCs w:val="28"/>
        </w:rPr>
        <w:t>ПОРЯДОК</w:t>
      </w:r>
    </w:p>
    <w:p w:rsidR="00526074" w:rsidRPr="00A46DC3" w:rsidRDefault="00526074" w:rsidP="00526074">
      <w:pPr>
        <w:pStyle w:val="ConsPlusTitle"/>
        <w:jc w:val="center"/>
        <w:rPr>
          <w:rFonts w:ascii="Times New Roman" w:hAnsi="Times New Roman" w:cs="Times New Roman"/>
          <w:sz w:val="28"/>
          <w:szCs w:val="28"/>
        </w:rPr>
      </w:pPr>
      <w:r w:rsidRPr="00A46DC3">
        <w:rPr>
          <w:rFonts w:ascii="Times New Roman" w:hAnsi="Times New Roman" w:cs="Times New Roman"/>
          <w:sz w:val="28"/>
          <w:szCs w:val="28"/>
        </w:rPr>
        <w:t xml:space="preserve">ПРИНЯТИЯ СОБРАНИЕМ ДЕПУТАТОВ </w:t>
      </w:r>
      <w:r>
        <w:rPr>
          <w:rFonts w:ascii="Times New Roman" w:hAnsi="Times New Roman" w:cs="Times New Roman"/>
          <w:sz w:val="28"/>
          <w:szCs w:val="28"/>
        </w:rPr>
        <w:t>ГОРОДСКОГО ПОСЕЛЕНИЯ «ИДРИЦА»</w:t>
      </w:r>
      <w:r w:rsidRPr="00A46DC3">
        <w:rPr>
          <w:rFonts w:ascii="Times New Roman" w:hAnsi="Times New Roman" w:cs="Times New Roman"/>
          <w:sz w:val="28"/>
          <w:szCs w:val="28"/>
        </w:rPr>
        <w:t xml:space="preserve"> РЕШЕНИЯ О ПРИМЕНЕНИИ К ДЕПУТАТУ, ВЫБОРНОМУ ДОЛЖНОСТНОМУ ЛИЦУ МЕСТНОГО САМОУПРАВЛЕНИЯ МЕР ОТВЕТСТВЕННОСТИ В СЛУЧАЕ НЕСОБЛЮДЕНИЯ</w:t>
      </w:r>
      <w:r w:rsidR="00E111BD">
        <w:rPr>
          <w:rFonts w:ascii="Times New Roman" w:hAnsi="Times New Roman" w:cs="Times New Roman"/>
          <w:sz w:val="28"/>
          <w:szCs w:val="28"/>
        </w:rPr>
        <w:t xml:space="preserve"> </w:t>
      </w:r>
      <w:r w:rsidRPr="00A46DC3">
        <w:rPr>
          <w:rFonts w:ascii="Times New Roman" w:hAnsi="Times New Roman" w:cs="Times New Roman"/>
          <w:sz w:val="28"/>
          <w:szCs w:val="28"/>
        </w:rPr>
        <w:t>ОГРАНИЧЕНИЙ, ЗАПРЕТОВ, НЕИСПОЛНЕНИЯ ОБЯЗАННОСТЕЙ, КОТОРЫЕУСТАНОВЛЕНЫ В ЦЕЛЯХ ПРОТИВОДЕЙСТВИЯ КОРРУПЦИИ</w:t>
      </w:r>
    </w:p>
    <w:p w:rsidR="00526074" w:rsidRPr="00A46DC3" w:rsidRDefault="00526074" w:rsidP="00526074">
      <w:pPr>
        <w:pStyle w:val="ConsPlusNormal"/>
        <w:jc w:val="both"/>
        <w:rPr>
          <w:rFonts w:ascii="Times New Roman" w:hAnsi="Times New Roman" w:cs="Times New Roman"/>
          <w:sz w:val="28"/>
          <w:szCs w:val="28"/>
        </w:rPr>
      </w:pPr>
    </w:p>
    <w:p w:rsidR="00526074" w:rsidRPr="00A46DC3" w:rsidRDefault="00526074" w:rsidP="00526074">
      <w:pPr>
        <w:pStyle w:val="ConsPlusTitle"/>
        <w:jc w:val="center"/>
        <w:outlineLvl w:val="1"/>
        <w:rPr>
          <w:rFonts w:ascii="Times New Roman" w:hAnsi="Times New Roman" w:cs="Times New Roman"/>
          <w:sz w:val="28"/>
          <w:szCs w:val="28"/>
        </w:rPr>
      </w:pPr>
      <w:r w:rsidRPr="00A46DC3">
        <w:rPr>
          <w:rFonts w:ascii="Times New Roman" w:hAnsi="Times New Roman" w:cs="Times New Roman"/>
          <w:sz w:val="28"/>
          <w:szCs w:val="28"/>
        </w:rPr>
        <w:t>I. Общие положения</w:t>
      </w:r>
    </w:p>
    <w:p w:rsidR="00526074" w:rsidRPr="00A46DC3" w:rsidRDefault="00526074" w:rsidP="00526074">
      <w:pPr>
        <w:pStyle w:val="ConsPlusNormal"/>
        <w:jc w:val="both"/>
        <w:rPr>
          <w:rFonts w:ascii="Times New Roman" w:hAnsi="Times New Roman" w:cs="Times New Roman"/>
          <w:sz w:val="28"/>
          <w:szCs w:val="28"/>
        </w:rPr>
      </w:pPr>
    </w:p>
    <w:p w:rsidR="00526074" w:rsidRPr="003D292D" w:rsidRDefault="00526074" w:rsidP="00526074">
      <w:pPr>
        <w:pStyle w:val="ConsPlusNormal"/>
        <w:ind w:firstLine="540"/>
        <w:jc w:val="both"/>
        <w:rPr>
          <w:rFonts w:ascii="Times New Roman" w:hAnsi="Times New Roman" w:cs="Times New Roman"/>
          <w:color w:val="000000" w:themeColor="text1"/>
          <w:sz w:val="28"/>
          <w:szCs w:val="28"/>
        </w:rPr>
      </w:pPr>
      <w:bookmarkStart w:id="0" w:name="P45"/>
      <w:bookmarkEnd w:id="0"/>
      <w:r w:rsidRPr="00A46DC3">
        <w:rPr>
          <w:rFonts w:ascii="Times New Roman" w:hAnsi="Times New Roman" w:cs="Times New Roman"/>
          <w:sz w:val="28"/>
          <w:szCs w:val="28"/>
        </w:rPr>
        <w:t>1. Настоящий Порядок</w:t>
      </w:r>
      <w:r w:rsidR="00E111BD">
        <w:rPr>
          <w:rFonts w:ascii="Times New Roman" w:hAnsi="Times New Roman" w:cs="Times New Roman"/>
          <w:sz w:val="28"/>
          <w:szCs w:val="28"/>
        </w:rPr>
        <w:t xml:space="preserve"> </w:t>
      </w:r>
      <w:r w:rsidRPr="00A46DC3">
        <w:rPr>
          <w:rFonts w:ascii="Times New Roman" w:hAnsi="Times New Roman" w:cs="Times New Roman"/>
          <w:sz w:val="28"/>
          <w:szCs w:val="28"/>
        </w:rPr>
        <w:t>принятия решения о применении к депутату, выборному должностному лицу местного самоуправления мер ответственности в случае несоблюдения ограничений, запретов, неисполнения обязанностей, которые установлены в целях противодействия коррупции  (далее - Порядок)</w:t>
      </w:r>
      <w:r>
        <w:rPr>
          <w:rFonts w:ascii="Times New Roman" w:hAnsi="Times New Roman" w:cs="Times New Roman"/>
          <w:sz w:val="28"/>
          <w:szCs w:val="28"/>
        </w:rPr>
        <w:t xml:space="preserve">, </w:t>
      </w:r>
      <w:r w:rsidRPr="00A46DC3">
        <w:rPr>
          <w:rFonts w:ascii="Times New Roman" w:hAnsi="Times New Roman" w:cs="Times New Roman"/>
          <w:sz w:val="28"/>
          <w:szCs w:val="28"/>
        </w:rPr>
        <w:t xml:space="preserve">разработан в соответствии </w:t>
      </w:r>
      <w:r w:rsidRPr="00686E46">
        <w:rPr>
          <w:rFonts w:ascii="Times New Roman" w:hAnsi="Times New Roman" w:cs="Times New Roman"/>
          <w:sz w:val="28"/>
          <w:szCs w:val="28"/>
        </w:rPr>
        <w:t>с</w:t>
      </w:r>
      <w:r w:rsidR="00E111BD">
        <w:rPr>
          <w:rFonts w:ascii="Times New Roman" w:hAnsi="Times New Roman" w:cs="Times New Roman"/>
          <w:sz w:val="28"/>
          <w:szCs w:val="28"/>
        </w:rPr>
        <w:t xml:space="preserve"> </w:t>
      </w:r>
      <w:hyperlink r:id="rId10" w:history="1">
        <w:r w:rsidRPr="00686E46">
          <w:rPr>
            <w:rFonts w:ascii="Times New Roman" w:hAnsi="Times New Roman" w:cs="Times New Roman"/>
            <w:color w:val="000000" w:themeColor="text1"/>
            <w:sz w:val="28"/>
            <w:szCs w:val="28"/>
          </w:rPr>
          <w:t>частями 7.3</w:t>
        </w:r>
      </w:hyperlink>
      <w:r w:rsidRPr="00686E46">
        <w:rPr>
          <w:rFonts w:ascii="Times New Roman" w:hAnsi="Times New Roman" w:cs="Times New Roman"/>
          <w:color w:val="000000" w:themeColor="text1"/>
          <w:sz w:val="28"/>
          <w:szCs w:val="28"/>
        </w:rPr>
        <w:t xml:space="preserve"> - </w:t>
      </w:r>
      <w:hyperlink r:id="rId11" w:history="1">
        <w:r w:rsidRPr="00686E46">
          <w:rPr>
            <w:rFonts w:ascii="Times New Roman" w:hAnsi="Times New Roman" w:cs="Times New Roman"/>
            <w:color w:val="000000" w:themeColor="text1"/>
            <w:sz w:val="28"/>
            <w:szCs w:val="28"/>
          </w:rPr>
          <w:t>7.3-2 статьи 40</w:t>
        </w:r>
      </w:hyperlink>
      <w:r w:rsidRPr="00686E46">
        <w:rPr>
          <w:rFonts w:ascii="Times New Roman" w:hAnsi="Times New Roman" w:cs="Times New Roman"/>
          <w:color w:val="000000" w:themeColor="text1"/>
          <w:sz w:val="28"/>
          <w:szCs w:val="28"/>
        </w:rPr>
        <w:t xml:space="preserve"> Федерального закона от 06.10.2003 № 131-ФЗ</w:t>
      </w:r>
      <w:r w:rsidRPr="00A46DC3">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color w:val="000000" w:themeColor="text1"/>
          <w:sz w:val="28"/>
          <w:szCs w:val="28"/>
        </w:rPr>
        <w:t xml:space="preserve"> (далее – Федеральный закон № 131-ФЗ), пунктами 13, 15 статьи 1.1 Закона Псковской области от 07.11.2006 № 600-ОЗ «О предоставлении гражданами, претендующими на замещение государственных должностей Псковской области, и иными лицами, замещающими государственные должности Псковской области, гражданами, претендующими на замещение муниципальных должностей в расположенных на территории Псковской области муниципальных образованиях, и лицами, замещающими данные муниципальные должности, сведений о доходах</w:t>
      </w:r>
      <w:r w:rsidRPr="00686E46">
        <w:rPr>
          <w:rFonts w:ascii="Times New Roman" w:hAnsi="Times New Roman" w:cs="Times New Roman"/>
          <w:color w:val="000000" w:themeColor="text1"/>
          <w:sz w:val="28"/>
          <w:szCs w:val="28"/>
        </w:rPr>
        <w:t>, расходах, об имуществе и обязательствах имущественного характера»</w:t>
      </w:r>
      <w:r w:rsidRPr="00686E46">
        <w:rPr>
          <w:rFonts w:ascii="Times New Roman" w:hAnsi="Times New Roman" w:cs="Times New Roman"/>
          <w:sz w:val="28"/>
          <w:szCs w:val="28"/>
        </w:rPr>
        <w:t xml:space="preserve"> (далее –Закон области № 600-ОЗ)</w:t>
      </w:r>
      <w:r>
        <w:rPr>
          <w:rFonts w:ascii="Times New Roman" w:hAnsi="Times New Roman" w:cs="Times New Roman"/>
          <w:sz w:val="28"/>
          <w:szCs w:val="28"/>
        </w:rPr>
        <w:t xml:space="preserve">, Уставом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3D292D">
        <w:rPr>
          <w:rFonts w:ascii="Times New Roman" w:hAnsi="Times New Roman" w:cs="Times New Roman"/>
          <w:color w:val="000000" w:themeColor="text1"/>
          <w:sz w:val="28"/>
          <w:szCs w:val="28"/>
        </w:rPr>
        <w:t>.</w:t>
      </w:r>
    </w:p>
    <w:p w:rsidR="00526074" w:rsidRPr="00686E46" w:rsidRDefault="00526074" w:rsidP="00526074">
      <w:pPr>
        <w:pStyle w:val="ConsPlusNormal"/>
        <w:ind w:firstLine="540"/>
        <w:jc w:val="both"/>
        <w:rPr>
          <w:rFonts w:ascii="Times New Roman" w:hAnsi="Times New Roman" w:cs="Times New Roman"/>
          <w:sz w:val="28"/>
          <w:szCs w:val="28"/>
        </w:rPr>
      </w:pPr>
      <w:r w:rsidRPr="00A46DC3">
        <w:rPr>
          <w:rFonts w:ascii="Times New Roman" w:hAnsi="Times New Roman" w:cs="Times New Roman"/>
          <w:sz w:val="28"/>
          <w:szCs w:val="28"/>
        </w:rPr>
        <w:t xml:space="preserve">1.2. 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w:t>
      </w:r>
      <w:r w:rsidRPr="00686E46">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w:t>
      </w:r>
      <w:hyperlink r:id="rId12" w:history="1">
        <w:r w:rsidRPr="00686E46">
          <w:rPr>
            <w:rFonts w:ascii="Times New Roman" w:hAnsi="Times New Roman" w:cs="Times New Roman"/>
            <w:sz w:val="28"/>
            <w:szCs w:val="28"/>
          </w:rPr>
          <w:t>частью</w:t>
        </w:r>
        <w:r>
          <w:rPr>
            <w:rFonts w:ascii="Times New Roman" w:hAnsi="Times New Roman" w:cs="Times New Roman"/>
            <w:sz w:val="28"/>
            <w:szCs w:val="28"/>
          </w:rPr>
          <w:t xml:space="preserve"> 7.3-1</w:t>
        </w:r>
        <w:r w:rsidRPr="00686E46">
          <w:rPr>
            <w:rFonts w:ascii="Times New Roman" w:hAnsi="Times New Roman" w:cs="Times New Roman"/>
            <w:sz w:val="28"/>
            <w:szCs w:val="28"/>
          </w:rPr>
          <w:t xml:space="preserve"> статьи 40</w:t>
        </w:r>
      </w:hyperlink>
      <w:r w:rsidRPr="00686E4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131-ФЗ</w:t>
      </w:r>
      <w:r w:rsidRPr="00686E46">
        <w:rPr>
          <w:rFonts w:ascii="Times New Roman" w:hAnsi="Times New Roman" w:cs="Times New Roman"/>
          <w:sz w:val="28"/>
          <w:szCs w:val="28"/>
        </w:rPr>
        <w:t>.</w:t>
      </w:r>
    </w:p>
    <w:p w:rsidR="00526074" w:rsidRPr="00686E46" w:rsidRDefault="00526074" w:rsidP="00526074">
      <w:pPr>
        <w:pStyle w:val="ConsPlusNormal"/>
        <w:jc w:val="both"/>
        <w:rPr>
          <w:rFonts w:ascii="Times New Roman" w:hAnsi="Times New Roman" w:cs="Times New Roman"/>
          <w:sz w:val="28"/>
          <w:szCs w:val="28"/>
        </w:rPr>
      </w:pPr>
    </w:p>
    <w:p w:rsidR="00526074" w:rsidRPr="00686E46" w:rsidRDefault="00526074" w:rsidP="00526074">
      <w:pPr>
        <w:pStyle w:val="ConsPlusTitle"/>
        <w:jc w:val="center"/>
        <w:outlineLvl w:val="1"/>
        <w:rPr>
          <w:rFonts w:ascii="Times New Roman" w:hAnsi="Times New Roman" w:cs="Times New Roman"/>
          <w:sz w:val="28"/>
          <w:szCs w:val="28"/>
        </w:rPr>
      </w:pPr>
      <w:r w:rsidRPr="00686E46">
        <w:rPr>
          <w:rFonts w:ascii="Times New Roman" w:hAnsi="Times New Roman" w:cs="Times New Roman"/>
          <w:sz w:val="28"/>
          <w:szCs w:val="28"/>
        </w:rPr>
        <w:t>2. Порядок рассмотрения поступившей информации</w:t>
      </w:r>
    </w:p>
    <w:p w:rsidR="00526074" w:rsidRPr="00AE16AD" w:rsidRDefault="00526074" w:rsidP="00526074">
      <w:pPr>
        <w:pStyle w:val="ConsPlusNormal"/>
        <w:jc w:val="both"/>
        <w:rPr>
          <w:rFonts w:ascii="Times New Roman" w:hAnsi="Times New Roman" w:cs="Times New Roman"/>
          <w:sz w:val="28"/>
          <w:szCs w:val="28"/>
        </w:rPr>
      </w:pPr>
    </w:p>
    <w:p w:rsidR="00526074" w:rsidRPr="003D292D" w:rsidRDefault="00526074" w:rsidP="00526074">
      <w:pPr>
        <w:autoSpaceDE w:val="0"/>
        <w:autoSpaceDN w:val="0"/>
        <w:adjustRightInd w:val="0"/>
        <w:ind w:firstLine="709"/>
        <w:jc w:val="both"/>
        <w:rPr>
          <w:sz w:val="28"/>
          <w:szCs w:val="28"/>
        </w:rPr>
      </w:pPr>
      <w:r w:rsidRPr="00EF6EFD">
        <w:rPr>
          <w:sz w:val="28"/>
          <w:szCs w:val="28"/>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Собранием депутатов </w:t>
      </w:r>
      <w:r w:rsidRPr="00DE1382">
        <w:rPr>
          <w:sz w:val="28"/>
          <w:szCs w:val="28"/>
        </w:rPr>
        <w:t>городского поселения «</w:t>
      </w:r>
      <w:r>
        <w:rPr>
          <w:sz w:val="28"/>
          <w:szCs w:val="28"/>
        </w:rPr>
        <w:t>Идрица</w:t>
      </w:r>
      <w:r w:rsidRPr="00DE1382">
        <w:rPr>
          <w:sz w:val="28"/>
          <w:szCs w:val="28"/>
        </w:rPr>
        <w:t xml:space="preserve">» </w:t>
      </w:r>
      <w:r w:rsidRPr="00EF6EFD">
        <w:rPr>
          <w:sz w:val="28"/>
          <w:szCs w:val="28"/>
        </w:rPr>
        <w:t>(далее –</w:t>
      </w:r>
      <w:r w:rsidR="00E111BD">
        <w:rPr>
          <w:sz w:val="28"/>
          <w:szCs w:val="28"/>
        </w:rPr>
        <w:t xml:space="preserve"> </w:t>
      </w:r>
      <w:r w:rsidRPr="00EF6EFD">
        <w:rPr>
          <w:sz w:val="28"/>
          <w:szCs w:val="28"/>
        </w:rPr>
        <w:t>Собрание депутатов</w:t>
      </w:r>
      <w:r>
        <w:rPr>
          <w:sz w:val="28"/>
          <w:szCs w:val="28"/>
        </w:rPr>
        <w:t xml:space="preserve">) не позднее чем через 30 дней со дня поступления заявления Губернатора Псковской области, а если заявление Губернатора области поступило в период между сессиями - не позднее чем через три месяца со дня его поступления в Собрание депутатов </w:t>
      </w:r>
      <w:r w:rsidRPr="00DE1382">
        <w:rPr>
          <w:sz w:val="28"/>
          <w:szCs w:val="28"/>
        </w:rPr>
        <w:t>городского поселения «</w:t>
      </w:r>
      <w:r>
        <w:rPr>
          <w:sz w:val="28"/>
          <w:szCs w:val="28"/>
        </w:rPr>
        <w:t>Идрица</w:t>
      </w:r>
      <w:r w:rsidRPr="00DE1382">
        <w:rPr>
          <w:sz w:val="28"/>
          <w:szCs w:val="28"/>
        </w:rPr>
        <w:t>»</w:t>
      </w:r>
      <w:r>
        <w:rPr>
          <w:sz w:val="28"/>
          <w:szCs w:val="28"/>
        </w:rPr>
        <w:t>.</w:t>
      </w:r>
    </w:p>
    <w:p w:rsidR="00526074" w:rsidRPr="00EF798E" w:rsidRDefault="00526074" w:rsidP="00526074">
      <w:pPr>
        <w:pStyle w:val="ConsPlusNormal"/>
        <w:ind w:firstLine="540"/>
        <w:jc w:val="both"/>
        <w:rPr>
          <w:rFonts w:ascii="Times New Roman" w:hAnsi="Times New Roman" w:cs="Times New Roman"/>
          <w:sz w:val="28"/>
          <w:szCs w:val="28"/>
        </w:rPr>
      </w:pPr>
      <w:r w:rsidRPr="00E34872">
        <w:rPr>
          <w:rFonts w:ascii="Times New Roman" w:hAnsi="Times New Roman" w:cs="Times New Roman"/>
          <w:sz w:val="28"/>
          <w:szCs w:val="28"/>
        </w:rPr>
        <w:t xml:space="preserve">2.2. Основанием для рассмотрения вопроса о применении мер ответственности, предусмотренных частью 7.3-1 статьи 40 Федерального закона № 131-ФЗ, является поступившее заявление Губернатора Псковской области, </w:t>
      </w:r>
      <w:r w:rsidRPr="00EF798E">
        <w:rPr>
          <w:rFonts w:ascii="Times New Roman" w:hAnsi="Times New Roman" w:cs="Times New Roman"/>
          <w:sz w:val="28"/>
          <w:szCs w:val="28"/>
        </w:rPr>
        <w:t>предусмотренное пунктом 13 статьи 1.1 Закона области № 600-ОЗ, представление прокурора Псковской</w:t>
      </w:r>
      <w:r w:rsidR="00E111BD">
        <w:rPr>
          <w:rFonts w:ascii="Times New Roman" w:hAnsi="Times New Roman" w:cs="Times New Roman"/>
          <w:sz w:val="28"/>
          <w:szCs w:val="28"/>
        </w:rPr>
        <w:t xml:space="preserve"> </w:t>
      </w:r>
      <w:r w:rsidRPr="00EF798E">
        <w:rPr>
          <w:rFonts w:ascii="Times New Roman" w:hAnsi="Times New Roman" w:cs="Times New Roman"/>
          <w:sz w:val="28"/>
          <w:szCs w:val="28"/>
        </w:rPr>
        <w:t xml:space="preserve">области или прокурора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EF798E">
        <w:rPr>
          <w:rFonts w:ascii="Times New Roman" w:hAnsi="Times New Roman" w:cs="Times New Roman"/>
          <w:sz w:val="28"/>
          <w:szCs w:val="28"/>
        </w:rPr>
        <w:t>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526074" w:rsidRPr="00A46DC3" w:rsidRDefault="00526074" w:rsidP="00526074">
      <w:pPr>
        <w:pStyle w:val="ConsPlusNormal"/>
        <w:ind w:firstLine="540"/>
        <w:jc w:val="both"/>
        <w:rPr>
          <w:rFonts w:ascii="Times New Roman" w:hAnsi="Times New Roman" w:cs="Times New Roman"/>
          <w:sz w:val="28"/>
          <w:szCs w:val="28"/>
          <w:highlight w:val="yellow"/>
        </w:rPr>
      </w:pPr>
      <w:r w:rsidRPr="00E34872">
        <w:rPr>
          <w:rFonts w:ascii="Times New Roman" w:hAnsi="Times New Roman" w:cs="Times New Roman"/>
          <w:sz w:val="28"/>
          <w:szCs w:val="28"/>
        </w:rPr>
        <w:t xml:space="preserve">2.3. Собрание депутатов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E34872">
        <w:rPr>
          <w:rFonts w:ascii="Times New Roman" w:hAnsi="Times New Roman" w:cs="Times New Roman"/>
          <w:sz w:val="28"/>
          <w:szCs w:val="28"/>
        </w:rPr>
        <w:t xml:space="preserve">принимает решение о применении одной из мер ответственности, предусмотренных частью 7.3-1 статьи 40 Федерального закона № 131-ФЗна основании </w:t>
      </w:r>
      <w:r w:rsidRPr="00EF798E">
        <w:rPr>
          <w:rFonts w:ascii="Times New Roman" w:hAnsi="Times New Roman" w:cs="Times New Roman"/>
          <w:sz w:val="28"/>
          <w:szCs w:val="28"/>
        </w:rPr>
        <w:t xml:space="preserve">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w:t>
      </w:r>
      <w:r>
        <w:rPr>
          <w:rFonts w:ascii="Times New Roman" w:hAnsi="Times New Roman" w:cs="Times New Roman"/>
          <w:sz w:val="28"/>
          <w:szCs w:val="28"/>
        </w:rPr>
        <w:t>Собранием д</w:t>
      </w:r>
      <w:r w:rsidRPr="00EF798E">
        <w:rPr>
          <w:rFonts w:ascii="Times New Roman" w:hAnsi="Times New Roman" w:cs="Times New Roman"/>
          <w:sz w:val="28"/>
          <w:szCs w:val="28"/>
        </w:rPr>
        <w:t>епутатов</w:t>
      </w:r>
      <w:r>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3D292D">
        <w:rPr>
          <w:rFonts w:ascii="Times New Roman" w:hAnsi="Times New Roman" w:cs="Times New Roman"/>
          <w:sz w:val="28"/>
          <w:szCs w:val="28"/>
        </w:rPr>
        <w:t>,</w:t>
      </w:r>
      <w:r w:rsidRPr="00EF798E">
        <w:rPr>
          <w:rFonts w:ascii="Times New Roman" w:hAnsi="Times New Roman" w:cs="Times New Roman"/>
          <w:sz w:val="28"/>
          <w:szCs w:val="28"/>
        </w:rPr>
        <w:t xml:space="preserve"> если искажение указанных сведений является несущественным в соответствии с критериями, установленными пунктом 2.4 Порядка.</w:t>
      </w:r>
    </w:p>
    <w:p w:rsidR="00526074" w:rsidRPr="00E34872" w:rsidRDefault="00526074" w:rsidP="00526074">
      <w:pPr>
        <w:pStyle w:val="ConsPlusNormal"/>
        <w:ind w:firstLine="540"/>
        <w:jc w:val="both"/>
        <w:rPr>
          <w:rFonts w:ascii="Times New Roman" w:hAnsi="Times New Roman" w:cs="Times New Roman"/>
          <w:sz w:val="28"/>
          <w:szCs w:val="28"/>
        </w:rPr>
      </w:pPr>
      <w:r w:rsidRPr="00E34872">
        <w:rPr>
          <w:rFonts w:ascii="Times New Roman" w:hAnsi="Times New Roman" w:cs="Times New Roman"/>
          <w:sz w:val="28"/>
          <w:szCs w:val="28"/>
        </w:rPr>
        <w:t xml:space="preserve">2.4. </w:t>
      </w:r>
      <w:r>
        <w:rPr>
          <w:rFonts w:ascii="Times New Roman" w:hAnsi="Times New Roman" w:cs="Times New Roman"/>
          <w:sz w:val="28"/>
          <w:szCs w:val="28"/>
        </w:rPr>
        <w:t>И</w:t>
      </w:r>
      <w:r w:rsidRPr="00E34872">
        <w:rPr>
          <w:rFonts w:ascii="Times New Roman" w:hAnsi="Times New Roman" w:cs="Times New Roman"/>
          <w:sz w:val="28"/>
          <w:szCs w:val="28"/>
        </w:rPr>
        <w:t>скажение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w:t>
      </w:r>
      <w:r>
        <w:rPr>
          <w:rFonts w:ascii="Times New Roman" w:hAnsi="Times New Roman" w:cs="Times New Roman"/>
          <w:sz w:val="28"/>
          <w:szCs w:val="28"/>
        </w:rPr>
        <w:t xml:space="preserve"> несущественным</w:t>
      </w:r>
      <w:r w:rsidRPr="00E34872">
        <w:rPr>
          <w:rFonts w:ascii="Times New Roman" w:hAnsi="Times New Roman" w:cs="Times New Roman"/>
          <w:sz w:val="28"/>
          <w:szCs w:val="28"/>
        </w:rPr>
        <w:t>, если:</w:t>
      </w:r>
    </w:p>
    <w:p w:rsidR="00526074" w:rsidRPr="00E34872" w:rsidRDefault="00526074" w:rsidP="00526074">
      <w:pPr>
        <w:pStyle w:val="ConsPlusNormal"/>
        <w:ind w:firstLine="540"/>
        <w:jc w:val="both"/>
        <w:rPr>
          <w:rFonts w:ascii="Times New Roman" w:hAnsi="Times New Roman" w:cs="Times New Roman"/>
          <w:sz w:val="28"/>
          <w:szCs w:val="28"/>
        </w:rPr>
      </w:pPr>
      <w:r w:rsidRPr="00E34872">
        <w:rPr>
          <w:rFonts w:ascii="Times New Roman" w:hAnsi="Times New Roman" w:cs="Times New Roman"/>
          <w:sz w:val="28"/>
          <w:szCs w:val="28"/>
        </w:rPr>
        <w:t>разница при суммировании всех доходов, указанных в представленных сведениях, не превышает 10 000 рублей от фактически полученного дохода;</w:t>
      </w:r>
    </w:p>
    <w:p w:rsidR="00526074" w:rsidRPr="00E34872" w:rsidRDefault="00526074" w:rsidP="00526074">
      <w:pPr>
        <w:pStyle w:val="ConsPlusNormal"/>
        <w:ind w:firstLine="540"/>
        <w:jc w:val="both"/>
        <w:rPr>
          <w:rFonts w:ascii="Times New Roman" w:hAnsi="Times New Roman" w:cs="Times New Roman"/>
          <w:sz w:val="28"/>
          <w:szCs w:val="28"/>
        </w:rPr>
      </w:pPr>
      <w:r w:rsidRPr="00E34872">
        <w:rPr>
          <w:rFonts w:ascii="Times New Roman" w:hAnsi="Times New Roman" w:cs="Times New Roman"/>
          <w:sz w:val="28"/>
          <w:szCs w:val="28"/>
        </w:rPr>
        <w:t xml:space="preserve">объект недвижимого имущества, находящийся в пользовании по </w:t>
      </w:r>
      <w:r w:rsidRPr="00E34872">
        <w:rPr>
          <w:rFonts w:ascii="Times New Roman" w:hAnsi="Times New Roman" w:cs="Times New Roman"/>
          <w:sz w:val="28"/>
          <w:szCs w:val="28"/>
        </w:rPr>
        <w:lastRenderedPageBreak/>
        <w:t>договору социа</w:t>
      </w:r>
      <w:r>
        <w:rPr>
          <w:rFonts w:ascii="Times New Roman" w:hAnsi="Times New Roman" w:cs="Times New Roman"/>
          <w:sz w:val="28"/>
          <w:szCs w:val="28"/>
        </w:rPr>
        <w:t>льного найма, указан в разделе «</w:t>
      </w:r>
      <w:r w:rsidRPr="00E34872">
        <w:rPr>
          <w:rFonts w:ascii="Times New Roman" w:hAnsi="Times New Roman" w:cs="Times New Roman"/>
          <w:sz w:val="28"/>
          <w:szCs w:val="28"/>
        </w:rPr>
        <w:t>Недвижимое имущество</w:t>
      </w:r>
      <w:r>
        <w:rPr>
          <w:rFonts w:ascii="Times New Roman" w:hAnsi="Times New Roman" w:cs="Times New Roman"/>
          <w:sz w:val="28"/>
          <w:szCs w:val="28"/>
        </w:rPr>
        <w:t>»</w:t>
      </w:r>
      <w:r w:rsidRPr="00E34872">
        <w:rPr>
          <w:rFonts w:ascii="Times New Roman" w:hAnsi="Times New Roman" w:cs="Times New Roman"/>
          <w:sz w:val="28"/>
          <w:szCs w:val="28"/>
        </w:rPr>
        <w:t>;</w:t>
      </w:r>
    </w:p>
    <w:p w:rsidR="00526074" w:rsidRPr="00E34872" w:rsidRDefault="00526074" w:rsidP="00526074">
      <w:pPr>
        <w:pStyle w:val="ConsPlusNormal"/>
        <w:ind w:firstLine="540"/>
        <w:jc w:val="both"/>
        <w:rPr>
          <w:rFonts w:ascii="Times New Roman" w:hAnsi="Times New Roman" w:cs="Times New Roman"/>
          <w:sz w:val="28"/>
          <w:szCs w:val="28"/>
        </w:rPr>
      </w:pPr>
      <w:r w:rsidRPr="00E34872">
        <w:rPr>
          <w:rFonts w:ascii="Times New Roman" w:hAnsi="Times New Roman" w:cs="Times New Roman"/>
          <w:sz w:val="28"/>
          <w:szCs w:val="28"/>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депутата (выборного должностного лица местного самоуправления),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526074" w:rsidRPr="00E34872" w:rsidRDefault="00526074" w:rsidP="00526074">
      <w:pPr>
        <w:pStyle w:val="ConsPlusNormal"/>
        <w:ind w:firstLine="540"/>
        <w:jc w:val="both"/>
        <w:rPr>
          <w:rFonts w:ascii="Times New Roman" w:hAnsi="Times New Roman" w:cs="Times New Roman"/>
          <w:sz w:val="28"/>
          <w:szCs w:val="28"/>
        </w:rPr>
      </w:pPr>
      <w:r w:rsidRPr="00E34872">
        <w:rPr>
          <w:rFonts w:ascii="Times New Roman" w:hAnsi="Times New Roman" w:cs="Times New Roman"/>
          <w:sz w:val="28"/>
          <w:szCs w:val="28"/>
        </w:rP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526074" w:rsidRPr="00E34872" w:rsidRDefault="00526074" w:rsidP="00526074">
      <w:pPr>
        <w:pStyle w:val="ConsPlusNormal"/>
        <w:ind w:firstLine="540"/>
        <w:jc w:val="both"/>
        <w:rPr>
          <w:rFonts w:ascii="Times New Roman" w:hAnsi="Times New Roman" w:cs="Times New Roman"/>
          <w:sz w:val="28"/>
          <w:szCs w:val="28"/>
        </w:rPr>
      </w:pPr>
      <w:r w:rsidRPr="00E34872">
        <w:rPr>
          <w:rFonts w:ascii="Times New Roman" w:hAnsi="Times New Roman" w:cs="Times New Roman"/>
          <w:sz w:val="28"/>
          <w:szCs w:val="28"/>
        </w:rP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526074" w:rsidRPr="00F532B0" w:rsidRDefault="00526074" w:rsidP="00526074">
      <w:pPr>
        <w:pStyle w:val="ConsPlusNormal"/>
        <w:ind w:firstLine="540"/>
        <w:jc w:val="both"/>
        <w:rPr>
          <w:rFonts w:ascii="Times New Roman" w:hAnsi="Times New Roman" w:cs="Times New Roman"/>
          <w:sz w:val="28"/>
          <w:szCs w:val="28"/>
        </w:rPr>
      </w:pPr>
      <w:r w:rsidRPr="00E34872">
        <w:rPr>
          <w:rFonts w:ascii="Times New Roman" w:hAnsi="Times New Roman" w:cs="Times New Roman"/>
          <w:sz w:val="28"/>
          <w:szCs w:val="28"/>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w:t>
      </w:r>
      <w:r w:rsidRPr="00F532B0">
        <w:rPr>
          <w:rFonts w:ascii="Times New Roman" w:hAnsi="Times New Roman" w:cs="Times New Roman"/>
          <w:sz w:val="28"/>
          <w:szCs w:val="28"/>
        </w:rPr>
        <w:t>указании площади данного объекта;</w:t>
      </w:r>
    </w:p>
    <w:p w:rsidR="00526074" w:rsidRPr="00F532B0" w:rsidRDefault="00526074" w:rsidP="00526074">
      <w:pPr>
        <w:pStyle w:val="ConsPlusNormal"/>
        <w:ind w:firstLine="540"/>
        <w:jc w:val="both"/>
        <w:rPr>
          <w:rFonts w:ascii="Times New Roman" w:hAnsi="Times New Roman" w:cs="Times New Roman"/>
          <w:sz w:val="28"/>
          <w:szCs w:val="28"/>
        </w:rPr>
      </w:pPr>
      <w:r w:rsidRPr="00F532B0">
        <w:rPr>
          <w:rFonts w:ascii="Times New Roman" w:hAnsi="Times New Roman" w:cs="Times New Roman"/>
          <w:sz w:val="28"/>
          <w:szCs w:val="28"/>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526074" w:rsidRPr="00F532B0" w:rsidRDefault="00526074" w:rsidP="00526074">
      <w:pPr>
        <w:pStyle w:val="ConsPlusNormal"/>
        <w:ind w:firstLine="540"/>
        <w:jc w:val="both"/>
        <w:rPr>
          <w:rFonts w:ascii="Times New Roman" w:hAnsi="Times New Roman" w:cs="Times New Roman"/>
          <w:sz w:val="28"/>
          <w:szCs w:val="28"/>
        </w:rPr>
      </w:pPr>
      <w:r w:rsidRPr="00F532B0">
        <w:rPr>
          <w:rFonts w:ascii="Times New Roman" w:hAnsi="Times New Roman" w:cs="Times New Roman"/>
          <w:sz w:val="28"/>
          <w:szCs w:val="28"/>
        </w:rPr>
        <w:t>ошибки в наименовании вида транспортного средства и в наименовании места его регистрации (за исключением субъекта Российской Федерации);</w:t>
      </w:r>
    </w:p>
    <w:p w:rsidR="00526074" w:rsidRPr="00F532B0" w:rsidRDefault="00526074" w:rsidP="00526074">
      <w:pPr>
        <w:pStyle w:val="ConsPlusNormal"/>
        <w:ind w:firstLine="540"/>
        <w:jc w:val="both"/>
        <w:rPr>
          <w:rFonts w:ascii="Times New Roman" w:hAnsi="Times New Roman" w:cs="Times New Roman"/>
          <w:sz w:val="28"/>
          <w:szCs w:val="28"/>
        </w:rPr>
      </w:pPr>
      <w:r w:rsidRPr="00F532B0">
        <w:rPr>
          <w:rFonts w:ascii="Times New Roman" w:hAnsi="Times New Roman" w:cs="Times New Roman"/>
          <w:sz w:val="28"/>
          <w:szCs w:val="28"/>
        </w:rPr>
        <w:t xml:space="preserve">не указаны сведения о банковских счетах, вкладах, остаток денежных средств </w:t>
      </w:r>
      <w:r>
        <w:rPr>
          <w:rFonts w:ascii="Times New Roman" w:hAnsi="Times New Roman" w:cs="Times New Roman"/>
          <w:sz w:val="28"/>
          <w:szCs w:val="28"/>
        </w:rPr>
        <w:t>на каждом из</w:t>
      </w:r>
      <w:r w:rsidRPr="00F532B0">
        <w:rPr>
          <w:rFonts w:ascii="Times New Roman" w:hAnsi="Times New Roman" w:cs="Times New Roman"/>
          <w:sz w:val="28"/>
          <w:szCs w:val="28"/>
        </w:rPr>
        <w:t xml:space="preserve"> которых не превышает 1</w:t>
      </w:r>
      <w:r>
        <w:rPr>
          <w:rFonts w:ascii="Times New Roman" w:hAnsi="Times New Roman" w:cs="Times New Roman"/>
          <w:sz w:val="28"/>
          <w:szCs w:val="28"/>
        </w:rPr>
        <w:t> </w:t>
      </w:r>
      <w:r w:rsidRPr="00F532B0">
        <w:rPr>
          <w:rFonts w:ascii="Times New Roman" w:hAnsi="Times New Roman" w:cs="Times New Roman"/>
          <w:sz w:val="28"/>
          <w:szCs w:val="28"/>
        </w:rPr>
        <w:t>000 рублей, при этом движение денежных средств по счету в отчетном периоде не осуществлялось;</w:t>
      </w:r>
    </w:p>
    <w:p w:rsidR="00526074" w:rsidRDefault="00526074" w:rsidP="00526074">
      <w:pPr>
        <w:pStyle w:val="ConsPlusNormal"/>
        <w:ind w:firstLine="540"/>
        <w:jc w:val="both"/>
        <w:rPr>
          <w:rFonts w:ascii="Times New Roman" w:hAnsi="Times New Roman" w:cs="Times New Roman"/>
          <w:sz w:val="28"/>
          <w:szCs w:val="28"/>
        </w:rPr>
      </w:pPr>
      <w:r w:rsidRPr="00F532B0">
        <w:rPr>
          <w:rFonts w:ascii="Times New Roman" w:hAnsi="Times New Roman" w:cs="Times New Roman"/>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w:t>
      </w:r>
      <w:r>
        <w:rPr>
          <w:rFonts w:ascii="Times New Roman" w:hAnsi="Times New Roman" w:cs="Times New Roman"/>
          <w:sz w:val="28"/>
          <w:szCs w:val="28"/>
        </w:rPr>
        <w:t> </w:t>
      </w:r>
      <w:r w:rsidRPr="00F532B0">
        <w:rPr>
          <w:rFonts w:ascii="Times New Roman" w:hAnsi="Times New Roman" w:cs="Times New Roman"/>
          <w:sz w:val="28"/>
          <w:szCs w:val="28"/>
        </w:rPr>
        <w:t>000 рублей, и при этом сведения о совершенной сделке и (или) приобретенном имуществе указаны в соо</w:t>
      </w:r>
      <w:r>
        <w:rPr>
          <w:rFonts w:ascii="Times New Roman" w:hAnsi="Times New Roman" w:cs="Times New Roman"/>
          <w:sz w:val="28"/>
          <w:szCs w:val="28"/>
        </w:rPr>
        <w:t xml:space="preserve">тветствующем разделе. </w:t>
      </w:r>
    </w:p>
    <w:p w:rsidR="00526074" w:rsidRPr="00F532B0" w:rsidRDefault="00526074" w:rsidP="005260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Указанные виды искажений являются несущественными только в </w:t>
      </w:r>
      <w:r>
        <w:rPr>
          <w:rFonts w:ascii="Times New Roman" w:hAnsi="Times New Roman" w:cs="Times New Roman"/>
          <w:sz w:val="28"/>
          <w:szCs w:val="28"/>
        </w:rPr>
        <w:lastRenderedPageBreak/>
        <w:t xml:space="preserve">случае, если </w:t>
      </w:r>
      <w:r w:rsidRPr="00F532B0">
        <w:rPr>
          <w:rFonts w:ascii="Times New Roman" w:hAnsi="Times New Roman" w:cs="Times New Roman"/>
          <w:sz w:val="28"/>
          <w:szCs w:val="28"/>
        </w:rPr>
        <w:t>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526074" w:rsidRPr="00F532B0" w:rsidRDefault="00526074" w:rsidP="00526074">
      <w:pPr>
        <w:pStyle w:val="ConsPlusNormal"/>
        <w:ind w:firstLine="540"/>
        <w:jc w:val="both"/>
        <w:rPr>
          <w:rFonts w:ascii="Times New Roman" w:hAnsi="Times New Roman" w:cs="Times New Roman"/>
          <w:sz w:val="28"/>
          <w:szCs w:val="28"/>
        </w:rPr>
      </w:pPr>
      <w:r w:rsidRPr="00F532B0">
        <w:rPr>
          <w:rFonts w:ascii="Times New Roman" w:hAnsi="Times New Roman" w:cs="Times New Roman"/>
          <w:sz w:val="28"/>
          <w:szCs w:val="28"/>
        </w:rPr>
        <w:t>2.5. Собранием депутатов</w:t>
      </w:r>
      <w:r w:rsidR="00E111BD">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F532B0">
        <w:rPr>
          <w:rFonts w:ascii="Times New Roman" w:hAnsi="Times New Roman" w:cs="Times New Roman"/>
          <w:sz w:val="28"/>
          <w:szCs w:val="28"/>
        </w:rPr>
        <w:t>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526074" w:rsidRPr="00A46DC3" w:rsidRDefault="00526074" w:rsidP="00526074">
      <w:pPr>
        <w:pStyle w:val="ConsPlusNormal"/>
        <w:jc w:val="both"/>
        <w:rPr>
          <w:rFonts w:ascii="Times New Roman" w:hAnsi="Times New Roman" w:cs="Times New Roman"/>
          <w:sz w:val="28"/>
          <w:szCs w:val="28"/>
          <w:highlight w:val="yellow"/>
        </w:rPr>
      </w:pPr>
    </w:p>
    <w:p w:rsidR="00526074" w:rsidRPr="00EF798E" w:rsidRDefault="00526074" w:rsidP="00526074">
      <w:pPr>
        <w:pStyle w:val="ConsPlusTitle"/>
        <w:jc w:val="center"/>
        <w:outlineLvl w:val="1"/>
        <w:rPr>
          <w:rFonts w:ascii="Times New Roman" w:hAnsi="Times New Roman" w:cs="Times New Roman"/>
          <w:sz w:val="28"/>
          <w:szCs w:val="28"/>
        </w:rPr>
      </w:pPr>
      <w:r w:rsidRPr="00EF798E">
        <w:rPr>
          <w:rFonts w:ascii="Times New Roman" w:hAnsi="Times New Roman" w:cs="Times New Roman"/>
          <w:sz w:val="28"/>
          <w:szCs w:val="28"/>
        </w:rPr>
        <w:t>3. Состав, порядок формирования и компетенция Комиссии</w:t>
      </w:r>
    </w:p>
    <w:p w:rsidR="00526074" w:rsidRPr="00A46DC3" w:rsidRDefault="00526074" w:rsidP="00526074">
      <w:pPr>
        <w:pStyle w:val="ConsPlusNormal"/>
        <w:jc w:val="both"/>
        <w:rPr>
          <w:rFonts w:ascii="Times New Roman" w:hAnsi="Times New Roman" w:cs="Times New Roman"/>
          <w:sz w:val="28"/>
          <w:szCs w:val="28"/>
          <w:highlight w:val="yellow"/>
        </w:rPr>
      </w:pPr>
    </w:p>
    <w:p w:rsidR="00526074" w:rsidRPr="00EF798E" w:rsidRDefault="00526074" w:rsidP="00526074">
      <w:pPr>
        <w:pStyle w:val="ConsPlusNormal"/>
        <w:ind w:firstLine="540"/>
        <w:jc w:val="both"/>
        <w:rPr>
          <w:rFonts w:ascii="Times New Roman" w:hAnsi="Times New Roman" w:cs="Times New Roman"/>
          <w:sz w:val="28"/>
          <w:szCs w:val="28"/>
        </w:rPr>
      </w:pPr>
      <w:r w:rsidRPr="00EF798E">
        <w:rPr>
          <w:rFonts w:ascii="Times New Roman" w:hAnsi="Times New Roman" w:cs="Times New Roman"/>
          <w:sz w:val="28"/>
          <w:szCs w:val="28"/>
        </w:rPr>
        <w:t xml:space="preserve">3.1. Состав Комиссии утверждается Собранием депутатов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EF798E">
        <w:rPr>
          <w:rFonts w:ascii="Times New Roman" w:hAnsi="Times New Roman" w:cs="Times New Roman"/>
          <w:sz w:val="28"/>
          <w:szCs w:val="28"/>
        </w:rPr>
        <w:t>в количестве семи членов Комиссии.</w:t>
      </w:r>
    </w:p>
    <w:p w:rsidR="00526074" w:rsidRPr="00EF798E" w:rsidRDefault="00526074" w:rsidP="00526074">
      <w:pPr>
        <w:pStyle w:val="ConsPlusNormal"/>
        <w:ind w:firstLine="540"/>
        <w:jc w:val="both"/>
        <w:rPr>
          <w:rFonts w:ascii="Times New Roman" w:hAnsi="Times New Roman" w:cs="Times New Roman"/>
          <w:sz w:val="28"/>
          <w:szCs w:val="28"/>
        </w:rPr>
      </w:pPr>
      <w:r w:rsidRPr="00EF798E">
        <w:rPr>
          <w:rFonts w:ascii="Times New Roman" w:hAnsi="Times New Roman" w:cs="Times New Roman"/>
          <w:sz w:val="28"/>
          <w:szCs w:val="28"/>
        </w:rPr>
        <w:t>3.2. В состав Комиссии входят председатель Собрания депутатов</w:t>
      </w:r>
      <w:r w:rsidR="00E111BD">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3D292D">
        <w:rPr>
          <w:rFonts w:ascii="Times New Roman" w:hAnsi="Times New Roman" w:cs="Times New Roman"/>
          <w:sz w:val="28"/>
          <w:szCs w:val="28"/>
        </w:rPr>
        <w:t>,</w:t>
      </w:r>
      <w:r w:rsidRPr="00EF798E">
        <w:rPr>
          <w:rFonts w:ascii="Times New Roman" w:hAnsi="Times New Roman" w:cs="Times New Roman"/>
          <w:sz w:val="28"/>
          <w:szCs w:val="28"/>
        </w:rPr>
        <w:t>заместитель председателя Собрания депутатов</w:t>
      </w:r>
      <w:r w:rsidR="00E111BD">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3D292D">
        <w:rPr>
          <w:rFonts w:ascii="Times New Roman" w:hAnsi="Times New Roman" w:cs="Times New Roman"/>
          <w:sz w:val="28"/>
          <w:szCs w:val="28"/>
        </w:rPr>
        <w:t>,</w:t>
      </w:r>
      <w:r w:rsidRPr="00EF798E">
        <w:rPr>
          <w:rFonts w:ascii="Times New Roman" w:hAnsi="Times New Roman" w:cs="Times New Roman"/>
          <w:sz w:val="28"/>
          <w:szCs w:val="28"/>
        </w:rPr>
        <w:t xml:space="preserve"> представители</w:t>
      </w:r>
      <w:r w:rsidR="00E111BD">
        <w:rPr>
          <w:rFonts w:ascii="Times New Roman" w:hAnsi="Times New Roman" w:cs="Times New Roman"/>
          <w:sz w:val="28"/>
          <w:szCs w:val="28"/>
        </w:rPr>
        <w:t xml:space="preserve"> </w:t>
      </w:r>
      <w:r>
        <w:rPr>
          <w:rFonts w:ascii="Times New Roman" w:hAnsi="Times New Roman" w:cs="Times New Roman"/>
          <w:sz w:val="28"/>
          <w:szCs w:val="28"/>
        </w:rPr>
        <w:t xml:space="preserve">всех </w:t>
      </w:r>
      <w:r w:rsidRPr="00EF798E">
        <w:rPr>
          <w:rFonts w:ascii="Times New Roman" w:hAnsi="Times New Roman" w:cs="Times New Roman"/>
          <w:sz w:val="28"/>
          <w:szCs w:val="28"/>
        </w:rPr>
        <w:t>депутатских фракций.</w:t>
      </w:r>
    </w:p>
    <w:p w:rsidR="00526074" w:rsidRPr="00EF798E" w:rsidRDefault="00526074" w:rsidP="00526074">
      <w:pPr>
        <w:pStyle w:val="ConsPlusNormal"/>
        <w:ind w:firstLine="540"/>
        <w:jc w:val="both"/>
        <w:rPr>
          <w:rFonts w:ascii="Times New Roman" w:hAnsi="Times New Roman" w:cs="Times New Roman"/>
          <w:sz w:val="28"/>
          <w:szCs w:val="28"/>
        </w:rPr>
      </w:pPr>
      <w:r w:rsidRPr="00EF798E">
        <w:rPr>
          <w:rFonts w:ascii="Times New Roman" w:hAnsi="Times New Roman" w:cs="Times New Roman"/>
          <w:sz w:val="28"/>
          <w:szCs w:val="28"/>
        </w:rPr>
        <w:t>3.3. Председателем Комиссии является председатель Собрания депутатов</w:t>
      </w:r>
      <w:r w:rsidR="00E111BD">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3D292D">
        <w:rPr>
          <w:rFonts w:ascii="Times New Roman" w:hAnsi="Times New Roman" w:cs="Times New Roman"/>
          <w:sz w:val="28"/>
          <w:szCs w:val="28"/>
        </w:rPr>
        <w:t>.</w:t>
      </w:r>
      <w:r w:rsidRPr="00EF798E">
        <w:rPr>
          <w:rFonts w:ascii="Times New Roman" w:hAnsi="Times New Roman" w:cs="Times New Roman"/>
          <w:sz w:val="28"/>
          <w:szCs w:val="28"/>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Собрания депутатов</w:t>
      </w:r>
      <w:r w:rsidR="00E111BD">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261E27">
        <w:rPr>
          <w:rFonts w:ascii="Times New Roman" w:hAnsi="Times New Roman" w:cs="Times New Roman"/>
          <w:sz w:val="28"/>
          <w:szCs w:val="28"/>
        </w:rPr>
        <w:t>.</w:t>
      </w:r>
      <w:r w:rsidRPr="00EF798E">
        <w:rPr>
          <w:rFonts w:ascii="Times New Roman" w:hAnsi="Times New Roman" w:cs="Times New Roman"/>
          <w:sz w:val="28"/>
          <w:szCs w:val="28"/>
        </w:rPr>
        <w:t xml:space="preserve">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526074" w:rsidRPr="004D40FC" w:rsidRDefault="00526074" w:rsidP="00526074">
      <w:pPr>
        <w:pStyle w:val="ConsPlusNormal"/>
        <w:ind w:firstLine="540"/>
        <w:jc w:val="both"/>
        <w:rPr>
          <w:rFonts w:ascii="Times New Roman" w:hAnsi="Times New Roman" w:cs="Times New Roman"/>
          <w:sz w:val="28"/>
          <w:szCs w:val="28"/>
        </w:rPr>
      </w:pPr>
      <w:r w:rsidRPr="00EF798E">
        <w:rPr>
          <w:rFonts w:ascii="Times New Roman" w:hAnsi="Times New Roman" w:cs="Times New Roman"/>
          <w:sz w:val="28"/>
          <w:szCs w:val="28"/>
        </w:rPr>
        <w:t xml:space="preserve">Секретарем Комиссии является член Комиссии, определяемый </w:t>
      </w:r>
      <w:r w:rsidRPr="004D40FC">
        <w:rPr>
          <w:rFonts w:ascii="Times New Roman" w:hAnsi="Times New Roman" w:cs="Times New Roman"/>
          <w:sz w:val="28"/>
          <w:szCs w:val="28"/>
        </w:rPr>
        <w:t>председательствующим на заседании Комиссии.</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w:t>
      </w:r>
      <w:r>
        <w:rPr>
          <w:rFonts w:ascii="Times New Roman" w:hAnsi="Times New Roman" w:cs="Times New Roman"/>
          <w:sz w:val="28"/>
          <w:szCs w:val="28"/>
        </w:rPr>
        <w:t xml:space="preserve">не принимает участия в рассмотрении </w:t>
      </w:r>
      <w:r w:rsidRPr="004D40FC">
        <w:rPr>
          <w:rFonts w:ascii="Times New Roman" w:hAnsi="Times New Roman" w:cs="Times New Roman"/>
          <w:sz w:val="28"/>
          <w:szCs w:val="28"/>
        </w:rPr>
        <w:t>Комисси</w:t>
      </w:r>
      <w:r>
        <w:rPr>
          <w:rFonts w:ascii="Times New Roman" w:hAnsi="Times New Roman" w:cs="Times New Roman"/>
          <w:sz w:val="28"/>
          <w:szCs w:val="28"/>
        </w:rPr>
        <w:t>ей</w:t>
      </w:r>
      <w:r w:rsidRPr="004D40FC">
        <w:rPr>
          <w:rFonts w:ascii="Times New Roman" w:hAnsi="Times New Roman" w:cs="Times New Roman"/>
          <w:sz w:val="28"/>
          <w:szCs w:val="28"/>
        </w:rPr>
        <w:t xml:space="preserve"> информации о</w:t>
      </w:r>
      <w:r>
        <w:rPr>
          <w:rFonts w:ascii="Times New Roman" w:hAnsi="Times New Roman" w:cs="Times New Roman"/>
          <w:sz w:val="28"/>
          <w:szCs w:val="28"/>
        </w:rPr>
        <w:t xml:space="preserve"> предоставлении им</w:t>
      </w:r>
      <w:r w:rsidRPr="004D40FC">
        <w:rPr>
          <w:rFonts w:ascii="Times New Roman" w:hAnsi="Times New Roman" w:cs="Times New Roman"/>
          <w:sz w:val="28"/>
          <w:szCs w:val="28"/>
        </w:rPr>
        <w:t xml:space="preserve"> недостоверных или неполных сведениях</w:t>
      </w:r>
      <w:r>
        <w:rPr>
          <w:rFonts w:ascii="Times New Roman" w:hAnsi="Times New Roman" w:cs="Times New Roman"/>
          <w:sz w:val="28"/>
          <w:szCs w:val="28"/>
        </w:rPr>
        <w:t xml:space="preserve"> и в голосовании по данному вопросу</w:t>
      </w:r>
      <w:r w:rsidRPr="004D40FC">
        <w:rPr>
          <w:rFonts w:ascii="Times New Roman" w:hAnsi="Times New Roman" w:cs="Times New Roman"/>
          <w:sz w:val="28"/>
          <w:szCs w:val="28"/>
        </w:rPr>
        <w:t>. При исключении трех и более членов Комиссии в состав включаются по решению председателя Собрания депутатов</w:t>
      </w:r>
      <w:r w:rsidR="00E111BD">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4D40FC">
        <w:rPr>
          <w:rFonts w:ascii="Times New Roman" w:hAnsi="Times New Roman" w:cs="Times New Roman"/>
          <w:sz w:val="28"/>
          <w:szCs w:val="28"/>
        </w:rPr>
        <w:t>депутаты,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 xml:space="preserve">3.5. При рассмотрении поступившей информации о недостоверных или </w:t>
      </w:r>
      <w:r w:rsidRPr="004D40FC">
        <w:rPr>
          <w:rFonts w:ascii="Times New Roman" w:hAnsi="Times New Roman" w:cs="Times New Roman"/>
          <w:sz w:val="28"/>
          <w:szCs w:val="28"/>
        </w:rPr>
        <w:lastRenderedPageBreak/>
        <w:t>неполных сведениях Комиссия:</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а) проводит беседу с депутатом, выборным должностным лицом местного самоуправления;</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а) давать пояснения в письменной форме;</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 xml:space="preserve">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 131-ФЗ. Срок рассмотрения Комиссией информации о недостоверных или неполных сведениях не может превышать 20 дней со дня поступления в </w:t>
      </w:r>
      <w:r>
        <w:rPr>
          <w:rFonts w:ascii="Times New Roman" w:hAnsi="Times New Roman" w:cs="Times New Roman"/>
          <w:sz w:val="28"/>
          <w:szCs w:val="28"/>
        </w:rPr>
        <w:t xml:space="preserve">Собрание депутатов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4D40FC">
        <w:rPr>
          <w:rFonts w:ascii="Times New Roman" w:hAnsi="Times New Roman" w:cs="Times New Roman"/>
          <w:sz w:val="28"/>
          <w:szCs w:val="28"/>
        </w:rPr>
        <w:t xml:space="preserve">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трех дней со дня проведения заседания Комиссии. 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w:t>
      </w:r>
      <w:r w:rsidRPr="004D40FC">
        <w:rPr>
          <w:rFonts w:ascii="Times New Roman" w:hAnsi="Times New Roman" w:cs="Times New Roman"/>
          <w:sz w:val="28"/>
          <w:szCs w:val="28"/>
        </w:rPr>
        <w:lastRenderedPageBreak/>
        <w:t>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Федерального закона № 131-ФЗ.</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Федерального закона № 131-ФЗ, в день подписания направляется в Собрание депутатов</w:t>
      </w:r>
      <w:r w:rsidR="00E111BD">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261E27">
        <w:rPr>
          <w:rFonts w:ascii="Times New Roman" w:hAnsi="Times New Roman" w:cs="Times New Roman"/>
          <w:sz w:val="28"/>
          <w:szCs w:val="28"/>
        </w:rPr>
        <w:t>.</w:t>
      </w:r>
    </w:p>
    <w:p w:rsidR="00526074" w:rsidRPr="004D40FC" w:rsidRDefault="00526074" w:rsidP="00526074">
      <w:pPr>
        <w:pStyle w:val="ConsPlusNormal"/>
        <w:jc w:val="both"/>
        <w:rPr>
          <w:rFonts w:ascii="Times New Roman" w:hAnsi="Times New Roman" w:cs="Times New Roman"/>
          <w:sz w:val="28"/>
          <w:szCs w:val="28"/>
        </w:rPr>
      </w:pPr>
    </w:p>
    <w:p w:rsidR="00526074" w:rsidRPr="004D40FC" w:rsidRDefault="00526074" w:rsidP="00526074">
      <w:pPr>
        <w:pStyle w:val="ConsPlusTitle"/>
        <w:jc w:val="center"/>
        <w:outlineLvl w:val="1"/>
        <w:rPr>
          <w:rFonts w:ascii="Times New Roman" w:hAnsi="Times New Roman" w:cs="Times New Roman"/>
          <w:sz w:val="28"/>
          <w:szCs w:val="28"/>
        </w:rPr>
      </w:pPr>
      <w:r w:rsidRPr="004D40FC">
        <w:rPr>
          <w:rFonts w:ascii="Times New Roman" w:hAnsi="Times New Roman" w:cs="Times New Roman"/>
          <w:sz w:val="28"/>
          <w:szCs w:val="28"/>
        </w:rPr>
        <w:t>4. Принятие решения о применении к депутату, выборному</w:t>
      </w:r>
    </w:p>
    <w:p w:rsidR="00526074" w:rsidRPr="004D40FC" w:rsidRDefault="00526074" w:rsidP="00526074">
      <w:pPr>
        <w:pStyle w:val="ConsPlusTitle"/>
        <w:jc w:val="center"/>
        <w:rPr>
          <w:rFonts w:ascii="Times New Roman" w:hAnsi="Times New Roman" w:cs="Times New Roman"/>
          <w:sz w:val="28"/>
          <w:szCs w:val="28"/>
        </w:rPr>
      </w:pPr>
      <w:r w:rsidRPr="004D40FC">
        <w:rPr>
          <w:rFonts w:ascii="Times New Roman" w:hAnsi="Times New Roman" w:cs="Times New Roman"/>
          <w:sz w:val="28"/>
          <w:szCs w:val="28"/>
        </w:rPr>
        <w:t>должностному лицу местного самоуправления мер</w:t>
      </w:r>
    </w:p>
    <w:p w:rsidR="00526074" w:rsidRPr="004D40FC" w:rsidRDefault="00526074" w:rsidP="00526074">
      <w:pPr>
        <w:pStyle w:val="ConsPlusTitle"/>
        <w:jc w:val="center"/>
        <w:rPr>
          <w:rFonts w:ascii="Times New Roman" w:hAnsi="Times New Roman" w:cs="Times New Roman"/>
          <w:sz w:val="28"/>
          <w:szCs w:val="28"/>
        </w:rPr>
      </w:pPr>
      <w:r w:rsidRPr="004D40FC">
        <w:rPr>
          <w:rFonts w:ascii="Times New Roman" w:hAnsi="Times New Roman" w:cs="Times New Roman"/>
          <w:sz w:val="28"/>
          <w:szCs w:val="28"/>
        </w:rPr>
        <w:t>ответственности</w:t>
      </w:r>
    </w:p>
    <w:p w:rsidR="00526074" w:rsidRPr="00A46DC3" w:rsidRDefault="00526074" w:rsidP="00526074">
      <w:pPr>
        <w:pStyle w:val="ConsPlusNormal"/>
        <w:jc w:val="both"/>
        <w:rPr>
          <w:rFonts w:ascii="Times New Roman" w:hAnsi="Times New Roman" w:cs="Times New Roman"/>
          <w:sz w:val="28"/>
          <w:szCs w:val="28"/>
          <w:highlight w:val="yellow"/>
        </w:rPr>
      </w:pP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 xml:space="preserve">4.1. Депутаты Собрания депутатов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4D40FC">
        <w:rPr>
          <w:rFonts w:ascii="Times New Roman" w:hAnsi="Times New Roman" w:cs="Times New Roman"/>
          <w:sz w:val="28"/>
          <w:szCs w:val="28"/>
        </w:rPr>
        <w:t>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пределах срока, установленного пунктом 2.1 настоящего Порядка.</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4.2. Вопрос о принятии решения о применении мер ответственности подлежит рассмотрению на открытом заседании Собрания депутатов</w:t>
      </w:r>
      <w:r w:rsidR="00E111BD">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bookmarkStart w:id="1" w:name="_GoBack"/>
      <w:bookmarkEnd w:id="1"/>
      <w:r w:rsidRPr="00DE1382">
        <w:rPr>
          <w:rFonts w:ascii="Times New Roman" w:hAnsi="Times New Roman" w:cs="Times New Roman"/>
          <w:sz w:val="28"/>
          <w:szCs w:val="28"/>
        </w:rPr>
        <w:t>»</w:t>
      </w:r>
      <w:r w:rsidRPr="00261E27">
        <w:rPr>
          <w:rFonts w:ascii="Times New Roman" w:hAnsi="Times New Roman" w:cs="Times New Roman"/>
          <w:sz w:val="28"/>
          <w:szCs w:val="28"/>
        </w:rPr>
        <w:t>.</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 xml:space="preserve">4.3. Решение о применении мер ответственности принимается отдельно в отношении каждого депутата путем голосования большинством голосов от </w:t>
      </w:r>
      <w:r>
        <w:rPr>
          <w:rFonts w:ascii="Times New Roman" w:hAnsi="Times New Roman" w:cs="Times New Roman"/>
          <w:sz w:val="28"/>
          <w:szCs w:val="28"/>
        </w:rPr>
        <w:t>общей численности</w:t>
      </w:r>
      <w:r w:rsidRPr="004D40FC">
        <w:rPr>
          <w:rFonts w:ascii="Times New Roman" w:hAnsi="Times New Roman" w:cs="Times New Roman"/>
          <w:sz w:val="28"/>
          <w:szCs w:val="28"/>
        </w:rPr>
        <w:t xml:space="preserve"> депутатов, в порядке, установленном Регламентом Собрания депутатов</w:t>
      </w:r>
      <w:r>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261E27">
        <w:rPr>
          <w:rFonts w:ascii="Times New Roman" w:hAnsi="Times New Roman" w:cs="Times New Roman"/>
          <w:sz w:val="28"/>
          <w:szCs w:val="28"/>
        </w:rPr>
        <w:t>.</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Депутат Собрания депутатов</w:t>
      </w:r>
      <w:r>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261E27">
        <w:rPr>
          <w:rFonts w:ascii="Times New Roman" w:hAnsi="Times New Roman" w:cs="Times New Roman"/>
          <w:sz w:val="28"/>
          <w:szCs w:val="28"/>
        </w:rPr>
        <w:t>,</w:t>
      </w:r>
      <w:r w:rsidRPr="004D40FC">
        <w:rPr>
          <w:rFonts w:ascii="Times New Roman" w:hAnsi="Times New Roman" w:cs="Times New Roman"/>
          <w:sz w:val="28"/>
          <w:szCs w:val="28"/>
        </w:rPr>
        <w:t xml:space="preserve"> в отношении которого рассматривается вопрос о применении меры ответственности, участие в голосовании не принимает.</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Собрания депутатов</w:t>
      </w:r>
      <w:r>
        <w:rPr>
          <w:rFonts w:ascii="Times New Roman" w:hAnsi="Times New Roman" w:cs="Times New Roman"/>
          <w:sz w:val="28"/>
          <w:szCs w:val="28"/>
        </w:rPr>
        <w:t xml:space="preserve"> г</w:t>
      </w:r>
      <w:r w:rsidRPr="00DE1382">
        <w:rPr>
          <w:rFonts w:ascii="Times New Roman" w:hAnsi="Times New Roman" w:cs="Times New Roman"/>
          <w:sz w:val="28"/>
          <w:szCs w:val="28"/>
        </w:rPr>
        <w:t>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261E27">
        <w:rPr>
          <w:rFonts w:ascii="Times New Roman" w:hAnsi="Times New Roman" w:cs="Times New Roman"/>
          <w:sz w:val="28"/>
          <w:szCs w:val="28"/>
        </w:rPr>
        <w:t>.</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а) фамилию, имя, отчество (последнее - при наличии);</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б) должность;</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lastRenderedPageBreak/>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г) принятая мера ответственности с обоснованием применения избранной меры ответственности;</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д) срок действия меры ответственности (при наличии).</w:t>
      </w:r>
    </w:p>
    <w:p w:rsidR="00526074" w:rsidRPr="004D40FC"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526074" w:rsidRPr="00261E27" w:rsidRDefault="00526074" w:rsidP="00526074">
      <w:pPr>
        <w:pStyle w:val="ConsPlusNormal"/>
        <w:ind w:firstLine="540"/>
        <w:jc w:val="both"/>
        <w:rPr>
          <w:rFonts w:ascii="Times New Roman" w:hAnsi="Times New Roman" w:cs="Times New Roman"/>
          <w:sz w:val="28"/>
          <w:szCs w:val="28"/>
        </w:rPr>
      </w:pPr>
      <w:r w:rsidRPr="004D40FC">
        <w:rPr>
          <w:rFonts w:ascii="Times New Roman" w:hAnsi="Times New Roman" w:cs="Times New Roman"/>
          <w:sz w:val="28"/>
          <w:szCs w:val="28"/>
        </w:rPr>
        <w:t>Решение о применении меры ответственности подписывается председателем Собрания депутатов</w:t>
      </w:r>
      <w:r>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Pr>
          <w:rFonts w:ascii="Times New Roman" w:hAnsi="Times New Roman" w:cs="Times New Roman"/>
          <w:sz w:val="28"/>
          <w:szCs w:val="28"/>
        </w:rPr>
        <w:t>.</w:t>
      </w:r>
    </w:p>
    <w:p w:rsidR="00526074" w:rsidRPr="00A46DC3" w:rsidRDefault="00526074" w:rsidP="00526074">
      <w:pPr>
        <w:pStyle w:val="ConsPlusNormal"/>
        <w:jc w:val="both"/>
        <w:rPr>
          <w:rFonts w:ascii="Times New Roman" w:hAnsi="Times New Roman" w:cs="Times New Roman"/>
          <w:sz w:val="28"/>
          <w:szCs w:val="28"/>
          <w:highlight w:val="yellow"/>
        </w:rPr>
      </w:pPr>
    </w:p>
    <w:p w:rsidR="00526074" w:rsidRPr="004D40FC" w:rsidRDefault="00526074" w:rsidP="00526074">
      <w:pPr>
        <w:pStyle w:val="ConsPlusTitle"/>
        <w:jc w:val="center"/>
        <w:outlineLvl w:val="1"/>
        <w:rPr>
          <w:rFonts w:ascii="Times New Roman" w:hAnsi="Times New Roman" w:cs="Times New Roman"/>
          <w:sz w:val="28"/>
          <w:szCs w:val="28"/>
        </w:rPr>
      </w:pPr>
      <w:r w:rsidRPr="004D40FC">
        <w:rPr>
          <w:rFonts w:ascii="Times New Roman" w:hAnsi="Times New Roman" w:cs="Times New Roman"/>
          <w:sz w:val="28"/>
          <w:szCs w:val="28"/>
        </w:rPr>
        <w:t>5. Заключительные положения</w:t>
      </w:r>
    </w:p>
    <w:p w:rsidR="00526074" w:rsidRPr="00A46DC3" w:rsidRDefault="00526074" w:rsidP="00526074">
      <w:pPr>
        <w:pStyle w:val="ConsPlusNormal"/>
        <w:jc w:val="both"/>
        <w:rPr>
          <w:rFonts w:ascii="Times New Roman" w:hAnsi="Times New Roman" w:cs="Times New Roman"/>
          <w:sz w:val="28"/>
          <w:szCs w:val="28"/>
          <w:highlight w:val="yellow"/>
        </w:rPr>
      </w:pPr>
    </w:p>
    <w:p w:rsidR="00526074" w:rsidRPr="008C7812" w:rsidRDefault="00526074" w:rsidP="00526074">
      <w:pPr>
        <w:pStyle w:val="ConsPlusNormal"/>
        <w:ind w:firstLine="540"/>
        <w:jc w:val="both"/>
        <w:rPr>
          <w:rFonts w:ascii="Times New Roman" w:hAnsi="Times New Roman" w:cs="Times New Roman"/>
          <w:sz w:val="28"/>
          <w:szCs w:val="28"/>
        </w:rPr>
      </w:pPr>
      <w:r w:rsidRPr="008C7812">
        <w:rPr>
          <w:rFonts w:ascii="Times New Roman" w:hAnsi="Times New Roman" w:cs="Times New Roman"/>
          <w:sz w:val="28"/>
          <w:szCs w:val="28"/>
        </w:rPr>
        <w:t>5.1. Копия решения о применении мер ответственности в течение трех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526074" w:rsidRPr="00261E27" w:rsidRDefault="00526074" w:rsidP="00526074">
      <w:pPr>
        <w:pStyle w:val="ConsPlusNormal"/>
        <w:ind w:firstLine="540"/>
        <w:jc w:val="both"/>
        <w:rPr>
          <w:rFonts w:ascii="Times New Roman" w:hAnsi="Times New Roman" w:cs="Times New Roman"/>
          <w:sz w:val="28"/>
          <w:szCs w:val="28"/>
        </w:rPr>
      </w:pPr>
      <w:r w:rsidRPr="008C7812">
        <w:rPr>
          <w:rFonts w:ascii="Times New Roman" w:hAnsi="Times New Roman" w:cs="Times New Roman"/>
          <w:sz w:val="28"/>
          <w:szCs w:val="28"/>
        </w:rPr>
        <w:t xml:space="preserve">5.2. Решение о применении мер ответственности к депутату, выборному должностному лицу местного самоуправления в течение трех рабочих дней со дня его принятия направляется лицу, направившему в Собрание депутатов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8C7812">
        <w:rPr>
          <w:rFonts w:ascii="Times New Roman" w:hAnsi="Times New Roman" w:cs="Times New Roman"/>
          <w:sz w:val="28"/>
          <w:szCs w:val="28"/>
        </w:rPr>
        <w:t>заявление (представление), – Губернатору Псковской области, прокурору Псковской области или прокурору</w:t>
      </w:r>
      <w:r>
        <w:rPr>
          <w:rFonts w:ascii="Times New Roman" w:hAnsi="Times New Roman" w:cs="Times New Roman"/>
          <w:sz w:val="28"/>
          <w:szCs w:val="28"/>
        </w:rPr>
        <w:t xml:space="preserve"> района.</w:t>
      </w:r>
    </w:p>
    <w:p w:rsidR="00526074" w:rsidRPr="00261E27" w:rsidRDefault="00526074" w:rsidP="00526074">
      <w:pPr>
        <w:pStyle w:val="ConsPlusNormal"/>
        <w:ind w:firstLine="540"/>
        <w:jc w:val="both"/>
        <w:rPr>
          <w:rFonts w:ascii="Times New Roman" w:hAnsi="Times New Roman" w:cs="Times New Roman"/>
          <w:sz w:val="28"/>
          <w:szCs w:val="28"/>
        </w:rPr>
      </w:pPr>
      <w:r w:rsidRPr="008C7812">
        <w:rPr>
          <w:rFonts w:ascii="Times New Roman" w:hAnsi="Times New Roman" w:cs="Times New Roman"/>
          <w:sz w:val="28"/>
          <w:szCs w:val="28"/>
        </w:rPr>
        <w:t>5.3. Решение о применении мер ответственности к депутату, выборному должностному лицу местного самоуправления подлежит опубликованию и обнародованию в порядке, предусмотренном для опубликования муниципальных правовых актов</w:t>
      </w:r>
      <w:r>
        <w:rPr>
          <w:rFonts w:ascii="Times New Roman" w:hAnsi="Times New Roman" w:cs="Times New Roman"/>
          <w:sz w:val="28"/>
          <w:szCs w:val="28"/>
        </w:rPr>
        <w:t xml:space="preserve">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Pr>
          <w:rFonts w:ascii="Times New Roman" w:hAnsi="Times New Roman" w:cs="Times New Roman"/>
          <w:sz w:val="28"/>
          <w:szCs w:val="28"/>
        </w:rPr>
        <w:t>.</w:t>
      </w:r>
    </w:p>
    <w:p w:rsidR="00526074" w:rsidRPr="00A46DC3" w:rsidRDefault="00526074" w:rsidP="00526074">
      <w:pPr>
        <w:pStyle w:val="ConsPlusNormal"/>
        <w:ind w:firstLine="540"/>
        <w:jc w:val="both"/>
        <w:rPr>
          <w:rFonts w:ascii="Times New Roman" w:hAnsi="Times New Roman" w:cs="Times New Roman"/>
          <w:sz w:val="28"/>
          <w:szCs w:val="28"/>
        </w:rPr>
      </w:pPr>
      <w:r w:rsidRPr="008C7812">
        <w:rPr>
          <w:rFonts w:ascii="Times New Roman" w:hAnsi="Times New Roman" w:cs="Times New Roman"/>
          <w:sz w:val="28"/>
          <w:szCs w:val="28"/>
        </w:rPr>
        <w:t xml:space="preserve">5.4. В случае признания Собранием депутатов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00E111BD">
        <w:rPr>
          <w:rFonts w:ascii="Times New Roman" w:hAnsi="Times New Roman" w:cs="Times New Roman"/>
          <w:sz w:val="28"/>
          <w:szCs w:val="28"/>
        </w:rPr>
        <w:t xml:space="preserve"> </w:t>
      </w:r>
      <w:r w:rsidRPr="008C7812">
        <w:rPr>
          <w:rFonts w:ascii="Times New Roman" w:hAnsi="Times New Roman" w:cs="Times New Roman"/>
          <w:sz w:val="28"/>
          <w:szCs w:val="28"/>
        </w:rPr>
        <w:t xml:space="preserve">искажений в представленных депутатом, выборным должностным лицом местного самоуправления сведениях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существенными, Собранием депутатов </w:t>
      </w:r>
      <w:r w:rsidRPr="00DE1382">
        <w:rPr>
          <w:rFonts w:ascii="Times New Roman" w:hAnsi="Times New Roman" w:cs="Times New Roman"/>
          <w:sz w:val="28"/>
          <w:szCs w:val="28"/>
        </w:rPr>
        <w:t>городского поселения «</w:t>
      </w:r>
      <w:r>
        <w:rPr>
          <w:rFonts w:ascii="Times New Roman" w:hAnsi="Times New Roman" w:cs="Times New Roman"/>
          <w:sz w:val="28"/>
          <w:szCs w:val="28"/>
        </w:rPr>
        <w:t>Идрица</w:t>
      </w:r>
      <w:r w:rsidRPr="00DE1382">
        <w:rPr>
          <w:rFonts w:ascii="Times New Roman" w:hAnsi="Times New Roman" w:cs="Times New Roman"/>
          <w:sz w:val="28"/>
          <w:szCs w:val="28"/>
        </w:rPr>
        <w:t>»</w:t>
      </w:r>
      <w:r w:rsidRPr="008C7812">
        <w:rPr>
          <w:rFonts w:ascii="Times New Roman" w:hAnsi="Times New Roman" w:cs="Times New Roman"/>
          <w:sz w:val="28"/>
          <w:szCs w:val="28"/>
        </w:rPr>
        <w:t>принимается решение в соответствии с законодательством Российской Федерации о противодействии коррупции.</w:t>
      </w:r>
      <w:r w:rsidR="00492358">
        <w:rPr>
          <w:rFonts w:ascii="Times New Roman" w:hAnsi="Times New Roman" w:cs="Times New Roman"/>
          <w:sz w:val="28"/>
          <w:szCs w:val="28"/>
        </w:rPr>
        <w:t xml:space="preserve"> </w:t>
      </w:r>
    </w:p>
    <w:sectPr w:rsidR="00526074" w:rsidRPr="00A46DC3" w:rsidSect="00A16121">
      <w:headerReference w:type="even" r:id="rId13"/>
      <w:headerReference w:type="default" r:id="rId14"/>
      <w:pgSz w:w="11906" w:h="16838"/>
      <w:pgMar w:top="851"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608" w:rsidRDefault="006C0608" w:rsidP="00507DB7">
      <w:r>
        <w:separator/>
      </w:r>
    </w:p>
  </w:endnote>
  <w:endnote w:type="continuationSeparator" w:id="1">
    <w:p w:rsidR="006C0608" w:rsidRDefault="006C0608" w:rsidP="00507DB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UniversC">
    <w:altName w:val="UniversC"/>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608" w:rsidRDefault="006C0608" w:rsidP="00507DB7">
      <w:r>
        <w:separator/>
      </w:r>
    </w:p>
  </w:footnote>
  <w:footnote w:type="continuationSeparator" w:id="1">
    <w:p w:rsidR="006C0608" w:rsidRDefault="006C0608" w:rsidP="0050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7" w:rsidRDefault="00627EA1" w:rsidP="00D55479">
    <w:pPr>
      <w:pStyle w:val="a9"/>
      <w:framePr w:wrap="around" w:vAnchor="text" w:hAnchor="margin" w:xAlign="right" w:y="1"/>
      <w:rPr>
        <w:rStyle w:val="aff7"/>
      </w:rPr>
    </w:pPr>
    <w:r>
      <w:rPr>
        <w:rStyle w:val="aff7"/>
      </w:rPr>
      <w:fldChar w:fldCharType="begin"/>
    </w:r>
    <w:r w:rsidR="00505F97">
      <w:rPr>
        <w:rStyle w:val="aff7"/>
      </w:rPr>
      <w:instrText xml:space="preserve">PAGE  </w:instrText>
    </w:r>
    <w:r>
      <w:rPr>
        <w:rStyle w:val="aff7"/>
      </w:rPr>
      <w:fldChar w:fldCharType="end"/>
    </w:r>
  </w:p>
  <w:p w:rsidR="00505F97" w:rsidRDefault="00505F97" w:rsidP="00D55479">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97" w:rsidRDefault="00505F97" w:rsidP="00D55479">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2" style="width:12pt;height:6pt" coordsize="" o:spt="100" o:bullet="t" adj="0,,0" path="" stroked="f">
        <v:stroke joinstyle="miter"/>
        <v:imagedata r:id="rId1" o:title="image145"/>
        <v:formulas/>
        <v:path o:connecttype="segments"/>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1649"/>
    <w:multiLevelType w:val="hybridMultilevel"/>
    <w:tmpl w:val="47D66D50"/>
    <w:lvl w:ilvl="0" w:tplc="14FA39BC">
      <w:start w:val="1"/>
      <w:numFmt w:val="bullet"/>
      <w:lvlText w:val="-"/>
      <w:lvlJc w:val="left"/>
    </w:lvl>
    <w:lvl w:ilvl="1" w:tplc="303832F6">
      <w:numFmt w:val="decimal"/>
      <w:lvlText w:val=""/>
      <w:lvlJc w:val="left"/>
    </w:lvl>
    <w:lvl w:ilvl="2" w:tplc="6AACD1C2">
      <w:numFmt w:val="decimal"/>
      <w:lvlText w:val=""/>
      <w:lvlJc w:val="left"/>
    </w:lvl>
    <w:lvl w:ilvl="3" w:tplc="9614EC94">
      <w:numFmt w:val="decimal"/>
      <w:lvlText w:val=""/>
      <w:lvlJc w:val="left"/>
    </w:lvl>
    <w:lvl w:ilvl="4" w:tplc="A2CAB1D8">
      <w:numFmt w:val="decimal"/>
      <w:lvlText w:val=""/>
      <w:lvlJc w:val="left"/>
    </w:lvl>
    <w:lvl w:ilvl="5" w:tplc="2902A45E">
      <w:numFmt w:val="decimal"/>
      <w:lvlText w:val=""/>
      <w:lvlJc w:val="left"/>
    </w:lvl>
    <w:lvl w:ilvl="6" w:tplc="235CE5BC">
      <w:numFmt w:val="decimal"/>
      <w:lvlText w:val=""/>
      <w:lvlJc w:val="left"/>
    </w:lvl>
    <w:lvl w:ilvl="7" w:tplc="E9C6F892">
      <w:numFmt w:val="decimal"/>
      <w:lvlText w:val=""/>
      <w:lvlJc w:val="left"/>
    </w:lvl>
    <w:lvl w:ilvl="8" w:tplc="81FE8BA8">
      <w:numFmt w:val="decimal"/>
      <w:lvlText w:val=""/>
      <w:lvlJc w:val="left"/>
    </w:lvl>
  </w:abstractNum>
  <w:abstractNum w:abstractNumId="3">
    <w:nsid w:val="000041BB"/>
    <w:multiLevelType w:val="hybridMultilevel"/>
    <w:tmpl w:val="5B8221FC"/>
    <w:lvl w:ilvl="0" w:tplc="37202A72">
      <w:start w:val="1"/>
      <w:numFmt w:val="bullet"/>
      <w:lvlText w:val="в"/>
      <w:lvlJc w:val="left"/>
    </w:lvl>
    <w:lvl w:ilvl="1" w:tplc="AFA6184A">
      <w:start w:val="3"/>
      <w:numFmt w:val="decimal"/>
      <w:lvlText w:val="%2."/>
      <w:lvlJc w:val="left"/>
    </w:lvl>
    <w:lvl w:ilvl="2" w:tplc="2AF43568">
      <w:numFmt w:val="decimal"/>
      <w:lvlText w:val=""/>
      <w:lvlJc w:val="left"/>
    </w:lvl>
    <w:lvl w:ilvl="3" w:tplc="21AAC06E">
      <w:numFmt w:val="decimal"/>
      <w:lvlText w:val=""/>
      <w:lvlJc w:val="left"/>
    </w:lvl>
    <w:lvl w:ilvl="4" w:tplc="AD84263C">
      <w:numFmt w:val="decimal"/>
      <w:lvlText w:val=""/>
      <w:lvlJc w:val="left"/>
    </w:lvl>
    <w:lvl w:ilvl="5" w:tplc="28D02EB2">
      <w:numFmt w:val="decimal"/>
      <w:lvlText w:val=""/>
      <w:lvlJc w:val="left"/>
    </w:lvl>
    <w:lvl w:ilvl="6" w:tplc="EF3C8552">
      <w:numFmt w:val="decimal"/>
      <w:lvlText w:val=""/>
      <w:lvlJc w:val="left"/>
    </w:lvl>
    <w:lvl w:ilvl="7" w:tplc="40568D24">
      <w:numFmt w:val="decimal"/>
      <w:lvlText w:val=""/>
      <w:lvlJc w:val="left"/>
    </w:lvl>
    <w:lvl w:ilvl="8" w:tplc="04160DF8">
      <w:numFmt w:val="decimal"/>
      <w:lvlText w:val=""/>
      <w:lvlJc w:val="left"/>
    </w:lvl>
  </w:abstractNum>
  <w:abstractNum w:abstractNumId="4">
    <w:nsid w:val="00005AF1"/>
    <w:multiLevelType w:val="hybridMultilevel"/>
    <w:tmpl w:val="4CE0A4DE"/>
    <w:lvl w:ilvl="0" w:tplc="43384344">
      <w:start w:val="1"/>
      <w:numFmt w:val="bullet"/>
      <w:lvlText w:val="о"/>
      <w:lvlJc w:val="left"/>
    </w:lvl>
    <w:lvl w:ilvl="1" w:tplc="FFFAD81C">
      <w:start w:val="1"/>
      <w:numFmt w:val="bullet"/>
      <w:lvlText w:val="-"/>
      <w:lvlJc w:val="left"/>
    </w:lvl>
    <w:lvl w:ilvl="2" w:tplc="2C844E42">
      <w:numFmt w:val="decimal"/>
      <w:lvlText w:val=""/>
      <w:lvlJc w:val="left"/>
    </w:lvl>
    <w:lvl w:ilvl="3" w:tplc="BB4E19F2">
      <w:numFmt w:val="decimal"/>
      <w:lvlText w:val=""/>
      <w:lvlJc w:val="left"/>
    </w:lvl>
    <w:lvl w:ilvl="4" w:tplc="CF489FBE">
      <w:numFmt w:val="decimal"/>
      <w:lvlText w:val=""/>
      <w:lvlJc w:val="left"/>
    </w:lvl>
    <w:lvl w:ilvl="5" w:tplc="D2C6A074">
      <w:numFmt w:val="decimal"/>
      <w:lvlText w:val=""/>
      <w:lvlJc w:val="left"/>
    </w:lvl>
    <w:lvl w:ilvl="6" w:tplc="3182D2EA">
      <w:numFmt w:val="decimal"/>
      <w:lvlText w:val=""/>
      <w:lvlJc w:val="left"/>
    </w:lvl>
    <w:lvl w:ilvl="7" w:tplc="FF3E994E">
      <w:numFmt w:val="decimal"/>
      <w:lvlText w:val=""/>
      <w:lvlJc w:val="left"/>
    </w:lvl>
    <w:lvl w:ilvl="8" w:tplc="C6F68776">
      <w:numFmt w:val="decimal"/>
      <w:lvlText w:val=""/>
      <w:lvlJc w:val="left"/>
    </w:lvl>
  </w:abstractNum>
  <w:abstractNum w:abstractNumId="5">
    <w:nsid w:val="00005F90"/>
    <w:multiLevelType w:val="hybridMultilevel"/>
    <w:tmpl w:val="2536F9EC"/>
    <w:lvl w:ilvl="0" w:tplc="99083994">
      <w:start w:val="1"/>
      <w:numFmt w:val="bullet"/>
      <w:lvlText w:val="-"/>
      <w:lvlJc w:val="left"/>
    </w:lvl>
    <w:lvl w:ilvl="1" w:tplc="752234F2">
      <w:numFmt w:val="decimal"/>
      <w:lvlText w:val=""/>
      <w:lvlJc w:val="left"/>
    </w:lvl>
    <w:lvl w:ilvl="2" w:tplc="808A987A">
      <w:numFmt w:val="decimal"/>
      <w:lvlText w:val=""/>
      <w:lvlJc w:val="left"/>
    </w:lvl>
    <w:lvl w:ilvl="3" w:tplc="0DD2ADAA">
      <w:numFmt w:val="decimal"/>
      <w:lvlText w:val=""/>
      <w:lvlJc w:val="left"/>
    </w:lvl>
    <w:lvl w:ilvl="4" w:tplc="D188EFEA">
      <w:numFmt w:val="decimal"/>
      <w:lvlText w:val=""/>
      <w:lvlJc w:val="left"/>
    </w:lvl>
    <w:lvl w:ilvl="5" w:tplc="82B00BA0">
      <w:numFmt w:val="decimal"/>
      <w:lvlText w:val=""/>
      <w:lvlJc w:val="left"/>
    </w:lvl>
    <w:lvl w:ilvl="6" w:tplc="40767632">
      <w:numFmt w:val="decimal"/>
      <w:lvlText w:val=""/>
      <w:lvlJc w:val="left"/>
    </w:lvl>
    <w:lvl w:ilvl="7" w:tplc="D49C1CF6">
      <w:numFmt w:val="decimal"/>
      <w:lvlText w:val=""/>
      <w:lvlJc w:val="left"/>
    </w:lvl>
    <w:lvl w:ilvl="8" w:tplc="850C7E8C">
      <w:numFmt w:val="decimal"/>
      <w:lvlText w:val=""/>
      <w:lvlJc w:val="left"/>
    </w:lvl>
  </w:abstractNum>
  <w:abstractNum w:abstractNumId="6">
    <w:nsid w:val="00006952"/>
    <w:multiLevelType w:val="hybridMultilevel"/>
    <w:tmpl w:val="F29E4028"/>
    <w:lvl w:ilvl="0" w:tplc="BD062746">
      <w:start w:val="1"/>
      <w:numFmt w:val="bullet"/>
      <w:lvlText w:val="-"/>
      <w:lvlJc w:val="left"/>
    </w:lvl>
    <w:lvl w:ilvl="1" w:tplc="1EA85392">
      <w:numFmt w:val="decimal"/>
      <w:lvlText w:val=""/>
      <w:lvlJc w:val="left"/>
    </w:lvl>
    <w:lvl w:ilvl="2" w:tplc="70A6337C">
      <w:numFmt w:val="decimal"/>
      <w:lvlText w:val=""/>
      <w:lvlJc w:val="left"/>
    </w:lvl>
    <w:lvl w:ilvl="3" w:tplc="8020C376">
      <w:numFmt w:val="decimal"/>
      <w:lvlText w:val=""/>
      <w:lvlJc w:val="left"/>
    </w:lvl>
    <w:lvl w:ilvl="4" w:tplc="277E92FE">
      <w:numFmt w:val="decimal"/>
      <w:lvlText w:val=""/>
      <w:lvlJc w:val="left"/>
    </w:lvl>
    <w:lvl w:ilvl="5" w:tplc="BE9CF6FE">
      <w:numFmt w:val="decimal"/>
      <w:lvlText w:val=""/>
      <w:lvlJc w:val="left"/>
    </w:lvl>
    <w:lvl w:ilvl="6" w:tplc="F41A5156">
      <w:numFmt w:val="decimal"/>
      <w:lvlText w:val=""/>
      <w:lvlJc w:val="left"/>
    </w:lvl>
    <w:lvl w:ilvl="7" w:tplc="B0A2D586">
      <w:numFmt w:val="decimal"/>
      <w:lvlText w:val=""/>
      <w:lvlJc w:val="left"/>
    </w:lvl>
    <w:lvl w:ilvl="8" w:tplc="1ADA69B0">
      <w:numFmt w:val="decimal"/>
      <w:lvlText w:val=""/>
      <w:lvlJc w:val="left"/>
    </w:lvl>
  </w:abstractNum>
  <w:abstractNum w:abstractNumId="7">
    <w:nsid w:val="00006DF1"/>
    <w:multiLevelType w:val="hybridMultilevel"/>
    <w:tmpl w:val="3584710A"/>
    <w:lvl w:ilvl="0" w:tplc="14787DD6">
      <w:start w:val="2"/>
      <w:numFmt w:val="decimal"/>
      <w:lvlText w:val="%1."/>
      <w:lvlJc w:val="left"/>
    </w:lvl>
    <w:lvl w:ilvl="1" w:tplc="F9141D7E">
      <w:numFmt w:val="decimal"/>
      <w:lvlText w:val=""/>
      <w:lvlJc w:val="left"/>
    </w:lvl>
    <w:lvl w:ilvl="2" w:tplc="F4E6AE2C">
      <w:numFmt w:val="decimal"/>
      <w:lvlText w:val=""/>
      <w:lvlJc w:val="left"/>
    </w:lvl>
    <w:lvl w:ilvl="3" w:tplc="39F03210">
      <w:numFmt w:val="decimal"/>
      <w:lvlText w:val=""/>
      <w:lvlJc w:val="left"/>
    </w:lvl>
    <w:lvl w:ilvl="4" w:tplc="EEC465E0">
      <w:numFmt w:val="decimal"/>
      <w:lvlText w:val=""/>
      <w:lvlJc w:val="left"/>
    </w:lvl>
    <w:lvl w:ilvl="5" w:tplc="CC8A7D84">
      <w:numFmt w:val="decimal"/>
      <w:lvlText w:val=""/>
      <w:lvlJc w:val="left"/>
    </w:lvl>
    <w:lvl w:ilvl="6" w:tplc="93EE7AC4">
      <w:numFmt w:val="decimal"/>
      <w:lvlText w:val=""/>
      <w:lvlJc w:val="left"/>
    </w:lvl>
    <w:lvl w:ilvl="7" w:tplc="14DED4F6">
      <w:numFmt w:val="decimal"/>
      <w:lvlText w:val=""/>
      <w:lvlJc w:val="left"/>
    </w:lvl>
    <w:lvl w:ilvl="8" w:tplc="6C8005E4">
      <w:numFmt w:val="decimal"/>
      <w:lvlText w:val=""/>
      <w:lvlJc w:val="left"/>
    </w:lvl>
  </w:abstractNum>
  <w:abstractNum w:abstractNumId="8">
    <w:nsid w:val="000072AE"/>
    <w:multiLevelType w:val="hybridMultilevel"/>
    <w:tmpl w:val="CBB8EE1E"/>
    <w:lvl w:ilvl="0" w:tplc="A5B20B42">
      <w:start w:val="1"/>
      <w:numFmt w:val="bullet"/>
      <w:lvlText w:val="е"/>
      <w:lvlJc w:val="left"/>
    </w:lvl>
    <w:lvl w:ilvl="1" w:tplc="3E2223D0">
      <w:start w:val="1"/>
      <w:numFmt w:val="decimal"/>
      <w:lvlText w:val="%2."/>
      <w:lvlJc w:val="left"/>
    </w:lvl>
    <w:lvl w:ilvl="2" w:tplc="69BCCACE">
      <w:numFmt w:val="decimal"/>
      <w:lvlText w:val=""/>
      <w:lvlJc w:val="left"/>
    </w:lvl>
    <w:lvl w:ilvl="3" w:tplc="B5B2E22A">
      <w:numFmt w:val="decimal"/>
      <w:lvlText w:val=""/>
      <w:lvlJc w:val="left"/>
    </w:lvl>
    <w:lvl w:ilvl="4" w:tplc="07D03198">
      <w:numFmt w:val="decimal"/>
      <w:lvlText w:val=""/>
      <w:lvlJc w:val="left"/>
    </w:lvl>
    <w:lvl w:ilvl="5" w:tplc="FDBC9814">
      <w:numFmt w:val="decimal"/>
      <w:lvlText w:val=""/>
      <w:lvlJc w:val="left"/>
    </w:lvl>
    <w:lvl w:ilvl="6" w:tplc="A5F426AE">
      <w:numFmt w:val="decimal"/>
      <w:lvlText w:val=""/>
      <w:lvlJc w:val="left"/>
    </w:lvl>
    <w:lvl w:ilvl="7" w:tplc="62BC2EDA">
      <w:numFmt w:val="decimal"/>
      <w:lvlText w:val=""/>
      <w:lvlJc w:val="left"/>
    </w:lvl>
    <w:lvl w:ilvl="8" w:tplc="CE74E2CA">
      <w:numFmt w:val="decimal"/>
      <w:lvlText w:val=""/>
      <w:lvlJc w:val="left"/>
    </w:lvl>
  </w:abstractNum>
  <w:abstractNum w:abstractNumId="9">
    <w:nsid w:val="03A1656C"/>
    <w:multiLevelType w:val="multilevel"/>
    <w:tmpl w:val="35C06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4D3B26"/>
    <w:multiLevelType w:val="multilevel"/>
    <w:tmpl w:val="B29C835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2">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27C6067"/>
    <w:multiLevelType w:val="hybridMultilevel"/>
    <w:tmpl w:val="57C221B6"/>
    <w:lvl w:ilvl="0" w:tplc="901E656C">
      <w:start w:val="1"/>
      <w:numFmt w:val="decimal"/>
      <w:lvlText w:val="%1."/>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6B4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6E4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A896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A5A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CEF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E13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E97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858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BEE36F9"/>
    <w:multiLevelType w:val="hybridMultilevel"/>
    <w:tmpl w:val="5CB62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1357A0"/>
    <w:multiLevelType w:val="hybridMultilevel"/>
    <w:tmpl w:val="A574C9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3B628FA"/>
    <w:multiLevelType w:val="hybridMultilevel"/>
    <w:tmpl w:val="5D04003C"/>
    <w:lvl w:ilvl="0" w:tplc="61B61AE8">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74F3DC">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420F98">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44E4398">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A260D6">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503124">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5E3E24">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C609692">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70DC5E">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244A56F1"/>
    <w:multiLevelType w:val="multilevel"/>
    <w:tmpl w:val="B5843006"/>
    <w:lvl w:ilvl="0">
      <w:start w:val="1"/>
      <w:numFmt w:val="decimal"/>
      <w:lvlText w:val="%1"/>
      <w:lvlJc w:val="left"/>
      <w:pPr>
        <w:ind w:left="1470" w:hanging="1470"/>
      </w:pPr>
      <w:rPr>
        <w:rFonts w:hint="default"/>
      </w:rPr>
    </w:lvl>
    <w:lvl w:ilvl="1">
      <w:start w:val="1"/>
      <w:numFmt w:val="decimal"/>
      <w:lvlText w:val="%1.%2"/>
      <w:lvlJc w:val="left"/>
      <w:pPr>
        <w:ind w:left="2321" w:hanging="1470"/>
      </w:pPr>
      <w:rPr>
        <w:rFonts w:hint="default"/>
      </w:rPr>
    </w:lvl>
    <w:lvl w:ilvl="2">
      <w:start w:val="1"/>
      <w:numFmt w:val="decimal"/>
      <w:lvlText w:val="%1.%2.%3"/>
      <w:lvlJc w:val="left"/>
      <w:pPr>
        <w:ind w:left="3172" w:hanging="1470"/>
      </w:pPr>
      <w:rPr>
        <w:rFonts w:hint="default"/>
      </w:rPr>
    </w:lvl>
    <w:lvl w:ilvl="3">
      <w:start w:val="1"/>
      <w:numFmt w:val="decimal"/>
      <w:lvlText w:val="%1.%2.%3.%4"/>
      <w:lvlJc w:val="left"/>
      <w:pPr>
        <w:ind w:left="4023" w:hanging="1470"/>
      </w:pPr>
      <w:rPr>
        <w:rFonts w:hint="default"/>
      </w:rPr>
    </w:lvl>
    <w:lvl w:ilvl="4">
      <w:start w:val="1"/>
      <w:numFmt w:val="decimal"/>
      <w:lvlText w:val="%1.%2.%3.%4.%5"/>
      <w:lvlJc w:val="left"/>
      <w:pPr>
        <w:ind w:left="4874" w:hanging="1470"/>
      </w:pPr>
      <w:rPr>
        <w:rFonts w:hint="default"/>
      </w:rPr>
    </w:lvl>
    <w:lvl w:ilvl="5">
      <w:start w:val="1"/>
      <w:numFmt w:val="decimal"/>
      <w:lvlText w:val="%1.%2.%3.%4.%5.%6"/>
      <w:lvlJc w:val="left"/>
      <w:pPr>
        <w:ind w:left="5725" w:hanging="1470"/>
      </w:pPr>
      <w:rPr>
        <w:rFonts w:hint="default"/>
      </w:rPr>
    </w:lvl>
    <w:lvl w:ilvl="6">
      <w:start w:val="1"/>
      <w:numFmt w:val="decimal"/>
      <w:lvlText w:val="%1.%2.%3.%4.%5.%6.%7"/>
      <w:lvlJc w:val="left"/>
      <w:pPr>
        <w:ind w:left="6576" w:hanging="147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2F161CB5"/>
    <w:multiLevelType w:val="hybridMultilevel"/>
    <w:tmpl w:val="147426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2C26883"/>
    <w:multiLevelType w:val="multilevel"/>
    <w:tmpl w:val="92066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4457C63"/>
    <w:multiLevelType w:val="hybridMultilevel"/>
    <w:tmpl w:val="8460F644"/>
    <w:lvl w:ilvl="0" w:tplc="A2483A2E">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467812"/>
    <w:multiLevelType w:val="multilevel"/>
    <w:tmpl w:val="4B86BFF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601714D"/>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E5E26"/>
    <w:multiLevelType w:val="hybridMultilevel"/>
    <w:tmpl w:val="31760AB0"/>
    <w:lvl w:ilvl="0" w:tplc="4A90E944">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7CF01A">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16DF10">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30AE86">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988D6E">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0A2B18">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DE6F40">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28F95C">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702BBC0">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8B47C7"/>
    <w:multiLevelType w:val="multilevel"/>
    <w:tmpl w:val="A6686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CA7EAF"/>
    <w:multiLevelType w:val="multilevel"/>
    <w:tmpl w:val="9EE68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CD64B7"/>
    <w:multiLevelType w:val="multilevel"/>
    <w:tmpl w:val="281884BC"/>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53F65C07"/>
    <w:multiLevelType w:val="hybridMultilevel"/>
    <w:tmpl w:val="8E9C78F2"/>
    <w:lvl w:ilvl="0" w:tplc="626EB396">
      <w:start w:val="1"/>
      <w:numFmt w:val="decimal"/>
      <w:lvlText w:val="%1)"/>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A8B27A">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E23C">
      <w:start w:val="1"/>
      <w:numFmt w:val="bullet"/>
      <w:lvlText w:val="▪"/>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EF0C0">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ED128">
      <w:start w:val="1"/>
      <w:numFmt w:val="bullet"/>
      <w:lvlText w:val="o"/>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A16FE">
      <w:start w:val="1"/>
      <w:numFmt w:val="bullet"/>
      <w:lvlText w:val="▪"/>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8BEEE">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CCB26">
      <w:start w:val="1"/>
      <w:numFmt w:val="bullet"/>
      <w:lvlText w:val="o"/>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6A4A80">
      <w:start w:val="1"/>
      <w:numFmt w:val="bullet"/>
      <w:lvlText w:val="▪"/>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1">
    <w:nsid w:val="5CA85708"/>
    <w:multiLevelType w:val="multilevel"/>
    <w:tmpl w:val="262814DE"/>
    <w:lvl w:ilvl="0">
      <w:start w:val="5"/>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961189"/>
    <w:multiLevelType w:val="hybridMultilevel"/>
    <w:tmpl w:val="908605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DA7CA9"/>
    <w:multiLevelType w:val="multilevel"/>
    <w:tmpl w:val="889C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764228"/>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11BD2"/>
    <w:multiLevelType w:val="hybridMultilevel"/>
    <w:tmpl w:val="077EE134"/>
    <w:lvl w:ilvl="0" w:tplc="55F632AA">
      <w:start w:val="1"/>
      <w:numFmt w:val="decimal"/>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37">
    <w:nsid w:val="6EA57697"/>
    <w:multiLevelType w:val="multilevel"/>
    <w:tmpl w:val="C674D1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4044A4"/>
    <w:multiLevelType w:val="hybridMultilevel"/>
    <w:tmpl w:val="C3EA97EC"/>
    <w:lvl w:ilvl="0" w:tplc="FC8C534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12D2D08"/>
    <w:multiLevelType w:val="multilevel"/>
    <w:tmpl w:val="94CE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8078D6"/>
    <w:multiLevelType w:val="hybridMultilevel"/>
    <w:tmpl w:val="C1DC8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7648678E"/>
    <w:multiLevelType w:val="hybridMultilevel"/>
    <w:tmpl w:val="4B72E1CA"/>
    <w:lvl w:ilvl="0" w:tplc="2DD8FE82">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3">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910CBC"/>
    <w:multiLevelType w:val="hybridMultilevel"/>
    <w:tmpl w:val="2FAC46A2"/>
    <w:lvl w:ilvl="0" w:tplc="C56C52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6"/>
  </w:num>
  <w:num w:numId="2">
    <w:abstractNumId w:val="43"/>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4"/>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4"/>
  </w:num>
  <w:num w:numId="9">
    <w:abstractNumId w:val="26"/>
  </w:num>
  <w:num w:numId="10">
    <w:abstractNumId w:val="14"/>
  </w:num>
  <w:num w:numId="11">
    <w:abstractNumId w:val="29"/>
  </w:num>
  <w:num w:numId="12">
    <w:abstractNumId w:val="24"/>
  </w:num>
  <w:num w:numId="13">
    <w:abstractNumId w:val="17"/>
  </w:num>
  <w:num w:numId="14">
    <w:abstractNumId w:val="3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8"/>
  </w:num>
  <w:num w:numId="20">
    <w:abstractNumId w:val="18"/>
  </w:num>
  <w:num w:numId="21">
    <w:abstractNumId w:val="39"/>
  </w:num>
  <w:num w:numId="22">
    <w:abstractNumId w:val="27"/>
  </w:num>
  <w:num w:numId="23">
    <w:abstractNumId w:val="37"/>
  </w:num>
  <w:num w:numId="24">
    <w:abstractNumId w:val="22"/>
  </w:num>
  <w:num w:numId="25">
    <w:abstractNumId w:val="8"/>
  </w:num>
  <w:num w:numId="26">
    <w:abstractNumId w:val="6"/>
  </w:num>
  <w:num w:numId="27">
    <w:abstractNumId w:val="5"/>
  </w:num>
  <w:num w:numId="28">
    <w:abstractNumId w:val="2"/>
  </w:num>
  <w:num w:numId="29">
    <w:abstractNumId w:val="7"/>
  </w:num>
  <w:num w:numId="30">
    <w:abstractNumId w:val="4"/>
  </w:num>
  <w:num w:numId="31">
    <w:abstractNumId w:val="3"/>
  </w:num>
  <w:num w:numId="32">
    <w:abstractNumId w:val="16"/>
  </w:num>
  <w:num w:numId="33">
    <w:abstractNumId w:val="33"/>
  </w:num>
  <w:num w:numId="34">
    <w:abstractNumId w:val="11"/>
  </w:num>
  <w:num w:numId="35">
    <w:abstractNumId w:val="30"/>
  </w:num>
  <w:num w:numId="36">
    <w:abstractNumId w:val="23"/>
  </w:num>
  <w:num w:numId="37">
    <w:abstractNumId w:val="19"/>
  </w:num>
  <w:num w:numId="38">
    <w:abstractNumId w:val="15"/>
  </w:num>
  <w:num w:numId="39">
    <w:abstractNumId w:val="40"/>
  </w:num>
  <w:num w:numId="40">
    <w:abstractNumId w:val="42"/>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8"/>
  </w:num>
  <w:num w:numId="44">
    <w:abstractNumId w:val="9"/>
  </w:num>
  <w:num w:numId="45">
    <w:abstractNumId w:val="45"/>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335356"/>
    <w:rsid w:val="0000180F"/>
    <w:rsid w:val="00001D34"/>
    <w:rsid w:val="000029CF"/>
    <w:rsid w:val="0000408D"/>
    <w:rsid w:val="000049A9"/>
    <w:rsid w:val="00004FE4"/>
    <w:rsid w:val="00005AD6"/>
    <w:rsid w:val="000125F2"/>
    <w:rsid w:val="00013F9E"/>
    <w:rsid w:val="00014F1B"/>
    <w:rsid w:val="0001572E"/>
    <w:rsid w:val="00015CDC"/>
    <w:rsid w:val="00015D6B"/>
    <w:rsid w:val="00016FFB"/>
    <w:rsid w:val="00021FDF"/>
    <w:rsid w:val="00025A08"/>
    <w:rsid w:val="0003174F"/>
    <w:rsid w:val="00032098"/>
    <w:rsid w:val="0003219C"/>
    <w:rsid w:val="000323AD"/>
    <w:rsid w:val="00035161"/>
    <w:rsid w:val="00035A7C"/>
    <w:rsid w:val="00044BB7"/>
    <w:rsid w:val="00051319"/>
    <w:rsid w:val="00052BA6"/>
    <w:rsid w:val="00054ACF"/>
    <w:rsid w:val="00054F1B"/>
    <w:rsid w:val="000577D2"/>
    <w:rsid w:val="00057905"/>
    <w:rsid w:val="00062D5F"/>
    <w:rsid w:val="000636B1"/>
    <w:rsid w:val="00065EA8"/>
    <w:rsid w:val="00066F0F"/>
    <w:rsid w:val="00071399"/>
    <w:rsid w:val="00071DFE"/>
    <w:rsid w:val="000758FD"/>
    <w:rsid w:val="00076DDD"/>
    <w:rsid w:val="00080687"/>
    <w:rsid w:val="00081A18"/>
    <w:rsid w:val="00081C47"/>
    <w:rsid w:val="00081DC1"/>
    <w:rsid w:val="00082F50"/>
    <w:rsid w:val="000844EA"/>
    <w:rsid w:val="000846FC"/>
    <w:rsid w:val="00085EC6"/>
    <w:rsid w:val="00086012"/>
    <w:rsid w:val="00092812"/>
    <w:rsid w:val="00095E0B"/>
    <w:rsid w:val="000A1F69"/>
    <w:rsid w:val="000A4EF0"/>
    <w:rsid w:val="000A5732"/>
    <w:rsid w:val="000A6067"/>
    <w:rsid w:val="000A6674"/>
    <w:rsid w:val="000B2DAA"/>
    <w:rsid w:val="000B46BC"/>
    <w:rsid w:val="000B4D62"/>
    <w:rsid w:val="000C0139"/>
    <w:rsid w:val="000C5443"/>
    <w:rsid w:val="000C7C90"/>
    <w:rsid w:val="000D0EB7"/>
    <w:rsid w:val="000D1032"/>
    <w:rsid w:val="000D123D"/>
    <w:rsid w:val="000D15E0"/>
    <w:rsid w:val="000D24DF"/>
    <w:rsid w:val="000D6B60"/>
    <w:rsid w:val="000E0E4D"/>
    <w:rsid w:val="000F0353"/>
    <w:rsid w:val="000F0807"/>
    <w:rsid w:val="000F0D6C"/>
    <w:rsid w:val="000F2489"/>
    <w:rsid w:val="000F2B0E"/>
    <w:rsid w:val="000F4882"/>
    <w:rsid w:val="000F5011"/>
    <w:rsid w:val="000F62E4"/>
    <w:rsid w:val="000F7522"/>
    <w:rsid w:val="000F7B6C"/>
    <w:rsid w:val="00100140"/>
    <w:rsid w:val="0010503E"/>
    <w:rsid w:val="00105129"/>
    <w:rsid w:val="0010601C"/>
    <w:rsid w:val="00107148"/>
    <w:rsid w:val="00110928"/>
    <w:rsid w:val="00111054"/>
    <w:rsid w:val="00111B7C"/>
    <w:rsid w:val="00114FCB"/>
    <w:rsid w:val="0011752B"/>
    <w:rsid w:val="001175A9"/>
    <w:rsid w:val="00117C0A"/>
    <w:rsid w:val="00120F70"/>
    <w:rsid w:val="001227A3"/>
    <w:rsid w:val="001229B3"/>
    <w:rsid w:val="00123AD7"/>
    <w:rsid w:val="0012513D"/>
    <w:rsid w:val="0013173C"/>
    <w:rsid w:val="00132AEB"/>
    <w:rsid w:val="0013320A"/>
    <w:rsid w:val="00134439"/>
    <w:rsid w:val="0013560E"/>
    <w:rsid w:val="00141375"/>
    <w:rsid w:val="00141C7A"/>
    <w:rsid w:val="00142A6C"/>
    <w:rsid w:val="00143611"/>
    <w:rsid w:val="00146A8B"/>
    <w:rsid w:val="00146DB2"/>
    <w:rsid w:val="00146E13"/>
    <w:rsid w:val="00147CFA"/>
    <w:rsid w:val="00147E08"/>
    <w:rsid w:val="00150596"/>
    <w:rsid w:val="00151143"/>
    <w:rsid w:val="00151805"/>
    <w:rsid w:val="001521A1"/>
    <w:rsid w:val="001543F5"/>
    <w:rsid w:val="0015536A"/>
    <w:rsid w:val="00161596"/>
    <w:rsid w:val="001616B7"/>
    <w:rsid w:val="001632DE"/>
    <w:rsid w:val="0016755D"/>
    <w:rsid w:val="001679BD"/>
    <w:rsid w:val="00170C98"/>
    <w:rsid w:val="00170D64"/>
    <w:rsid w:val="00170F5D"/>
    <w:rsid w:val="0017180C"/>
    <w:rsid w:val="00172886"/>
    <w:rsid w:val="001736F1"/>
    <w:rsid w:val="00177336"/>
    <w:rsid w:val="00180B0C"/>
    <w:rsid w:val="00180FB8"/>
    <w:rsid w:val="00181F48"/>
    <w:rsid w:val="00187F02"/>
    <w:rsid w:val="00192E92"/>
    <w:rsid w:val="00193D71"/>
    <w:rsid w:val="00194A14"/>
    <w:rsid w:val="00194A7F"/>
    <w:rsid w:val="001957D2"/>
    <w:rsid w:val="001A0E8B"/>
    <w:rsid w:val="001A1C9D"/>
    <w:rsid w:val="001A3B3C"/>
    <w:rsid w:val="001A4176"/>
    <w:rsid w:val="001A586F"/>
    <w:rsid w:val="001A697C"/>
    <w:rsid w:val="001B0672"/>
    <w:rsid w:val="001B0CF3"/>
    <w:rsid w:val="001B2B22"/>
    <w:rsid w:val="001B639D"/>
    <w:rsid w:val="001B659D"/>
    <w:rsid w:val="001B7973"/>
    <w:rsid w:val="001C0738"/>
    <w:rsid w:val="001C59A1"/>
    <w:rsid w:val="001C6D76"/>
    <w:rsid w:val="001C7B39"/>
    <w:rsid w:val="001D5FC5"/>
    <w:rsid w:val="001D7103"/>
    <w:rsid w:val="001D7B30"/>
    <w:rsid w:val="001E090C"/>
    <w:rsid w:val="001E0FEE"/>
    <w:rsid w:val="001E1388"/>
    <w:rsid w:val="001E5246"/>
    <w:rsid w:val="001E5F26"/>
    <w:rsid w:val="001E61AC"/>
    <w:rsid w:val="001F2053"/>
    <w:rsid w:val="001F3E77"/>
    <w:rsid w:val="001F424F"/>
    <w:rsid w:val="001F543F"/>
    <w:rsid w:val="0020020A"/>
    <w:rsid w:val="0020038F"/>
    <w:rsid w:val="00202AF2"/>
    <w:rsid w:val="002032CE"/>
    <w:rsid w:val="00203758"/>
    <w:rsid w:val="002116D2"/>
    <w:rsid w:val="00212F7A"/>
    <w:rsid w:val="0021772F"/>
    <w:rsid w:val="002206E0"/>
    <w:rsid w:val="002209F9"/>
    <w:rsid w:val="00221FE1"/>
    <w:rsid w:val="00222721"/>
    <w:rsid w:val="00222C7E"/>
    <w:rsid w:val="00222DBE"/>
    <w:rsid w:val="00223FCF"/>
    <w:rsid w:val="0022662C"/>
    <w:rsid w:val="002304BD"/>
    <w:rsid w:val="002314E3"/>
    <w:rsid w:val="00234091"/>
    <w:rsid w:val="00234F16"/>
    <w:rsid w:val="00241408"/>
    <w:rsid w:val="0024362C"/>
    <w:rsid w:val="002445F9"/>
    <w:rsid w:val="00244C94"/>
    <w:rsid w:val="00247980"/>
    <w:rsid w:val="00247D6A"/>
    <w:rsid w:val="00250BA3"/>
    <w:rsid w:val="00251311"/>
    <w:rsid w:val="00252F3C"/>
    <w:rsid w:val="002550A2"/>
    <w:rsid w:val="00265625"/>
    <w:rsid w:val="0027102E"/>
    <w:rsid w:val="002758AF"/>
    <w:rsid w:val="00276299"/>
    <w:rsid w:val="002779B3"/>
    <w:rsid w:val="00281132"/>
    <w:rsid w:val="00281725"/>
    <w:rsid w:val="0028219F"/>
    <w:rsid w:val="00282AB9"/>
    <w:rsid w:val="00282F4F"/>
    <w:rsid w:val="0028532A"/>
    <w:rsid w:val="00285BCF"/>
    <w:rsid w:val="002861B9"/>
    <w:rsid w:val="002909AE"/>
    <w:rsid w:val="0029159D"/>
    <w:rsid w:val="00293046"/>
    <w:rsid w:val="0029369A"/>
    <w:rsid w:val="00293B6D"/>
    <w:rsid w:val="002950D8"/>
    <w:rsid w:val="002955B7"/>
    <w:rsid w:val="0029584D"/>
    <w:rsid w:val="00297CF3"/>
    <w:rsid w:val="002A275C"/>
    <w:rsid w:val="002A3BC6"/>
    <w:rsid w:val="002A4162"/>
    <w:rsid w:val="002A75CD"/>
    <w:rsid w:val="002B0524"/>
    <w:rsid w:val="002B6B82"/>
    <w:rsid w:val="002B7910"/>
    <w:rsid w:val="002C0B14"/>
    <w:rsid w:val="002C1130"/>
    <w:rsid w:val="002C1ADC"/>
    <w:rsid w:val="002C24F5"/>
    <w:rsid w:val="002C4382"/>
    <w:rsid w:val="002C4EDD"/>
    <w:rsid w:val="002C6C65"/>
    <w:rsid w:val="002D0216"/>
    <w:rsid w:val="002D061E"/>
    <w:rsid w:val="002D542A"/>
    <w:rsid w:val="002D6F18"/>
    <w:rsid w:val="002D7B4C"/>
    <w:rsid w:val="002E00AC"/>
    <w:rsid w:val="002E2CE4"/>
    <w:rsid w:val="002E4248"/>
    <w:rsid w:val="002E4FAC"/>
    <w:rsid w:val="002E5280"/>
    <w:rsid w:val="002E6E16"/>
    <w:rsid w:val="002F1111"/>
    <w:rsid w:val="002F14D3"/>
    <w:rsid w:val="002F44F5"/>
    <w:rsid w:val="002F4E60"/>
    <w:rsid w:val="002F70C1"/>
    <w:rsid w:val="002F76B1"/>
    <w:rsid w:val="002F7A77"/>
    <w:rsid w:val="00300F2B"/>
    <w:rsid w:val="0030232F"/>
    <w:rsid w:val="00302E17"/>
    <w:rsid w:val="0030338A"/>
    <w:rsid w:val="00304B18"/>
    <w:rsid w:val="003079AC"/>
    <w:rsid w:val="00310772"/>
    <w:rsid w:val="00310DD0"/>
    <w:rsid w:val="00314F4C"/>
    <w:rsid w:val="003150EA"/>
    <w:rsid w:val="003167F8"/>
    <w:rsid w:val="00316820"/>
    <w:rsid w:val="00317F86"/>
    <w:rsid w:val="0032157A"/>
    <w:rsid w:val="00321DBC"/>
    <w:rsid w:val="003222CD"/>
    <w:rsid w:val="003227E4"/>
    <w:rsid w:val="003230B5"/>
    <w:rsid w:val="00325622"/>
    <w:rsid w:val="0032624D"/>
    <w:rsid w:val="00333055"/>
    <w:rsid w:val="003345C8"/>
    <w:rsid w:val="00334C19"/>
    <w:rsid w:val="00335356"/>
    <w:rsid w:val="003439A5"/>
    <w:rsid w:val="00344A3A"/>
    <w:rsid w:val="00347893"/>
    <w:rsid w:val="00352AA4"/>
    <w:rsid w:val="0035304B"/>
    <w:rsid w:val="00353B86"/>
    <w:rsid w:val="00357AFB"/>
    <w:rsid w:val="00361170"/>
    <w:rsid w:val="00361473"/>
    <w:rsid w:val="00364E98"/>
    <w:rsid w:val="00371745"/>
    <w:rsid w:val="00372C32"/>
    <w:rsid w:val="00375718"/>
    <w:rsid w:val="0038155E"/>
    <w:rsid w:val="00383633"/>
    <w:rsid w:val="0038379C"/>
    <w:rsid w:val="0038456B"/>
    <w:rsid w:val="0038470E"/>
    <w:rsid w:val="00384BD2"/>
    <w:rsid w:val="003855A8"/>
    <w:rsid w:val="003856B0"/>
    <w:rsid w:val="0039290A"/>
    <w:rsid w:val="00392D29"/>
    <w:rsid w:val="0039541A"/>
    <w:rsid w:val="00396813"/>
    <w:rsid w:val="003A12AC"/>
    <w:rsid w:val="003A16A7"/>
    <w:rsid w:val="003A1A9D"/>
    <w:rsid w:val="003A6267"/>
    <w:rsid w:val="003A6C9E"/>
    <w:rsid w:val="003B1031"/>
    <w:rsid w:val="003B3F78"/>
    <w:rsid w:val="003B75AF"/>
    <w:rsid w:val="003C42A6"/>
    <w:rsid w:val="003C5E96"/>
    <w:rsid w:val="003D2D33"/>
    <w:rsid w:val="003D7E1A"/>
    <w:rsid w:val="003E01CC"/>
    <w:rsid w:val="003E2B92"/>
    <w:rsid w:val="003E445D"/>
    <w:rsid w:val="003E4733"/>
    <w:rsid w:val="003E580E"/>
    <w:rsid w:val="003E6394"/>
    <w:rsid w:val="003E76E1"/>
    <w:rsid w:val="003F07ED"/>
    <w:rsid w:val="003F0968"/>
    <w:rsid w:val="003F2BC4"/>
    <w:rsid w:val="003F3F09"/>
    <w:rsid w:val="003F4378"/>
    <w:rsid w:val="00402035"/>
    <w:rsid w:val="004055A2"/>
    <w:rsid w:val="00405F44"/>
    <w:rsid w:val="00406671"/>
    <w:rsid w:val="00407487"/>
    <w:rsid w:val="00410098"/>
    <w:rsid w:val="00412CF4"/>
    <w:rsid w:val="004131D7"/>
    <w:rsid w:val="00414860"/>
    <w:rsid w:val="00414AFE"/>
    <w:rsid w:val="004162CD"/>
    <w:rsid w:val="00417EFE"/>
    <w:rsid w:val="004206CA"/>
    <w:rsid w:val="00422102"/>
    <w:rsid w:val="00423C4C"/>
    <w:rsid w:val="004249C6"/>
    <w:rsid w:val="00425009"/>
    <w:rsid w:val="004252A0"/>
    <w:rsid w:val="00425B86"/>
    <w:rsid w:val="00431EC7"/>
    <w:rsid w:val="004323F5"/>
    <w:rsid w:val="00433007"/>
    <w:rsid w:val="00437788"/>
    <w:rsid w:val="00440129"/>
    <w:rsid w:val="00440929"/>
    <w:rsid w:val="00441218"/>
    <w:rsid w:val="00443C9B"/>
    <w:rsid w:val="00445D23"/>
    <w:rsid w:val="0045041B"/>
    <w:rsid w:val="00450621"/>
    <w:rsid w:val="00452A3B"/>
    <w:rsid w:val="00453CC3"/>
    <w:rsid w:val="0045458F"/>
    <w:rsid w:val="004546F4"/>
    <w:rsid w:val="00454807"/>
    <w:rsid w:val="00457337"/>
    <w:rsid w:val="00457D4C"/>
    <w:rsid w:val="0046020D"/>
    <w:rsid w:val="00460D50"/>
    <w:rsid w:val="00463B4E"/>
    <w:rsid w:val="00463FDD"/>
    <w:rsid w:val="00464820"/>
    <w:rsid w:val="004648DB"/>
    <w:rsid w:val="0046576A"/>
    <w:rsid w:val="0047046D"/>
    <w:rsid w:val="004709B2"/>
    <w:rsid w:val="0047197D"/>
    <w:rsid w:val="00477472"/>
    <w:rsid w:val="00482C8E"/>
    <w:rsid w:val="00484A5A"/>
    <w:rsid w:val="00487FB1"/>
    <w:rsid w:val="00491A44"/>
    <w:rsid w:val="00492358"/>
    <w:rsid w:val="00492827"/>
    <w:rsid w:val="00492C54"/>
    <w:rsid w:val="00495BFB"/>
    <w:rsid w:val="00495EF7"/>
    <w:rsid w:val="004A186C"/>
    <w:rsid w:val="004A18E6"/>
    <w:rsid w:val="004A1D8C"/>
    <w:rsid w:val="004A54D5"/>
    <w:rsid w:val="004A5C6C"/>
    <w:rsid w:val="004B03EA"/>
    <w:rsid w:val="004B09B8"/>
    <w:rsid w:val="004B3107"/>
    <w:rsid w:val="004B570F"/>
    <w:rsid w:val="004B57B8"/>
    <w:rsid w:val="004B60A7"/>
    <w:rsid w:val="004B6712"/>
    <w:rsid w:val="004C0D43"/>
    <w:rsid w:val="004C1A75"/>
    <w:rsid w:val="004C5BB7"/>
    <w:rsid w:val="004C7FDE"/>
    <w:rsid w:val="004D0D69"/>
    <w:rsid w:val="004D0D6B"/>
    <w:rsid w:val="004D4C5B"/>
    <w:rsid w:val="004D70F2"/>
    <w:rsid w:val="004D74D1"/>
    <w:rsid w:val="004E3806"/>
    <w:rsid w:val="004E63DF"/>
    <w:rsid w:val="004E7315"/>
    <w:rsid w:val="004F124C"/>
    <w:rsid w:val="004F3BC7"/>
    <w:rsid w:val="004F4857"/>
    <w:rsid w:val="004F4E4C"/>
    <w:rsid w:val="004F6EC5"/>
    <w:rsid w:val="00502B1C"/>
    <w:rsid w:val="00505C00"/>
    <w:rsid w:val="00505F97"/>
    <w:rsid w:val="00507DB7"/>
    <w:rsid w:val="00512D30"/>
    <w:rsid w:val="00513F00"/>
    <w:rsid w:val="00516DFE"/>
    <w:rsid w:val="00517E67"/>
    <w:rsid w:val="005207B9"/>
    <w:rsid w:val="00520A5D"/>
    <w:rsid w:val="00520B35"/>
    <w:rsid w:val="00524A64"/>
    <w:rsid w:val="00526074"/>
    <w:rsid w:val="00526F1A"/>
    <w:rsid w:val="00530DA4"/>
    <w:rsid w:val="00531B5F"/>
    <w:rsid w:val="00531EDF"/>
    <w:rsid w:val="00540110"/>
    <w:rsid w:val="00541256"/>
    <w:rsid w:val="00541789"/>
    <w:rsid w:val="005421AE"/>
    <w:rsid w:val="00542BDA"/>
    <w:rsid w:val="00554945"/>
    <w:rsid w:val="00554CAF"/>
    <w:rsid w:val="005566BD"/>
    <w:rsid w:val="00560885"/>
    <w:rsid w:val="00561E91"/>
    <w:rsid w:val="00566B51"/>
    <w:rsid w:val="00571061"/>
    <w:rsid w:val="00574D93"/>
    <w:rsid w:val="005831BB"/>
    <w:rsid w:val="00584D62"/>
    <w:rsid w:val="0058537E"/>
    <w:rsid w:val="005906CD"/>
    <w:rsid w:val="00590A69"/>
    <w:rsid w:val="0059163C"/>
    <w:rsid w:val="00593124"/>
    <w:rsid w:val="00596DA3"/>
    <w:rsid w:val="005973F1"/>
    <w:rsid w:val="005A0C1E"/>
    <w:rsid w:val="005A2A71"/>
    <w:rsid w:val="005A2B2B"/>
    <w:rsid w:val="005A33BA"/>
    <w:rsid w:val="005A37AA"/>
    <w:rsid w:val="005A3ECB"/>
    <w:rsid w:val="005A50BE"/>
    <w:rsid w:val="005A59E7"/>
    <w:rsid w:val="005A6566"/>
    <w:rsid w:val="005B10C3"/>
    <w:rsid w:val="005B1C70"/>
    <w:rsid w:val="005B1CD8"/>
    <w:rsid w:val="005B23EF"/>
    <w:rsid w:val="005B310F"/>
    <w:rsid w:val="005B6C26"/>
    <w:rsid w:val="005B7126"/>
    <w:rsid w:val="005C0656"/>
    <w:rsid w:val="005C18A7"/>
    <w:rsid w:val="005C4F3C"/>
    <w:rsid w:val="005C5B89"/>
    <w:rsid w:val="005C5E18"/>
    <w:rsid w:val="005D1F20"/>
    <w:rsid w:val="005D260B"/>
    <w:rsid w:val="005D6B59"/>
    <w:rsid w:val="005D6D2B"/>
    <w:rsid w:val="005E0A87"/>
    <w:rsid w:val="005E20EE"/>
    <w:rsid w:val="005E2698"/>
    <w:rsid w:val="005E2854"/>
    <w:rsid w:val="005E3081"/>
    <w:rsid w:val="005E50F2"/>
    <w:rsid w:val="005E77FD"/>
    <w:rsid w:val="005E7EE1"/>
    <w:rsid w:val="005F05FE"/>
    <w:rsid w:val="005F2607"/>
    <w:rsid w:val="005F34F7"/>
    <w:rsid w:val="00603B05"/>
    <w:rsid w:val="00605925"/>
    <w:rsid w:val="00606325"/>
    <w:rsid w:val="006065E3"/>
    <w:rsid w:val="0060754F"/>
    <w:rsid w:val="006102D5"/>
    <w:rsid w:val="0061118F"/>
    <w:rsid w:val="00611B71"/>
    <w:rsid w:val="00611B83"/>
    <w:rsid w:val="00613BE3"/>
    <w:rsid w:val="006148AB"/>
    <w:rsid w:val="00616DE2"/>
    <w:rsid w:val="00620EE7"/>
    <w:rsid w:val="00622964"/>
    <w:rsid w:val="00622FF8"/>
    <w:rsid w:val="006241C8"/>
    <w:rsid w:val="00624EFD"/>
    <w:rsid w:val="0062515F"/>
    <w:rsid w:val="00626F47"/>
    <w:rsid w:val="00627EA1"/>
    <w:rsid w:val="00630A7E"/>
    <w:rsid w:val="00637EC2"/>
    <w:rsid w:val="0064075F"/>
    <w:rsid w:val="00640AF9"/>
    <w:rsid w:val="00642CAB"/>
    <w:rsid w:val="00643B40"/>
    <w:rsid w:val="006445E3"/>
    <w:rsid w:val="00644C58"/>
    <w:rsid w:val="006520EE"/>
    <w:rsid w:val="006524C0"/>
    <w:rsid w:val="00652713"/>
    <w:rsid w:val="00655C7E"/>
    <w:rsid w:val="0066083B"/>
    <w:rsid w:val="00663C9C"/>
    <w:rsid w:val="00664189"/>
    <w:rsid w:val="00671E9B"/>
    <w:rsid w:val="006726BF"/>
    <w:rsid w:val="00673611"/>
    <w:rsid w:val="00673826"/>
    <w:rsid w:val="00673C31"/>
    <w:rsid w:val="006740EB"/>
    <w:rsid w:val="0067446B"/>
    <w:rsid w:val="00677782"/>
    <w:rsid w:val="0068200D"/>
    <w:rsid w:val="0068280D"/>
    <w:rsid w:val="00683F18"/>
    <w:rsid w:val="00685535"/>
    <w:rsid w:val="0068557B"/>
    <w:rsid w:val="006875C4"/>
    <w:rsid w:val="00690769"/>
    <w:rsid w:val="00691C8E"/>
    <w:rsid w:val="00692E4C"/>
    <w:rsid w:val="00697121"/>
    <w:rsid w:val="006A0418"/>
    <w:rsid w:val="006A0A8A"/>
    <w:rsid w:val="006A0E92"/>
    <w:rsid w:val="006A3DE7"/>
    <w:rsid w:val="006A523D"/>
    <w:rsid w:val="006A6C58"/>
    <w:rsid w:val="006A7411"/>
    <w:rsid w:val="006B3016"/>
    <w:rsid w:val="006B35CD"/>
    <w:rsid w:val="006B56A9"/>
    <w:rsid w:val="006B737E"/>
    <w:rsid w:val="006B7A4B"/>
    <w:rsid w:val="006C0231"/>
    <w:rsid w:val="006C0608"/>
    <w:rsid w:val="006C0AA7"/>
    <w:rsid w:val="006C48F4"/>
    <w:rsid w:val="006C69F7"/>
    <w:rsid w:val="006C6A1D"/>
    <w:rsid w:val="006D2E5F"/>
    <w:rsid w:val="006D6395"/>
    <w:rsid w:val="006D7B09"/>
    <w:rsid w:val="006E1412"/>
    <w:rsid w:val="006E2F14"/>
    <w:rsid w:val="006E34EB"/>
    <w:rsid w:val="006E4828"/>
    <w:rsid w:val="006E49AB"/>
    <w:rsid w:val="006E52B5"/>
    <w:rsid w:val="006E737B"/>
    <w:rsid w:val="006F03DA"/>
    <w:rsid w:val="006F07E4"/>
    <w:rsid w:val="006F14EC"/>
    <w:rsid w:val="006F1C4F"/>
    <w:rsid w:val="006F27C1"/>
    <w:rsid w:val="006F48DB"/>
    <w:rsid w:val="006F4AA8"/>
    <w:rsid w:val="006F5E28"/>
    <w:rsid w:val="006F6A89"/>
    <w:rsid w:val="006F742A"/>
    <w:rsid w:val="007014C9"/>
    <w:rsid w:val="0070325E"/>
    <w:rsid w:val="00704095"/>
    <w:rsid w:val="0070436C"/>
    <w:rsid w:val="00704DC7"/>
    <w:rsid w:val="00704E55"/>
    <w:rsid w:val="00705F13"/>
    <w:rsid w:val="00710073"/>
    <w:rsid w:val="0071091B"/>
    <w:rsid w:val="007148F8"/>
    <w:rsid w:val="00714B1E"/>
    <w:rsid w:val="007166B4"/>
    <w:rsid w:val="00721702"/>
    <w:rsid w:val="00722157"/>
    <w:rsid w:val="007228F4"/>
    <w:rsid w:val="00723392"/>
    <w:rsid w:val="00723603"/>
    <w:rsid w:val="00723A16"/>
    <w:rsid w:val="00724281"/>
    <w:rsid w:val="00727358"/>
    <w:rsid w:val="00727C15"/>
    <w:rsid w:val="00727E19"/>
    <w:rsid w:val="00735224"/>
    <w:rsid w:val="007368F3"/>
    <w:rsid w:val="00742687"/>
    <w:rsid w:val="00744337"/>
    <w:rsid w:val="007454C7"/>
    <w:rsid w:val="0074564D"/>
    <w:rsid w:val="007468AC"/>
    <w:rsid w:val="00754E1B"/>
    <w:rsid w:val="00754EA1"/>
    <w:rsid w:val="00756F12"/>
    <w:rsid w:val="007572CF"/>
    <w:rsid w:val="00757780"/>
    <w:rsid w:val="007632BD"/>
    <w:rsid w:val="00764C34"/>
    <w:rsid w:val="007658F9"/>
    <w:rsid w:val="0076691E"/>
    <w:rsid w:val="00767A44"/>
    <w:rsid w:val="0077111E"/>
    <w:rsid w:val="00777669"/>
    <w:rsid w:val="007801E8"/>
    <w:rsid w:val="00781C15"/>
    <w:rsid w:val="00781FC3"/>
    <w:rsid w:val="00782E87"/>
    <w:rsid w:val="007844D1"/>
    <w:rsid w:val="007856F2"/>
    <w:rsid w:val="00787EF3"/>
    <w:rsid w:val="00790B04"/>
    <w:rsid w:val="00792C35"/>
    <w:rsid w:val="00795ABF"/>
    <w:rsid w:val="007A0F12"/>
    <w:rsid w:val="007A1F6F"/>
    <w:rsid w:val="007A21E9"/>
    <w:rsid w:val="007A22F7"/>
    <w:rsid w:val="007A2C3F"/>
    <w:rsid w:val="007A2DAB"/>
    <w:rsid w:val="007A2E4C"/>
    <w:rsid w:val="007A491A"/>
    <w:rsid w:val="007A5B30"/>
    <w:rsid w:val="007A5D66"/>
    <w:rsid w:val="007B098D"/>
    <w:rsid w:val="007B0E2A"/>
    <w:rsid w:val="007B0EFB"/>
    <w:rsid w:val="007B4C0A"/>
    <w:rsid w:val="007B702E"/>
    <w:rsid w:val="007B7C2E"/>
    <w:rsid w:val="007C1D8E"/>
    <w:rsid w:val="007C33B4"/>
    <w:rsid w:val="007C3474"/>
    <w:rsid w:val="007C4147"/>
    <w:rsid w:val="007C43D2"/>
    <w:rsid w:val="007D0055"/>
    <w:rsid w:val="007D0AC3"/>
    <w:rsid w:val="007D3940"/>
    <w:rsid w:val="007D3BE3"/>
    <w:rsid w:val="007D4FAB"/>
    <w:rsid w:val="007D72CB"/>
    <w:rsid w:val="007D7670"/>
    <w:rsid w:val="007D7B29"/>
    <w:rsid w:val="007E3EF8"/>
    <w:rsid w:val="007E6B0C"/>
    <w:rsid w:val="007E7C8F"/>
    <w:rsid w:val="007F1920"/>
    <w:rsid w:val="007F1A4B"/>
    <w:rsid w:val="007F2A04"/>
    <w:rsid w:val="007F4C68"/>
    <w:rsid w:val="007F4D80"/>
    <w:rsid w:val="007F4E70"/>
    <w:rsid w:val="007F4F27"/>
    <w:rsid w:val="007F5147"/>
    <w:rsid w:val="007F7DFE"/>
    <w:rsid w:val="00800152"/>
    <w:rsid w:val="00800466"/>
    <w:rsid w:val="00800BF7"/>
    <w:rsid w:val="00800DA9"/>
    <w:rsid w:val="00802980"/>
    <w:rsid w:val="0080455F"/>
    <w:rsid w:val="008046B2"/>
    <w:rsid w:val="008054AE"/>
    <w:rsid w:val="00810114"/>
    <w:rsid w:val="00811231"/>
    <w:rsid w:val="00811782"/>
    <w:rsid w:val="00811F4A"/>
    <w:rsid w:val="00812CA7"/>
    <w:rsid w:val="0081423B"/>
    <w:rsid w:val="0081589C"/>
    <w:rsid w:val="008160BB"/>
    <w:rsid w:val="00816970"/>
    <w:rsid w:val="008204FB"/>
    <w:rsid w:val="00821E75"/>
    <w:rsid w:val="00822616"/>
    <w:rsid w:val="00823069"/>
    <w:rsid w:val="00826F4C"/>
    <w:rsid w:val="00827EC8"/>
    <w:rsid w:val="00831A71"/>
    <w:rsid w:val="00831BFB"/>
    <w:rsid w:val="00832AF6"/>
    <w:rsid w:val="00832E1A"/>
    <w:rsid w:val="00834FE4"/>
    <w:rsid w:val="00835258"/>
    <w:rsid w:val="00835A8C"/>
    <w:rsid w:val="00841D94"/>
    <w:rsid w:val="00842309"/>
    <w:rsid w:val="00842BBE"/>
    <w:rsid w:val="0084328C"/>
    <w:rsid w:val="008443E4"/>
    <w:rsid w:val="00844FED"/>
    <w:rsid w:val="008462BE"/>
    <w:rsid w:val="00847F2C"/>
    <w:rsid w:val="00850567"/>
    <w:rsid w:val="00851D68"/>
    <w:rsid w:val="00857DE8"/>
    <w:rsid w:val="00860D52"/>
    <w:rsid w:val="0086225A"/>
    <w:rsid w:val="00862304"/>
    <w:rsid w:val="0087218B"/>
    <w:rsid w:val="00873057"/>
    <w:rsid w:val="00876F6E"/>
    <w:rsid w:val="0087770F"/>
    <w:rsid w:val="0088163C"/>
    <w:rsid w:val="0088461C"/>
    <w:rsid w:val="00886072"/>
    <w:rsid w:val="00886F58"/>
    <w:rsid w:val="00893D88"/>
    <w:rsid w:val="00895198"/>
    <w:rsid w:val="008956F0"/>
    <w:rsid w:val="008971BB"/>
    <w:rsid w:val="008A0657"/>
    <w:rsid w:val="008A0CE3"/>
    <w:rsid w:val="008A365D"/>
    <w:rsid w:val="008A39BE"/>
    <w:rsid w:val="008A4104"/>
    <w:rsid w:val="008A4451"/>
    <w:rsid w:val="008A48B5"/>
    <w:rsid w:val="008A529F"/>
    <w:rsid w:val="008A5D60"/>
    <w:rsid w:val="008A604D"/>
    <w:rsid w:val="008A6433"/>
    <w:rsid w:val="008A694E"/>
    <w:rsid w:val="008B1430"/>
    <w:rsid w:val="008B3A39"/>
    <w:rsid w:val="008B500D"/>
    <w:rsid w:val="008B5A7E"/>
    <w:rsid w:val="008B6FF5"/>
    <w:rsid w:val="008B7109"/>
    <w:rsid w:val="008B77A1"/>
    <w:rsid w:val="008B77D2"/>
    <w:rsid w:val="008C0F09"/>
    <w:rsid w:val="008C4BA3"/>
    <w:rsid w:val="008C6433"/>
    <w:rsid w:val="008D078A"/>
    <w:rsid w:val="008D400A"/>
    <w:rsid w:val="008D69E5"/>
    <w:rsid w:val="008D6A38"/>
    <w:rsid w:val="008E0A73"/>
    <w:rsid w:val="008E3B32"/>
    <w:rsid w:val="008E3EFC"/>
    <w:rsid w:val="008E54AA"/>
    <w:rsid w:val="008E6CFA"/>
    <w:rsid w:val="008F172B"/>
    <w:rsid w:val="008F1964"/>
    <w:rsid w:val="008F2BD1"/>
    <w:rsid w:val="008F7A5F"/>
    <w:rsid w:val="008F7BE5"/>
    <w:rsid w:val="009011C2"/>
    <w:rsid w:val="0090211E"/>
    <w:rsid w:val="0090467E"/>
    <w:rsid w:val="009131A3"/>
    <w:rsid w:val="00915ACB"/>
    <w:rsid w:val="0091685E"/>
    <w:rsid w:val="009176B2"/>
    <w:rsid w:val="0091791D"/>
    <w:rsid w:val="00920047"/>
    <w:rsid w:val="0092032D"/>
    <w:rsid w:val="0092299B"/>
    <w:rsid w:val="0092544A"/>
    <w:rsid w:val="00926319"/>
    <w:rsid w:val="00931552"/>
    <w:rsid w:val="00934553"/>
    <w:rsid w:val="009350CE"/>
    <w:rsid w:val="00937930"/>
    <w:rsid w:val="00942D16"/>
    <w:rsid w:val="00944D19"/>
    <w:rsid w:val="0094711F"/>
    <w:rsid w:val="00950A90"/>
    <w:rsid w:val="00952A79"/>
    <w:rsid w:val="00956411"/>
    <w:rsid w:val="0096090D"/>
    <w:rsid w:val="00961AB7"/>
    <w:rsid w:val="00962366"/>
    <w:rsid w:val="00962507"/>
    <w:rsid w:val="009633C3"/>
    <w:rsid w:val="0096368C"/>
    <w:rsid w:val="0096377F"/>
    <w:rsid w:val="00967018"/>
    <w:rsid w:val="00967410"/>
    <w:rsid w:val="0097085B"/>
    <w:rsid w:val="00970D19"/>
    <w:rsid w:val="00970F0C"/>
    <w:rsid w:val="0097133A"/>
    <w:rsid w:val="0097282B"/>
    <w:rsid w:val="00976F5E"/>
    <w:rsid w:val="00977E7E"/>
    <w:rsid w:val="00983786"/>
    <w:rsid w:val="00983C54"/>
    <w:rsid w:val="00983F50"/>
    <w:rsid w:val="00984218"/>
    <w:rsid w:val="0098697F"/>
    <w:rsid w:val="00986D92"/>
    <w:rsid w:val="009913EE"/>
    <w:rsid w:val="009914E9"/>
    <w:rsid w:val="00992610"/>
    <w:rsid w:val="00996EB5"/>
    <w:rsid w:val="00997304"/>
    <w:rsid w:val="00997DE7"/>
    <w:rsid w:val="009A06CF"/>
    <w:rsid w:val="009A0BD5"/>
    <w:rsid w:val="009A1DE2"/>
    <w:rsid w:val="009A1F4D"/>
    <w:rsid w:val="009A1F56"/>
    <w:rsid w:val="009A45D7"/>
    <w:rsid w:val="009A699E"/>
    <w:rsid w:val="009A7E6A"/>
    <w:rsid w:val="009B14A5"/>
    <w:rsid w:val="009B1D19"/>
    <w:rsid w:val="009B54BA"/>
    <w:rsid w:val="009B5E78"/>
    <w:rsid w:val="009B671F"/>
    <w:rsid w:val="009C1F0C"/>
    <w:rsid w:val="009C5139"/>
    <w:rsid w:val="009C5E27"/>
    <w:rsid w:val="009C6A4D"/>
    <w:rsid w:val="009C7D17"/>
    <w:rsid w:val="009D08B4"/>
    <w:rsid w:val="009D5E4C"/>
    <w:rsid w:val="009E023C"/>
    <w:rsid w:val="009E07AD"/>
    <w:rsid w:val="009E0FE2"/>
    <w:rsid w:val="009E1D8D"/>
    <w:rsid w:val="009E2E31"/>
    <w:rsid w:val="009E3050"/>
    <w:rsid w:val="009E5FDA"/>
    <w:rsid w:val="009F0218"/>
    <w:rsid w:val="009F115C"/>
    <w:rsid w:val="009F595A"/>
    <w:rsid w:val="009F5F10"/>
    <w:rsid w:val="00A00D67"/>
    <w:rsid w:val="00A01CA6"/>
    <w:rsid w:val="00A02745"/>
    <w:rsid w:val="00A044D9"/>
    <w:rsid w:val="00A06F11"/>
    <w:rsid w:val="00A0727B"/>
    <w:rsid w:val="00A07406"/>
    <w:rsid w:val="00A108B7"/>
    <w:rsid w:val="00A1135D"/>
    <w:rsid w:val="00A12C51"/>
    <w:rsid w:val="00A153D0"/>
    <w:rsid w:val="00A16121"/>
    <w:rsid w:val="00A17620"/>
    <w:rsid w:val="00A2160B"/>
    <w:rsid w:val="00A25E7E"/>
    <w:rsid w:val="00A26008"/>
    <w:rsid w:val="00A27BB7"/>
    <w:rsid w:val="00A32A88"/>
    <w:rsid w:val="00A335B1"/>
    <w:rsid w:val="00A33E4A"/>
    <w:rsid w:val="00A3498D"/>
    <w:rsid w:val="00A37519"/>
    <w:rsid w:val="00A40A5B"/>
    <w:rsid w:val="00A40BF1"/>
    <w:rsid w:val="00A438F3"/>
    <w:rsid w:val="00A447C7"/>
    <w:rsid w:val="00A45692"/>
    <w:rsid w:val="00A46CA9"/>
    <w:rsid w:val="00A47C87"/>
    <w:rsid w:val="00A5336F"/>
    <w:rsid w:val="00A539E4"/>
    <w:rsid w:val="00A5458B"/>
    <w:rsid w:val="00A552C6"/>
    <w:rsid w:val="00A55433"/>
    <w:rsid w:val="00A567F0"/>
    <w:rsid w:val="00A56D30"/>
    <w:rsid w:val="00A6027A"/>
    <w:rsid w:val="00A62D7C"/>
    <w:rsid w:val="00A66224"/>
    <w:rsid w:val="00A66717"/>
    <w:rsid w:val="00A67509"/>
    <w:rsid w:val="00A703F8"/>
    <w:rsid w:val="00A70B82"/>
    <w:rsid w:val="00A7670F"/>
    <w:rsid w:val="00A777F1"/>
    <w:rsid w:val="00A77A6C"/>
    <w:rsid w:val="00A81C60"/>
    <w:rsid w:val="00A82478"/>
    <w:rsid w:val="00A83850"/>
    <w:rsid w:val="00A83F59"/>
    <w:rsid w:val="00A8432D"/>
    <w:rsid w:val="00A901CA"/>
    <w:rsid w:val="00A91EA2"/>
    <w:rsid w:val="00A9250F"/>
    <w:rsid w:val="00A9677A"/>
    <w:rsid w:val="00A97C45"/>
    <w:rsid w:val="00AA060A"/>
    <w:rsid w:val="00AA2DB0"/>
    <w:rsid w:val="00AA6552"/>
    <w:rsid w:val="00AA6F8D"/>
    <w:rsid w:val="00AA7BF0"/>
    <w:rsid w:val="00AB06DD"/>
    <w:rsid w:val="00AB19E7"/>
    <w:rsid w:val="00AB3441"/>
    <w:rsid w:val="00AB508B"/>
    <w:rsid w:val="00AB790B"/>
    <w:rsid w:val="00AC5BB5"/>
    <w:rsid w:val="00AC676B"/>
    <w:rsid w:val="00AC7F88"/>
    <w:rsid w:val="00AD043A"/>
    <w:rsid w:val="00AD07C8"/>
    <w:rsid w:val="00AD09EE"/>
    <w:rsid w:val="00AD0BDD"/>
    <w:rsid w:val="00AD179D"/>
    <w:rsid w:val="00AD1DCC"/>
    <w:rsid w:val="00AD2614"/>
    <w:rsid w:val="00AD3563"/>
    <w:rsid w:val="00AD47CD"/>
    <w:rsid w:val="00AD4C20"/>
    <w:rsid w:val="00AD57FE"/>
    <w:rsid w:val="00AD7C77"/>
    <w:rsid w:val="00AE196B"/>
    <w:rsid w:val="00AE417A"/>
    <w:rsid w:val="00AE41A3"/>
    <w:rsid w:val="00AE5F8A"/>
    <w:rsid w:val="00AF0369"/>
    <w:rsid w:val="00AF16A9"/>
    <w:rsid w:val="00AF2268"/>
    <w:rsid w:val="00AF3A95"/>
    <w:rsid w:val="00AF640B"/>
    <w:rsid w:val="00AF7D3D"/>
    <w:rsid w:val="00AF7E57"/>
    <w:rsid w:val="00AF7F1A"/>
    <w:rsid w:val="00B00BAC"/>
    <w:rsid w:val="00B02B47"/>
    <w:rsid w:val="00B0335E"/>
    <w:rsid w:val="00B03E30"/>
    <w:rsid w:val="00B05A02"/>
    <w:rsid w:val="00B07211"/>
    <w:rsid w:val="00B1095D"/>
    <w:rsid w:val="00B12B06"/>
    <w:rsid w:val="00B140D6"/>
    <w:rsid w:val="00B14C4C"/>
    <w:rsid w:val="00B17797"/>
    <w:rsid w:val="00B17D48"/>
    <w:rsid w:val="00B222A0"/>
    <w:rsid w:val="00B2657B"/>
    <w:rsid w:val="00B272E9"/>
    <w:rsid w:val="00B27E36"/>
    <w:rsid w:val="00B33101"/>
    <w:rsid w:val="00B33F47"/>
    <w:rsid w:val="00B35AA2"/>
    <w:rsid w:val="00B37CE0"/>
    <w:rsid w:val="00B4073A"/>
    <w:rsid w:val="00B4172D"/>
    <w:rsid w:val="00B417EC"/>
    <w:rsid w:val="00B42EEE"/>
    <w:rsid w:val="00B45195"/>
    <w:rsid w:val="00B451F8"/>
    <w:rsid w:val="00B46959"/>
    <w:rsid w:val="00B46E01"/>
    <w:rsid w:val="00B46FE3"/>
    <w:rsid w:val="00B47B26"/>
    <w:rsid w:val="00B50E09"/>
    <w:rsid w:val="00B517DF"/>
    <w:rsid w:val="00B54E86"/>
    <w:rsid w:val="00B617CA"/>
    <w:rsid w:val="00B61863"/>
    <w:rsid w:val="00B62382"/>
    <w:rsid w:val="00B632D7"/>
    <w:rsid w:val="00B63453"/>
    <w:rsid w:val="00B67C63"/>
    <w:rsid w:val="00B71D41"/>
    <w:rsid w:val="00B73959"/>
    <w:rsid w:val="00B74615"/>
    <w:rsid w:val="00B75708"/>
    <w:rsid w:val="00B7585B"/>
    <w:rsid w:val="00B75D30"/>
    <w:rsid w:val="00B76D69"/>
    <w:rsid w:val="00B800A4"/>
    <w:rsid w:val="00B80FDE"/>
    <w:rsid w:val="00B81CE5"/>
    <w:rsid w:val="00B82658"/>
    <w:rsid w:val="00B82E24"/>
    <w:rsid w:val="00B83544"/>
    <w:rsid w:val="00B838A7"/>
    <w:rsid w:val="00B853FB"/>
    <w:rsid w:val="00B85BB5"/>
    <w:rsid w:val="00B87127"/>
    <w:rsid w:val="00B920EC"/>
    <w:rsid w:val="00B92952"/>
    <w:rsid w:val="00B96C5A"/>
    <w:rsid w:val="00BA2005"/>
    <w:rsid w:val="00BA2035"/>
    <w:rsid w:val="00BA3806"/>
    <w:rsid w:val="00BA5E3A"/>
    <w:rsid w:val="00BA6427"/>
    <w:rsid w:val="00BA6495"/>
    <w:rsid w:val="00BA6B7C"/>
    <w:rsid w:val="00BB062E"/>
    <w:rsid w:val="00BB1718"/>
    <w:rsid w:val="00BB256D"/>
    <w:rsid w:val="00BB3498"/>
    <w:rsid w:val="00BB3B3C"/>
    <w:rsid w:val="00BB4BB7"/>
    <w:rsid w:val="00BB5954"/>
    <w:rsid w:val="00BB7879"/>
    <w:rsid w:val="00BC3549"/>
    <w:rsid w:val="00BC6CB7"/>
    <w:rsid w:val="00BD0861"/>
    <w:rsid w:val="00BD177A"/>
    <w:rsid w:val="00BD2A20"/>
    <w:rsid w:val="00BD2AA4"/>
    <w:rsid w:val="00BD41EC"/>
    <w:rsid w:val="00BD7C8A"/>
    <w:rsid w:val="00BE3966"/>
    <w:rsid w:val="00BE432A"/>
    <w:rsid w:val="00BE4863"/>
    <w:rsid w:val="00BE66AD"/>
    <w:rsid w:val="00BE7F49"/>
    <w:rsid w:val="00BF116F"/>
    <w:rsid w:val="00BF1BCC"/>
    <w:rsid w:val="00BF277A"/>
    <w:rsid w:val="00BF62BA"/>
    <w:rsid w:val="00BF6911"/>
    <w:rsid w:val="00BF6F61"/>
    <w:rsid w:val="00BF7610"/>
    <w:rsid w:val="00C0045A"/>
    <w:rsid w:val="00C00650"/>
    <w:rsid w:val="00C013FF"/>
    <w:rsid w:val="00C01550"/>
    <w:rsid w:val="00C027BF"/>
    <w:rsid w:val="00C064DE"/>
    <w:rsid w:val="00C0651C"/>
    <w:rsid w:val="00C07052"/>
    <w:rsid w:val="00C14719"/>
    <w:rsid w:val="00C1520C"/>
    <w:rsid w:val="00C17580"/>
    <w:rsid w:val="00C200FE"/>
    <w:rsid w:val="00C216DB"/>
    <w:rsid w:val="00C228AC"/>
    <w:rsid w:val="00C23FAF"/>
    <w:rsid w:val="00C24470"/>
    <w:rsid w:val="00C273F0"/>
    <w:rsid w:val="00C30401"/>
    <w:rsid w:val="00C3073C"/>
    <w:rsid w:val="00C31EEB"/>
    <w:rsid w:val="00C40425"/>
    <w:rsid w:val="00C41F3C"/>
    <w:rsid w:val="00C426F4"/>
    <w:rsid w:val="00C43143"/>
    <w:rsid w:val="00C43DD3"/>
    <w:rsid w:val="00C445E2"/>
    <w:rsid w:val="00C4526B"/>
    <w:rsid w:val="00C461D5"/>
    <w:rsid w:val="00C4765A"/>
    <w:rsid w:val="00C47D2A"/>
    <w:rsid w:val="00C528B3"/>
    <w:rsid w:val="00C53A18"/>
    <w:rsid w:val="00C544B8"/>
    <w:rsid w:val="00C54FDA"/>
    <w:rsid w:val="00C554C4"/>
    <w:rsid w:val="00C57698"/>
    <w:rsid w:val="00C61021"/>
    <w:rsid w:val="00C629F7"/>
    <w:rsid w:val="00C642B4"/>
    <w:rsid w:val="00C65EA6"/>
    <w:rsid w:val="00C67B4D"/>
    <w:rsid w:val="00C708E7"/>
    <w:rsid w:val="00C7119B"/>
    <w:rsid w:val="00C730EE"/>
    <w:rsid w:val="00C74913"/>
    <w:rsid w:val="00C7596B"/>
    <w:rsid w:val="00C811B0"/>
    <w:rsid w:val="00C84310"/>
    <w:rsid w:val="00C84783"/>
    <w:rsid w:val="00C900B0"/>
    <w:rsid w:val="00C90DBC"/>
    <w:rsid w:val="00C9335F"/>
    <w:rsid w:val="00C94110"/>
    <w:rsid w:val="00C956C3"/>
    <w:rsid w:val="00C95DFD"/>
    <w:rsid w:val="00C96772"/>
    <w:rsid w:val="00CA148A"/>
    <w:rsid w:val="00CA19E2"/>
    <w:rsid w:val="00CA22B4"/>
    <w:rsid w:val="00CA3658"/>
    <w:rsid w:val="00CA3FFD"/>
    <w:rsid w:val="00CA640C"/>
    <w:rsid w:val="00CC19DB"/>
    <w:rsid w:val="00CC38DE"/>
    <w:rsid w:val="00CC64EA"/>
    <w:rsid w:val="00CD04CA"/>
    <w:rsid w:val="00CD1766"/>
    <w:rsid w:val="00CD1B3B"/>
    <w:rsid w:val="00CD2895"/>
    <w:rsid w:val="00CD28C7"/>
    <w:rsid w:val="00CD4192"/>
    <w:rsid w:val="00CD4920"/>
    <w:rsid w:val="00CD505D"/>
    <w:rsid w:val="00CD5D6E"/>
    <w:rsid w:val="00CE2461"/>
    <w:rsid w:val="00CE5FC1"/>
    <w:rsid w:val="00CE6DE5"/>
    <w:rsid w:val="00CE7BF6"/>
    <w:rsid w:val="00CF4160"/>
    <w:rsid w:val="00CF42BC"/>
    <w:rsid w:val="00CF5755"/>
    <w:rsid w:val="00CF5AB1"/>
    <w:rsid w:val="00CF66E2"/>
    <w:rsid w:val="00CF6A7B"/>
    <w:rsid w:val="00D00E43"/>
    <w:rsid w:val="00D0108B"/>
    <w:rsid w:val="00D01849"/>
    <w:rsid w:val="00D020EE"/>
    <w:rsid w:val="00D02766"/>
    <w:rsid w:val="00D0426A"/>
    <w:rsid w:val="00D12A16"/>
    <w:rsid w:val="00D155F8"/>
    <w:rsid w:val="00D15EC1"/>
    <w:rsid w:val="00D2153F"/>
    <w:rsid w:val="00D2171B"/>
    <w:rsid w:val="00D23305"/>
    <w:rsid w:val="00D24357"/>
    <w:rsid w:val="00D26E8A"/>
    <w:rsid w:val="00D27814"/>
    <w:rsid w:val="00D27F29"/>
    <w:rsid w:val="00D300CB"/>
    <w:rsid w:val="00D3323E"/>
    <w:rsid w:val="00D33F5B"/>
    <w:rsid w:val="00D34C3B"/>
    <w:rsid w:val="00D36866"/>
    <w:rsid w:val="00D412A4"/>
    <w:rsid w:val="00D41BCB"/>
    <w:rsid w:val="00D41CB7"/>
    <w:rsid w:val="00D4511E"/>
    <w:rsid w:val="00D50A8A"/>
    <w:rsid w:val="00D51FE6"/>
    <w:rsid w:val="00D5421C"/>
    <w:rsid w:val="00D54A8E"/>
    <w:rsid w:val="00D54AD0"/>
    <w:rsid w:val="00D55479"/>
    <w:rsid w:val="00D574CE"/>
    <w:rsid w:val="00D57C51"/>
    <w:rsid w:val="00D61028"/>
    <w:rsid w:val="00D622FC"/>
    <w:rsid w:val="00D63A02"/>
    <w:rsid w:val="00D64E22"/>
    <w:rsid w:val="00D66DA5"/>
    <w:rsid w:val="00D70F51"/>
    <w:rsid w:val="00D70F5A"/>
    <w:rsid w:val="00D7107D"/>
    <w:rsid w:val="00D719C3"/>
    <w:rsid w:val="00D72AF3"/>
    <w:rsid w:val="00D73483"/>
    <w:rsid w:val="00D74B0E"/>
    <w:rsid w:val="00D8012F"/>
    <w:rsid w:val="00D80A4A"/>
    <w:rsid w:val="00D82434"/>
    <w:rsid w:val="00D8439A"/>
    <w:rsid w:val="00D8494C"/>
    <w:rsid w:val="00D86182"/>
    <w:rsid w:val="00D878ED"/>
    <w:rsid w:val="00D87C4E"/>
    <w:rsid w:val="00D90300"/>
    <w:rsid w:val="00D916EA"/>
    <w:rsid w:val="00D9182A"/>
    <w:rsid w:val="00D94C88"/>
    <w:rsid w:val="00D94C9F"/>
    <w:rsid w:val="00D97F43"/>
    <w:rsid w:val="00DA0FFD"/>
    <w:rsid w:val="00DA3899"/>
    <w:rsid w:val="00DA6A80"/>
    <w:rsid w:val="00DA7603"/>
    <w:rsid w:val="00DA7D54"/>
    <w:rsid w:val="00DB17D9"/>
    <w:rsid w:val="00DB3170"/>
    <w:rsid w:val="00DB39A0"/>
    <w:rsid w:val="00DB3F4B"/>
    <w:rsid w:val="00DC0645"/>
    <w:rsid w:val="00DC1E9F"/>
    <w:rsid w:val="00DC298F"/>
    <w:rsid w:val="00DC4D46"/>
    <w:rsid w:val="00DC4E0A"/>
    <w:rsid w:val="00DC4F68"/>
    <w:rsid w:val="00DC6C32"/>
    <w:rsid w:val="00DD4D54"/>
    <w:rsid w:val="00DD5A64"/>
    <w:rsid w:val="00DD60D5"/>
    <w:rsid w:val="00DE2657"/>
    <w:rsid w:val="00DE2ADC"/>
    <w:rsid w:val="00DE43D9"/>
    <w:rsid w:val="00DE4515"/>
    <w:rsid w:val="00DE584C"/>
    <w:rsid w:val="00DE69F6"/>
    <w:rsid w:val="00DE6F47"/>
    <w:rsid w:val="00DF02FB"/>
    <w:rsid w:val="00DF1338"/>
    <w:rsid w:val="00DF2356"/>
    <w:rsid w:val="00DF2B58"/>
    <w:rsid w:val="00DF3C04"/>
    <w:rsid w:val="00DF4BE1"/>
    <w:rsid w:val="00DF51B0"/>
    <w:rsid w:val="00DF6668"/>
    <w:rsid w:val="00E01F5F"/>
    <w:rsid w:val="00E0225E"/>
    <w:rsid w:val="00E0383C"/>
    <w:rsid w:val="00E0458B"/>
    <w:rsid w:val="00E04A95"/>
    <w:rsid w:val="00E05B0E"/>
    <w:rsid w:val="00E10D96"/>
    <w:rsid w:val="00E111BD"/>
    <w:rsid w:val="00E114A9"/>
    <w:rsid w:val="00E11A94"/>
    <w:rsid w:val="00E13446"/>
    <w:rsid w:val="00E1434C"/>
    <w:rsid w:val="00E15527"/>
    <w:rsid w:val="00E1730C"/>
    <w:rsid w:val="00E22CC2"/>
    <w:rsid w:val="00E24FFB"/>
    <w:rsid w:val="00E25F88"/>
    <w:rsid w:val="00E2645E"/>
    <w:rsid w:val="00E322ED"/>
    <w:rsid w:val="00E32359"/>
    <w:rsid w:val="00E32FE4"/>
    <w:rsid w:val="00E33B4E"/>
    <w:rsid w:val="00E33C6F"/>
    <w:rsid w:val="00E33D86"/>
    <w:rsid w:val="00E36EB2"/>
    <w:rsid w:val="00E37C81"/>
    <w:rsid w:val="00E41D4E"/>
    <w:rsid w:val="00E43073"/>
    <w:rsid w:val="00E45780"/>
    <w:rsid w:val="00E4593A"/>
    <w:rsid w:val="00E45E41"/>
    <w:rsid w:val="00E46D9D"/>
    <w:rsid w:val="00E472F4"/>
    <w:rsid w:val="00E50EE8"/>
    <w:rsid w:val="00E51FF2"/>
    <w:rsid w:val="00E5275C"/>
    <w:rsid w:val="00E52E17"/>
    <w:rsid w:val="00E54B3A"/>
    <w:rsid w:val="00E5759B"/>
    <w:rsid w:val="00E57600"/>
    <w:rsid w:val="00E63B85"/>
    <w:rsid w:val="00E66E31"/>
    <w:rsid w:val="00E67DA2"/>
    <w:rsid w:val="00E705E1"/>
    <w:rsid w:val="00E7060F"/>
    <w:rsid w:val="00E710E9"/>
    <w:rsid w:val="00E719B1"/>
    <w:rsid w:val="00E7246D"/>
    <w:rsid w:val="00E74FAA"/>
    <w:rsid w:val="00E763CF"/>
    <w:rsid w:val="00E77731"/>
    <w:rsid w:val="00E77C03"/>
    <w:rsid w:val="00E807AB"/>
    <w:rsid w:val="00E80B60"/>
    <w:rsid w:val="00E80EF3"/>
    <w:rsid w:val="00E810A7"/>
    <w:rsid w:val="00E82EA6"/>
    <w:rsid w:val="00E841B2"/>
    <w:rsid w:val="00E85017"/>
    <w:rsid w:val="00E93257"/>
    <w:rsid w:val="00E93E97"/>
    <w:rsid w:val="00E974AB"/>
    <w:rsid w:val="00E976B7"/>
    <w:rsid w:val="00E97B51"/>
    <w:rsid w:val="00EA1514"/>
    <w:rsid w:val="00EA1A84"/>
    <w:rsid w:val="00EA3EA1"/>
    <w:rsid w:val="00EA5C66"/>
    <w:rsid w:val="00EA61F6"/>
    <w:rsid w:val="00EA6807"/>
    <w:rsid w:val="00EA6D3E"/>
    <w:rsid w:val="00EB28CF"/>
    <w:rsid w:val="00EB51F0"/>
    <w:rsid w:val="00EC25E1"/>
    <w:rsid w:val="00ED0EFB"/>
    <w:rsid w:val="00ED2036"/>
    <w:rsid w:val="00ED286B"/>
    <w:rsid w:val="00ED35EA"/>
    <w:rsid w:val="00ED404A"/>
    <w:rsid w:val="00ED4632"/>
    <w:rsid w:val="00ED5609"/>
    <w:rsid w:val="00ED752C"/>
    <w:rsid w:val="00EE25D3"/>
    <w:rsid w:val="00EE3441"/>
    <w:rsid w:val="00EE3A5B"/>
    <w:rsid w:val="00EE3AE8"/>
    <w:rsid w:val="00EE500A"/>
    <w:rsid w:val="00EE5200"/>
    <w:rsid w:val="00EF104F"/>
    <w:rsid w:val="00EF1D27"/>
    <w:rsid w:val="00EF1DE8"/>
    <w:rsid w:val="00EF2081"/>
    <w:rsid w:val="00EF4247"/>
    <w:rsid w:val="00EF5660"/>
    <w:rsid w:val="00EF5B25"/>
    <w:rsid w:val="00EF6801"/>
    <w:rsid w:val="00F00149"/>
    <w:rsid w:val="00F00903"/>
    <w:rsid w:val="00F03FCA"/>
    <w:rsid w:val="00F05BB8"/>
    <w:rsid w:val="00F1291A"/>
    <w:rsid w:val="00F12B19"/>
    <w:rsid w:val="00F137C1"/>
    <w:rsid w:val="00F16259"/>
    <w:rsid w:val="00F2052B"/>
    <w:rsid w:val="00F219F5"/>
    <w:rsid w:val="00F34C94"/>
    <w:rsid w:val="00F36F48"/>
    <w:rsid w:val="00F37396"/>
    <w:rsid w:val="00F4052A"/>
    <w:rsid w:val="00F40FDE"/>
    <w:rsid w:val="00F4385B"/>
    <w:rsid w:val="00F44D6C"/>
    <w:rsid w:val="00F519AC"/>
    <w:rsid w:val="00F51F01"/>
    <w:rsid w:val="00F52D13"/>
    <w:rsid w:val="00F563E7"/>
    <w:rsid w:val="00F56692"/>
    <w:rsid w:val="00F56A43"/>
    <w:rsid w:val="00F56D71"/>
    <w:rsid w:val="00F60AE1"/>
    <w:rsid w:val="00F63528"/>
    <w:rsid w:val="00F63E7C"/>
    <w:rsid w:val="00F651B4"/>
    <w:rsid w:val="00F663C5"/>
    <w:rsid w:val="00F71B0C"/>
    <w:rsid w:val="00F725A5"/>
    <w:rsid w:val="00F74792"/>
    <w:rsid w:val="00F8054C"/>
    <w:rsid w:val="00F80C87"/>
    <w:rsid w:val="00F815D5"/>
    <w:rsid w:val="00F82785"/>
    <w:rsid w:val="00F84EE6"/>
    <w:rsid w:val="00F906D5"/>
    <w:rsid w:val="00F90726"/>
    <w:rsid w:val="00F950A9"/>
    <w:rsid w:val="00FA08B4"/>
    <w:rsid w:val="00FA2DEA"/>
    <w:rsid w:val="00FA3744"/>
    <w:rsid w:val="00FA3E18"/>
    <w:rsid w:val="00FA6C36"/>
    <w:rsid w:val="00FB1825"/>
    <w:rsid w:val="00FB2F33"/>
    <w:rsid w:val="00FB3DD4"/>
    <w:rsid w:val="00FB5AA0"/>
    <w:rsid w:val="00FB6307"/>
    <w:rsid w:val="00FC00C4"/>
    <w:rsid w:val="00FC147C"/>
    <w:rsid w:val="00FC552A"/>
    <w:rsid w:val="00FC6FB4"/>
    <w:rsid w:val="00FD17B8"/>
    <w:rsid w:val="00FD1C20"/>
    <w:rsid w:val="00FD3B62"/>
    <w:rsid w:val="00FD45F9"/>
    <w:rsid w:val="00FD4EBB"/>
    <w:rsid w:val="00FD5F08"/>
    <w:rsid w:val="00FD6721"/>
    <w:rsid w:val="00FE0B82"/>
    <w:rsid w:val="00FE3DFD"/>
    <w:rsid w:val="00FE4894"/>
    <w:rsid w:val="00FE64F3"/>
    <w:rsid w:val="00FE6999"/>
    <w:rsid w:val="00FE74C3"/>
    <w:rsid w:val="00FE789C"/>
    <w:rsid w:val="00FF052A"/>
    <w:rsid w:val="00FF1EDF"/>
    <w:rsid w:val="00FF290B"/>
    <w:rsid w:val="00FF4AB3"/>
    <w:rsid w:val="00FF52FF"/>
    <w:rsid w:val="00FF5723"/>
    <w:rsid w:val="00FF5E2D"/>
    <w:rsid w:val="00FF6152"/>
    <w:rsid w:val="00FF624A"/>
    <w:rsid w:val="00FF6F28"/>
    <w:rsid w:val="00FF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caption" w:semiHidden="1" w:uiPriority="35" w:unhideWhenUsed="1" w:qFormat="1"/>
    <w:lsdException w:name="annotation reference" w:uiPriority="99"/>
    <w:lsdException w:name="endnote reference" w:uiPriority="99"/>
    <w:lsdException w:name="endnote text" w:uiPriority="99" w:qFormat="1"/>
    <w:lsdException w:name="Title" w:qFormat="1"/>
    <w:lsdException w:name="Body Text" w:qFormat="1"/>
    <w:lsdException w:name="Subtitle" w:qFormat="1"/>
    <w:lsdException w:name="Body Text 3" w:qFormat="1"/>
    <w:lsdException w:name="Hyperlink" w:uiPriority="99"/>
    <w:lsdException w:name="FollowedHyperlink" w:uiPriority="99"/>
    <w:lsdException w:name="Strong" w:uiPriority="22" w:qFormat="1"/>
    <w:lsdException w:name="Emphasis" w:uiPriority="20" w:qFormat="1"/>
    <w:lsdException w:name="Plain Text" w:qFormat="1"/>
    <w:lsdException w:name="Normal (Web)" w:uiPriority="99" w:qFormat="1"/>
    <w:lsdException w:name="annotation subject" w:uiPriority="99" w:qFormat="1"/>
    <w:lsdException w:name="No List" w:uiPriority="99"/>
    <w:lsdException w:name="Balloon Text"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356"/>
    <w:rPr>
      <w:sz w:val="24"/>
      <w:szCs w:val="24"/>
    </w:rPr>
  </w:style>
  <w:style w:type="paragraph" w:styleId="1">
    <w:name w:val="heading 1"/>
    <w:aliases w:val="Раздел Договора,H1,&quot;Алмаз&quot;"/>
    <w:basedOn w:val="a"/>
    <w:next w:val="a"/>
    <w:link w:val="10"/>
    <w:qFormat/>
    <w:rsid w:val="00335356"/>
    <w:pPr>
      <w:keepNext/>
      <w:ind w:firstLine="540"/>
      <w:jc w:val="both"/>
      <w:outlineLvl w:val="0"/>
    </w:pPr>
    <w:rPr>
      <w:b/>
      <w:bCs/>
      <w:lang w:eastAsia="en-US"/>
    </w:rPr>
  </w:style>
  <w:style w:type="paragraph" w:styleId="2">
    <w:name w:val="heading 2"/>
    <w:basedOn w:val="a"/>
    <w:next w:val="a"/>
    <w:link w:val="20"/>
    <w:qFormat/>
    <w:rsid w:val="0024362C"/>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335356"/>
    <w:pPr>
      <w:spacing w:before="100" w:beforeAutospacing="1" w:after="100" w:afterAutospacing="1"/>
      <w:outlineLvl w:val="2"/>
    </w:pPr>
    <w:rPr>
      <w:b/>
      <w:bCs/>
      <w:sz w:val="27"/>
      <w:szCs w:val="27"/>
    </w:rPr>
  </w:style>
  <w:style w:type="paragraph" w:styleId="4">
    <w:name w:val="heading 4"/>
    <w:basedOn w:val="a"/>
    <w:next w:val="a"/>
    <w:link w:val="40"/>
    <w:qFormat/>
    <w:rsid w:val="00335356"/>
    <w:pPr>
      <w:keepNext/>
      <w:spacing w:before="240" w:after="60"/>
      <w:outlineLvl w:val="3"/>
    </w:pPr>
    <w:rPr>
      <w:b/>
      <w:bCs/>
      <w:sz w:val="28"/>
      <w:szCs w:val="28"/>
    </w:rPr>
  </w:style>
  <w:style w:type="paragraph" w:styleId="5">
    <w:name w:val="heading 5"/>
    <w:basedOn w:val="a"/>
    <w:next w:val="a"/>
    <w:link w:val="50"/>
    <w:uiPriority w:val="9"/>
    <w:semiHidden/>
    <w:unhideWhenUsed/>
    <w:qFormat/>
    <w:rsid w:val="00DA6A8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DA6A80"/>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DA6A8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DA6A8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DA6A8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5356"/>
    <w:rPr>
      <w:rFonts w:cs="Times New Roman"/>
      <w:color w:val="0000FF"/>
      <w:u w:val="single"/>
    </w:rPr>
  </w:style>
  <w:style w:type="paragraph" w:styleId="a4">
    <w:name w:val="Plain Text"/>
    <w:basedOn w:val="a"/>
    <w:link w:val="a5"/>
    <w:qFormat/>
    <w:rsid w:val="00335356"/>
    <w:rPr>
      <w:rFonts w:ascii="Courier New" w:hAnsi="Courier New" w:cs="Courier New"/>
      <w:sz w:val="20"/>
      <w:szCs w:val="20"/>
    </w:rPr>
  </w:style>
  <w:style w:type="paragraph" w:customStyle="1" w:styleId="ConsTitle">
    <w:name w:val="ConsTitle"/>
    <w:qFormat/>
    <w:rsid w:val="00335356"/>
    <w:pPr>
      <w:widowControl w:val="0"/>
      <w:autoSpaceDE w:val="0"/>
      <w:autoSpaceDN w:val="0"/>
      <w:adjustRightInd w:val="0"/>
      <w:ind w:right="19772"/>
    </w:pPr>
    <w:rPr>
      <w:rFonts w:ascii="Arial" w:hAnsi="Arial" w:cs="Arial"/>
      <w:b/>
      <w:bCs/>
      <w:sz w:val="16"/>
      <w:szCs w:val="16"/>
      <w:lang w:eastAsia="en-US"/>
    </w:rPr>
  </w:style>
  <w:style w:type="paragraph" w:styleId="a6">
    <w:name w:val="Body Text"/>
    <w:basedOn w:val="a"/>
    <w:link w:val="a7"/>
    <w:qFormat/>
    <w:rsid w:val="00335356"/>
    <w:pPr>
      <w:spacing w:after="120"/>
    </w:pPr>
    <w:rPr>
      <w:lang w:val="en-US" w:eastAsia="en-US"/>
    </w:rPr>
  </w:style>
  <w:style w:type="paragraph" w:customStyle="1" w:styleId="ConsPlusNonformat">
    <w:name w:val="ConsPlusNonformat"/>
    <w:qFormat/>
    <w:rsid w:val="00335356"/>
    <w:pPr>
      <w:widowControl w:val="0"/>
      <w:autoSpaceDE w:val="0"/>
      <w:autoSpaceDN w:val="0"/>
      <w:adjustRightInd w:val="0"/>
    </w:pPr>
    <w:rPr>
      <w:rFonts w:ascii="Courier New" w:hAnsi="Courier New" w:cs="Courier New"/>
    </w:rPr>
  </w:style>
  <w:style w:type="paragraph" w:customStyle="1" w:styleId="ConsPlusNormal">
    <w:name w:val="ConsPlusNormal"/>
    <w:qFormat/>
    <w:rsid w:val="00335356"/>
    <w:pPr>
      <w:widowControl w:val="0"/>
      <w:autoSpaceDE w:val="0"/>
      <w:autoSpaceDN w:val="0"/>
      <w:adjustRightInd w:val="0"/>
      <w:ind w:firstLine="720"/>
    </w:pPr>
    <w:rPr>
      <w:rFonts w:ascii="Arial" w:hAnsi="Arial" w:cs="Arial"/>
    </w:rPr>
  </w:style>
  <w:style w:type="paragraph" w:customStyle="1" w:styleId="a8">
    <w:name w:val="Знак"/>
    <w:basedOn w:val="a"/>
    <w:qFormat/>
    <w:rsid w:val="00335356"/>
    <w:pPr>
      <w:spacing w:after="160" w:line="240" w:lineRule="exact"/>
    </w:pPr>
    <w:rPr>
      <w:rFonts w:ascii="Verdana" w:hAnsi="Verdana" w:cs="Verdana"/>
      <w:sz w:val="20"/>
      <w:szCs w:val="20"/>
      <w:lang w:val="en-US" w:eastAsia="en-US"/>
    </w:rPr>
  </w:style>
  <w:style w:type="paragraph" w:styleId="a9">
    <w:name w:val="header"/>
    <w:basedOn w:val="a"/>
    <w:link w:val="aa"/>
    <w:uiPriority w:val="99"/>
    <w:qFormat/>
    <w:rsid w:val="00335356"/>
    <w:pPr>
      <w:tabs>
        <w:tab w:val="center" w:pos="4677"/>
        <w:tab w:val="right" w:pos="9355"/>
      </w:tabs>
    </w:pPr>
  </w:style>
  <w:style w:type="character" w:customStyle="1" w:styleId="aa">
    <w:name w:val="Верхний колонтитул Знак"/>
    <w:link w:val="a9"/>
    <w:uiPriority w:val="99"/>
    <w:locked/>
    <w:rsid w:val="00335356"/>
    <w:rPr>
      <w:sz w:val="24"/>
      <w:szCs w:val="24"/>
      <w:lang w:val="ru-RU" w:eastAsia="ru-RU" w:bidi="ar-SA"/>
    </w:rPr>
  </w:style>
  <w:style w:type="paragraph" w:styleId="31">
    <w:name w:val="Body Text 3"/>
    <w:basedOn w:val="a"/>
    <w:link w:val="32"/>
    <w:qFormat/>
    <w:rsid w:val="00335356"/>
    <w:pPr>
      <w:spacing w:after="120"/>
    </w:pPr>
    <w:rPr>
      <w:sz w:val="16"/>
      <w:szCs w:val="16"/>
      <w:lang w:val="en-US" w:eastAsia="en-US"/>
    </w:rPr>
  </w:style>
  <w:style w:type="paragraph" w:customStyle="1" w:styleId="11">
    <w:name w:val="Знак1"/>
    <w:basedOn w:val="a"/>
    <w:uiPriority w:val="99"/>
    <w:qFormat/>
    <w:rsid w:val="00335356"/>
    <w:pPr>
      <w:spacing w:after="160" w:line="240" w:lineRule="exact"/>
    </w:pPr>
    <w:rPr>
      <w:rFonts w:ascii="Verdana" w:hAnsi="Verdana" w:cs="Verdana"/>
      <w:sz w:val="20"/>
      <w:szCs w:val="20"/>
      <w:lang w:val="en-US" w:eastAsia="en-US"/>
    </w:rPr>
  </w:style>
  <w:style w:type="paragraph" w:customStyle="1" w:styleId="Web">
    <w:name w:val="Обычный (Web)"/>
    <w:basedOn w:val="a"/>
    <w:qFormat/>
    <w:rsid w:val="00335356"/>
    <w:pPr>
      <w:spacing w:before="100" w:after="100"/>
    </w:pPr>
    <w:rPr>
      <w:rFonts w:ascii="Arial Unicode MS" w:eastAsia="Arial Unicode MS" w:hAnsi="Arial Unicode MS" w:cs="Arial Unicode MS"/>
      <w:lang w:eastAsia="en-US"/>
    </w:rPr>
  </w:style>
  <w:style w:type="character" w:customStyle="1" w:styleId="hl41">
    <w:name w:val="hl41"/>
    <w:rsid w:val="00335356"/>
    <w:rPr>
      <w:rFonts w:cs="Times New Roman"/>
      <w:b/>
      <w:bCs/>
      <w:sz w:val="20"/>
      <w:szCs w:val="20"/>
    </w:rPr>
  </w:style>
  <w:style w:type="character" w:customStyle="1" w:styleId="blk">
    <w:name w:val="blk"/>
    <w:rsid w:val="00335356"/>
    <w:rPr>
      <w:rFonts w:cs="Times New Roman"/>
    </w:rPr>
  </w:style>
  <w:style w:type="character" w:customStyle="1" w:styleId="apple-converted-space">
    <w:name w:val="apple-converted-space"/>
    <w:rsid w:val="00335356"/>
    <w:rPr>
      <w:rFonts w:cs="Times New Roman"/>
    </w:rPr>
  </w:style>
  <w:style w:type="character" w:customStyle="1" w:styleId="spelle">
    <w:name w:val="spelle"/>
    <w:rsid w:val="00335356"/>
    <w:rPr>
      <w:rFonts w:cs="Times New Roman"/>
    </w:rPr>
  </w:style>
  <w:style w:type="paragraph" w:customStyle="1" w:styleId="ConsPlusTitle">
    <w:name w:val="ConsPlusTitle"/>
    <w:qFormat/>
    <w:rsid w:val="00335356"/>
    <w:pPr>
      <w:widowControl w:val="0"/>
      <w:autoSpaceDE w:val="0"/>
      <w:autoSpaceDN w:val="0"/>
      <w:adjustRightInd w:val="0"/>
    </w:pPr>
    <w:rPr>
      <w:rFonts w:ascii="Arial" w:hAnsi="Arial" w:cs="Arial"/>
      <w:b/>
      <w:bCs/>
    </w:rPr>
  </w:style>
  <w:style w:type="paragraph" w:styleId="ab">
    <w:name w:val="Normal (Web)"/>
    <w:basedOn w:val="a"/>
    <w:uiPriority w:val="99"/>
    <w:qFormat/>
    <w:rsid w:val="00335356"/>
    <w:pPr>
      <w:spacing w:before="100" w:beforeAutospacing="1" w:after="100" w:afterAutospacing="1"/>
    </w:pPr>
  </w:style>
  <w:style w:type="paragraph" w:styleId="ac">
    <w:name w:val="Title"/>
    <w:basedOn w:val="a"/>
    <w:link w:val="ad"/>
    <w:qFormat/>
    <w:rsid w:val="00507DB7"/>
    <w:pPr>
      <w:jc w:val="center"/>
    </w:pPr>
    <w:rPr>
      <w:sz w:val="28"/>
      <w:szCs w:val="20"/>
    </w:rPr>
  </w:style>
  <w:style w:type="character" w:customStyle="1" w:styleId="ad">
    <w:name w:val="Название Знак"/>
    <w:basedOn w:val="a0"/>
    <w:link w:val="ac"/>
    <w:rsid w:val="00507DB7"/>
    <w:rPr>
      <w:sz w:val="28"/>
    </w:rPr>
  </w:style>
  <w:style w:type="paragraph" w:styleId="ae">
    <w:name w:val="No Spacing"/>
    <w:link w:val="af"/>
    <w:uiPriority w:val="1"/>
    <w:qFormat/>
    <w:rsid w:val="00507DB7"/>
    <w:rPr>
      <w:sz w:val="24"/>
      <w:szCs w:val="24"/>
    </w:rPr>
  </w:style>
  <w:style w:type="paragraph" w:styleId="af0">
    <w:name w:val="footer"/>
    <w:basedOn w:val="a"/>
    <w:link w:val="af1"/>
    <w:uiPriority w:val="99"/>
    <w:qFormat/>
    <w:rsid w:val="00507DB7"/>
    <w:pPr>
      <w:tabs>
        <w:tab w:val="center" w:pos="4677"/>
        <w:tab w:val="right" w:pos="9355"/>
      </w:tabs>
    </w:pPr>
  </w:style>
  <w:style w:type="character" w:customStyle="1" w:styleId="af1">
    <w:name w:val="Нижний колонтитул Знак"/>
    <w:basedOn w:val="a0"/>
    <w:link w:val="af0"/>
    <w:uiPriority w:val="99"/>
    <w:rsid w:val="00507DB7"/>
    <w:rPr>
      <w:sz w:val="24"/>
      <w:szCs w:val="24"/>
    </w:rPr>
  </w:style>
  <w:style w:type="paragraph" w:styleId="af2">
    <w:name w:val="List Paragraph"/>
    <w:basedOn w:val="a"/>
    <w:uiPriority w:val="34"/>
    <w:qFormat/>
    <w:rsid w:val="00ED2036"/>
    <w:pPr>
      <w:spacing w:before="100" w:beforeAutospacing="1" w:after="100" w:afterAutospacing="1"/>
    </w:pPr>
  </w:style>
  <w:style w:type="character" w:styleId="af3">
    <w:name w:val="Emphasis"/>
    <w:basedOn w:val="a0"/>
    <w:uiPriority w:val="20"/>
    <w:qFormat/>
    <w:rsid w:val="00ED2036"/>
    <w:rPr>
      <w:i/>
      <w:iCs/>
    </w:rPr>
  </w:style>
  <w:style w:type="character" w:styleId="af4">
    <w:name w:val="Strong"/>
    <w:basedOn w:val="a0"/>
    <w:uiPriority w:val="22"/>
    <w:qFormat/>
    <w:rsid w:val="00ED2036"/>
    <w:rPr>
      <w:b/>
      <w:bCs/>
    </w:rPr>
  </w:style>
  <w:style w:type="character" w:customStyle="1" w:styleId="20">
    <w:name w:val="Заголовок 2 Знак"/>
    <w:basedOn w:val="a0"/>
    <w:link w:val="2"/>
    <w:rsid w:val="0024362C"/>
    <w:rPr>
      <w:rFonts w:ascii="Cambria" w:hAnsi="Cambria"/>
      <w:b/>
      <w:bCs/>
      <w:i/>
      <w:iCs/>
      <w:sz w:val="28"/>
      <w:szCs w:val="28"/>
      <w:lang w:eastAsia="en-US"/>
    </w:rPr>
  </w:style>
  <w:style w:type="character" w:customStyle="1" w:styleId="10">
    <w:name w:val="Заголовок 1 Знак"/>
    <w:aliases w:val="Раздел Договора Знак1,H1 Знак1,&quot;Алмаз&quot; Знак1"/>
    <w:basedOn w:val="a0"/>
    <w:link w:val="1"/>
    <w:rsid w:val="0024362C"/>
    <w:rPr>
      <w:b/>
      <w:bCs/>
      <w:sz w:val="24"/>
      <w:szCs w:val="24"/>
      <w:lang w:eastAsia="en-US"/>
    </w:rPr>
  </w:style>
  <w:style w:type="numbering" w:customStyle="1" w:styleId="12">
    <w:name w:val="Нет списка1"/>
    <w:next w:val="a2"/>
    <w:uiPriority w:val="99"/>
    <w:semiHidden/>
    <w:unhideWhenUsed/>
    <w:rsid w:val="0024362C"/>
  </w:style>
  <w:style w:type="paragraph" w:styleId="af5">
    <w:name w:val="Balloon Text"/>
    <w:basedOn w:val="a"/>
    <w:link w:val="af6"/>
    <w:unhideWhenUsed/>
    <w:qFormat/>
    <w:rsid w:val="0024362C"/>
    <w:rPr>
      <w:rFonts w:ascii="Tahoma" w:eastAsia="Calibri" w:hAnsi="Tahoma"/>
      <w:sz w:val="16"/>
      <w:szCs w:val="16"/>
    </w:rPr>
  </w:style>
  <w:style w:type="character" w:customStyle="1" w:styleId="af6">
    <w:name w:val="Текст выноски Знак"/>
    <w:basedOn w:val="a0"/>
    <w:link w:val="af5"/>
    <w:rsid w:val="0024362C"/>
    <w:rPr>
      <w:rFonts w:ascii="Tahoma" w:eastAsia="Calibri" w:hAnsi="Tahoma"/>
      <w:sz w:val="16"/>
      <w:szCs w:val="16"/>
    </w:rPr>
  </w:style>
  <w:style w:type="paragraph" w:customStyle="1" w:styleId="ConsPlusCell">
    <w:name w:val="ConsPlusCell"/>
    <w:qFormat/>
    <w:rsid w:val="0024362C"/>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24362C"/>
    <w:pPr>
      <w:pBdr>
        <w:left w:val="single" w:sz="4" w:space="0" w:color="auto"/>
      </w:pBdr>
      <w:spacing w:before="100" w:beforeAutospacing="1" w:after="100" w:afterAutospacing="1"/>
      <w:jc w:val="center"/>
      <w:textAlignment w:val="center"/>
    </w:pPr>
    <w:rPr>
      <w:sz w:val="14"/>
      <w:szCs w:val="14"/>
    </w:rPr>
  </w:style>
  <w:style w:type="character" w:styleId="af7">
    <w:name w:val="annotation reference"/>
    <w:uiPriority w:val="99"/>
    <w:unhideWhenUsed/>
    <w:rsid w:val="0024362C"/>
    <w:rPr>
      <w:sz w:val="16"/>
      <w:szCs w:val="16"/>
    </w:rPr>
  </w:style>
  <w:style w:type="paragraph" w:styleId="af8">
    <w:name w:val="annotation text"/>
    <w:basedOn w:val="a"/>
    <w:link w:val="af9"/>
    <w:uiPriority w:val="99"/>
    <w:unhideWhenUsed/>
    <w:qFormat/>
    <w:rsid w:val="0024362C"/>
    <w:pPr>
      <w:spacing w:after="200" w:line="276" w:lineRule="auto"/>
    </w:pPr>
    <w:rPr>
      <w:rFonts w:ascii="Calibri" w:eastAsia="Calibri" w:hAnsi="Calibri"/>
      <w:sz w:val="20"/>
      <w:szCs w:val="20"/>
      <w:lang w:eastAsia="en-US"/>
    </w:rPr>
  </w:style>
  <w:style w:type="character" w:customStyle="1" w:styleId="af9">
    <w:name w:val="Текст примечания Знак"/>
    <w:basedOn w:val="a0"/>
    <w:link w:val="af8"/>
    <w:uiPriority w:val="99"/>
    <w:rsid w:val="0024362C"/>
    <w:rPr>
      <w:rFonts w:ascii="Calibri" w:eastAsia="Calibri" w:hAnsi="Calibri"/>
      <w:lang w:eastAsia="en-US"/>
    </w:rPr>
  </w:style>
  <w:style w:type="paragraph" w:styleId="afa">
    <w:name w:val="annotation subject"/>
    <w:basedOn w:val="af8"/>
    <w:next w:val="af8"/>
    <w:link w:val="afb"/>
    <w:uiPriority w:val="99"/>
    <w:unhideWhenUsed/>
    <w:qFormat/>
    <w:rsid w:val="0024362C"/>
    <w:rPr>
      <w:b/>
      <w:bCs/>
    </w:rPr>
  </w:style>
  <w:style w:type="character" w:customStyle="1" w:styleId="afb">
    <w:name w:val="Тема примечания Знак"/>
    <w:basedOn w:val="af9"/>
    <w:link w:val="afa"/>
    <w:uiPriority w:val="99"/>
    <w:rsid w:val="0024362C"/>
    <w:rPr>
      <w:b/>
      <w:bCs/>
    </w:rPr>
  </w:style>
  <w:style w:type="paragraph" w:styleId="afc">
    <w:name w:val="footnote text"/>
    <w:basedOn w:val="a"/>
    <w:link w:val="afd"/>
    <w:unhideWhenUsed/>
    <w:qFormat/>
    <w:rsid w:val="0024362C"/>
    <w:pPr>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rsid w:val="0024362C"/>
    <w:rPr>
      <w:rFonts w:ascii="Calibri" w:eastAsia="Calibri" w:hAnsi="Calibri"/>
      <w:lang w:eastAsia="en-US"/>
    </w:rPr>
  </w:style>
  <w:style w:type="character" w:styleId="afe">
    <w:name w:val="footnote reference"/>
    <w:unhideWhenUsed/>
    <w:rsid w:val="0024362C"/>
    <w:rPr>
      <w:vertAlign w:val="superscript"/>
    </w:rPr>
  </w:style>
  <w:style w:type="paragraph" w:styleId="aff">
    <w:name w:val="caption"/>
    <w:basedOn w:val="a"/>
    <w:next w:val="a"/>
    <w:uiPriority w:val="35"/>
    <w:qFormat/>
    <w:rsid w:val="0024362C"/>
    <w:pPr>
      <w:spacing w:after="200" w:line="276" w:lineRule="auto"/>
    </w:pPr>
    <w:rPr>
      <w:rFonts w:ascii="Calibri" w:eastAsia="Calibri" w:hAnsi="Calibri"/>
      <w:b/>
      <w:bCs/>
      <w:sz w:val="20"/>
      <w:szCs w:val="20"/>
      <w:lang w:eastAsia="en-US"/>
    </w:rPr>
  </w:style>
  <w:style w:type="paragraph" w:styleId="aff0">
    <w:name w:val="TOC Heading"/>
    <w:basedOn w:val="1"/>
    <w:next w:val="a"/>
    <w:uiPriority w:val="39"/>
    <w:qFormat/>
    <w:rsid w:val="0024362C"/>
    <w:pPr>
      <w:keepLines/>
      <w:spacing w:before="480" w:line="276" w:lineRule="auto"/>
      <w:ind w:firstLine="0"/>
      <w:jc w:val="left"/>
      <w:outlineLvl w:val="9"/>
    </w:pPr>
    <w:rPr>
      <w:rFonts w:ascii="Cambria" w:hAnsi="Cambria"/>
      <w:color w:val="365F91"/>
      <w:sz w:val="28"/>
      <w:szCs w:val="28"/>
      <w:lang w:eastAsia="ru-RU"/>
    </w:rPr>
  </w:style>
  <w:style w:type="paragraph" w:styleId="13">
    <w:name w:val="toc 1"/>
    <w:basedOn w:val="a"/>
    <w:next w:val="a"/>
    <w:autoRedefine/>
    <w:uiPriority w:val="39"/>
    <w:unhideWhenUsed/>
    <w:qFormat/>
    <w:rsid w:val="0024362C"/>
    <w:pPr>
      <w:spacing w:after="200" w:line="276" w:lineRule="auto"/>
    </w:pPr>
    <w:rPr>
      <w:rFonts w:ascii="Calibri" w:eastAsia="Calibri" w:hAnsi="Calibri"/>
      <w:sz w:val="22"/>
      <w:szCs w:val="22"/>
      <w:lang w:eastAsia="en-US"/>
    </w:rPr>
  </w:style>
  <w:style w:type="paragraph" w:styleId="21">
    <w:name w:val="toc 2"/>
    <w:basedOn w:val="a"/>
    <w:next w:val="a"/>
    <w:autoRedefine/>
    <w:uiPriority w:val="39"/>
    <w:unhideWhenUsed/>
    <w:qFormat/>
    <w:rsid w:val="0024362C"/>
    <w:pPr>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24362C"/>
    <w:pPr>
      <w:spacing w:after="200" w:line="276" w:lineRule="auto"/>
      <w:ind w:left="440"/>
    </w:pPr>
    <w:rPr>
      <w:rFonts w:ascii="Calibri" w:eastAsia="Calibri" w:hAnsi="Calibri"/>
      <w:sz w:val="22"/>
      <w:szCs w:val="22"/>
      <w:lang w:eastAsia="en-US"/>
    </w:rPr>
  </w:style>
  <w:style w:type="paragraph" w:styleId="41">
    <w:name w:val="toc 4"/>
    <w:basedOn w:val="a"/>
    <w:next w:val="a"/>
    <w:autoRedefine/>
    <w:uiPriority w:val="39"/>
    <w:unhideWhenUsed/>
    <w:qFormat/>
    <w:rsid w:val="0024362C"/>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24362C"/>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24362C"/>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24362C"/>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24362C"/>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24362C"/>
    <w:pPr>
      <w:spacing w:after="100" w:line="276" w:lineRule="auto"/>
      <w:ind w:left="1760"/>
    </w:pPr>
    <w:rPr>
      <w:rFonts w:ascii="Calibri" w:hAnsi="Calibri"/>
      <w:sz w:val="22"/>
      <w:szCs w:val="22"/>
    </w:rPr>
  </w:style>
  <w:style w:type="character" w:styleId="aff1">
    <w:name w:val="FollowedHyperlink"/>
    <w:uiPriority w:val="99"/>
    <w:unhideWhenUsed/>
    <w:rsid w:val="0024362C"/>
    <w:rPr>
      <w:color w:val="800080"/>
      <w:u w:val="single"/>
    </w:rPr>
  </w:style>
  <w:style w:type="paragraph" w:customStyle="1" w:styleId="aff2">
    <w:name w:val="Стиль мнм"/>
    <w:basedOn w:val="ae"/>
    <w:link w:val="aff3"/>
    <w:qFormat/>
    <w:rsid w:val="0024362C"/>
    <w:pPr>
      <w:ind w:firstLine="708"/>
    </w:pPr>
    <w:rPr>
      <w:rFonts w:eastAsia="Arial"/>
      <w:color w:val="000000"/>
      <w:sz w:val="28"/>
      <w:szCs w:val="28"/>
      <w:lang w:eastAsia="ar-SA"/>
    </w:rPr>
  </w:style>
  <w:style w:type="character" w:customStyle="1" w:styleId="af">
    <w:name w:val="Без интервала Знак"/>
    <w:link w:val="ae"/>
    <w:uiPriority w:val="1"/>
    <w:rsid w:val="0024362C"/>
    <w:rPr>
      <w:sz w:val="24"/>
      <w:szCs w:val="24"/>
      <w:lang w:bidi="ar-SA"/>
    </w:rPr>
  </w:style>
  <w:style w:type="character" w:customStyle="1" w:styleId="aff3">
    <w:name w:val="Стиль мнм Знак"/>
    <w:link w:val="aff2"/>
    <w:rsid w:val="0024362C"/>
    <w:rPr>
      <w:rFonts w:eastAsia="Arial"/>
      <w:color w:val="000000"/>
      <w:sz w:val="28"/>
      <w:szCs w:val="28"/>
      <w:lang w:eastAsia="ar-SA"/>
    </w:rPr>
  </w:style>
  <w:style w:type="paragraph" w:styleId="aff4">
    <w:name w:val="endnote text"/>
    <w:basedOn w:val="a"/>
    <w:link w:val="aff5"/>
    <w:uiPriority w:val="99"/>
    <w:unhideWhenUsed/>
    <w:qFormat/>
    <w:rsid w:val="0024362C"/>
    <w:pPr>
      <w:spacing w:after="200" w:line="276" w:lineRule="auto"/>
    </w:pPr>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24362C"/>
    <w:rPr>
      <w:rFonts w:ascii="Calibri" w:eastAsia="Calibri" w:hAnsi="Calibri"/>
      <w:lang w:eastAsia="en-US"/>
    </w:rPr>
  </w:style>
  <w:style w:type="character" w:styleId="aff6">
    <w:name w:val="endnote reference"/>
    <w:uiPriority w:val="99"/>
    <w:unhideWhenUsed/>
    <w:rsid w:val="0024362C"/>
    <w:rPr>
      <w:vertAlign w:val="superscript"/>
    </w:rPr>
  </w:style>
  <w:style w:type="paragraph" w:customStyle="1" w:styleId="xl64">
    <w:name w:val="xl64"/>
    <w:basedOn w:val="a"/>
    <w:qFormat/>
    <w:rsid w:val="0024362C"/>
    <w:pPr>
      <w:spacing w:before="100" w:beforeAutospacing="1" w:after="100" w:afterAutospacing="1"/>
    </w:pPr>
  </w:style>
  <w:style w:type="paragraph" w:customStyle="1" w:styleId="xl65">
    <w:name w:val="xl65"/>
    <w:basedOn w:val="a"/>
    <w:qFormat/>
    <w:rsid w:val="0024362C"/>
    <w:pPr>
      <w:spacing w:before="100" w:beforeAutospacing="1" w:after="100" w:afterAutospacing="1"/>
      <w:textAlignment w:val="top"/>
    </w:pPr>
    <w:rPr>
      <w:color w:val="000000"/>
    </w:rPr>
  </w:style>
  <w:style w:type="paragraph" w:customStyle="1" w:styleId="xl66">
    <w:name w:val="xl66"/>
    <w:basedOn w:val="a"/>
    <w:qFormat/>
    <w:rsid w:val="0024362C"/>
    <w:pPr>
      <w:spacing w:before="100" w:beforeAutospacing="1" w:after="100" w:afterAutospacing="1"/>
    </w:pPr>
  </w:style>
  <w:style w:type="paragraph" w:customStyle="1" w:styleId="xl67">
    <w:name w:val="xl67"/>
    <w:basedOn w:val="a"/>
    <w:qFormat/>
    <w:rsid w:val="0024362C"/>
    <w:pPr>
      <w:pBdr>
        <w:bottom w:val="single" w:sz="4" w:space="0" w:color="000000"/>
      </w:pBdr>
      <w:spacing w:before="100" w:beforeAutospacing="1" w:after="100" w:afterAutospacing="1"/>
      <w:textAlignment w:val="top"/>
    </w:pPr>
  </w:style>
  <w:style w:type="paragraph" w:customStyle="1" w:styleId="xl68">
    <w:name w:val="xl68"/>
    <w:basedOn w:val="a"/>
    <w:qFormat/>
    <w:rsid w:val="0024362C"/>
    <w:pPr>
      <w:spacing w:before="100" w:beforeAutospacing="1" w:after="100" w:afterAutospacing="1"/>
      <w:jc w:val="center"/>
      <w:textAlignment w:val="top"/>
    </w:pPr>
    <w:rPr>
      <w:b/>
      <w:bCs/>
      <w:color w:val="000000"/>
    </w:rPr>
  </w:style>
  <w:style w:type="paragraph" w:customStyle="1" w:styleId="xl69">
    <w:name w:val="xl69"/>
    <w:basedOn w:val="a"/>
    <w:qFormat/>
    <w:rsid w:val="0024362C"/>
    <w:pPr>
      <w:spacing w:before="100" w:beforeAutospacing="1" w:after="100" w:afterAutospacing="1"/>
      <w:jc w:val="right"/>
      <w:textAlignment w:val="top"/>
    </w:pPr>
    <w:rPr>
      <w:color w:val="000000"/>
    </w:rPr>
  </w:style>
  <w:style w:type="paragraph" w:customStyle="1" w:styleId="xl70">
    <w:name w:val="xl70"/>
    <w:basedOn w:val="a"/>
    <w:qFormat/>
    <w:rsid w:val="0024362C"/>
    <w:pPr>
      <w:pBdr>
        <w:bottom w:val="single" w:sz="4" w:space="0" w:color="000000"/>
      </w:pBdr>
      <w:spacing w:before="100" w:beforeAutospacing="1" w:after="100" w:afterAutospacing="1"/>
      <w:textAlignment w:val="top"/>
    </w:pPr>
    <w:rPr>
      <w:color w:val="000000"/>
    </w:rPr>
  </w:style>
  <w:style w:type="paragraph" w:customStyle="1" w:styleId="xl71">
    <w:name w:val="xl7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72">
    <w:name w:val="xl72"/>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textAlignment w:val="top"/>
    </w:pPr>
    <w:rPr>
      <w:b/>
      <w:bCs/>
      <w:color w:val="000000"/>
    </w:rPr>
  </w:style>
  <w:style w:type="paragraph" w:customStyle="1" w:styleId="xl73">
    <w:name w:val="xl73"/>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center"/>
      <w:textAlignment w:val="top"/>
    </w:pPr>
    <w:rPr>
      <w:b/>
      <w:bCs/>
      <w:color w:val="000000"/>
    </w:rPr>
  </w:style>
  <w:style w:type="paragraph" w:customStyle="1" w:styleId="xl74">
    <w:name w:val="xl74"/>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right"/>
      <w:textAlignment w:val="top"/>
    </w:pPr>
    <w:rPr>
      <w:b/>
      <w:bCs/>
      <w:color w:val="000000"/>
    </w:rPr>
  </w:style>
  <w:style w:type="paragraph" w:customStyle="1" w:styleId="xl75">
    <w:name w:val="xl75"/>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rPr>
  </w:style>
  <w:style w:type="paragraph" w:customStyle="1" w:styleId="xl76">
    <w:name w:val="xl76"/>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b/>
      <w:bCs/>
      <w:color w:val="000000"/>
    </w:rPr>
  </w:style>
  <w:style w:type="paragraph" w:customStyle="1" w:styleId="xl77">
    <w:name w:val="xl77"/>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b/>
      <w:bCs/>
      <w:color w:val="000000"/>
    </w:rPr>
  </w:style>
  <w:style w:type="paragraph" w:customStyle="1" w:styleId="xl78">
    <w:name w:val="xl78"/>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79">
    <w:name w:val="xl79"/>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color w:val="000000"/>
    </w:rPr>
  </w:style>
  <w:style w:type="paragraph" w:customStyle="1" w:styleId="xl80">
    <w:name w:val="xl80"/>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color w:val="000000"/>
    </w:rPr>
  </w:style>
  <w:style w:type="paragraph" w:customStyle="1" w:styleId="font5">
    <w:name w:val="font5"/>
    <w:basedOn w:val="a"/>
    <w:qFormat/>
    <w:rsid w:val="0024362C"/>
    <w:pPr>
      <w:spacing w:before="100" w:beforeAutospacing="1" w:after="100" w:afterAutospacing="1"/>
    </w:pPr>
    <w:rPr>
      <w:color w:val="000000"/>
      <w:sz w:val="20"/>
      <w:szCs w:val="20"/>
    </w:rPr>
  </w:style>
  <w:style w:type="paragraph" w:customStyle="1" w:styleId="font6">
    <w:name w:val="font6"/>
    <w:basedOn w:val="a"/>
    <w:qFormat/>
    <w:rsid w:val="0024362C"/>
    <w:pPr>
      <w:spacing w:before="100" w:beforeAutospacing="1" w:after="100" w:afterAutospacing="1"/>
    </w:pPr>
    <w:rPr>
      <w:b/>
      <w:bCs/>
      <w:color w:val="000000"/>
      <w:sz w:val="20"/>
      <w:szCs w:val="20"/>
    </w:rPr>
  </w:style>
  <w:style w:type="character" w:styleId="aff7">
    <w:name w:val="page number"/>
    <w:basedOn w:val="a0"/>
    <w:rsid w:val="0024362C"/>
  </w:style>
  <w:style w:type="paragraph" w:customStyle="1" w:styleId="xl63">
    <w:name w:val="xl63"/>
    <w:basedOn w:val="a"/>
    <w:qFormat/>
    <w:rsid w:val="0024362C"/>
    <w:pPr>
      <w:spacing w:before="100" w:beforeAutospacing="1" w:after="100" w:afterAutospacing="1"/>
    </w:pPr>
    <w:rPr>
      <w:sz w:val="18"/>
      <w:szCs w:val="18"/>
    </w:rPr>
  </w:style>
  <w:style w:type="numbering" w:customStyle="1" w:styleId="110">
    <w:name w:val="Нет списка11"/>
    <w:next w:val="a2"/>
    <w:uiPriority w:val="99"/>
    <w:semiHidden/>
    <w:unhideWhenUsed/>
    <w:rsid w:val="0024362C"/>
  </w:style>
  <w:style w:type="paragraph" w:customStyle="1" w:styleId="xl96">
    <w:name w:val="xl96"/>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7">
    <w:name w:val="xl97"/>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9">
    <w:name w:val="xl99"/>
    <w:basedOn w:val="a"/>
    <w:qFormat/>
    <w:rsid w:val="002436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0">
    <w:name w:val="xl100"/>
    <w:basedOn w:val="a"/>
    <w:qFormat/>
    <w:rsid w:val="0024362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1">
    <w:name w:val="xl101"/>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3">
    <w:name w:val="xl103"/>
    <w:basedOn w:val="a"/>
    <w:qFormat/>
    <w:rsid w:val="0024362C"/>
    <w:pPr>
      <w:shd w:val="clear" w:color="000000" w:fill="FFFFFF"/>
      <w:spacing w:before="100" w:beforeAutospacing="1" w:after="100" w:afterAutospacing="1"/>
    </w:pPr>
  </w:style>
  <w:style w:type="paragraph" w:customStyle="1" w:styleId="xl104">
    <w:name w:val="xl104"/>
    <w:basedOn w:val="a"/>
    <w:qFormat/>
    <w:rsid w:val="0024362C"/>
    <w:pPr>
      <w:pBdr>
        <w:top w:val="single" w:sz="4" w:space="0" w:color="000000"/>
        <w:left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05">
    <w:name w:val="xl105"/>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qFormat/>
    <w:rsid w:val="0024362C"/>
    <w:pPr>
      <w:pBdr>
        <w:top w:val="single" w:sz="4" w:space="0" w:color="000000"/>
        <w:left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qFormat/>
    <w:rsid w:val="0024362C"/>
    <w:pPr>
      <w:pBdr>
        <w:top w:val="single" w:sz="4" w:space="0" w:color="000000"/>
        <w:left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8">
    <w:name w:val="xl108"/>
    <w:basedOn w:val="a"/>
    <w:qFormat/>
    <w:rsid w:val="0024362C"/>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9">
    <w:name w:val="xl109"/>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color w:val="000000"/>
      <w:sz w:val="20"/>
      <w:szCs w:val="20"/>
    </w:rPr>
  </w:style>
  <w:style w:type="paragraph" w:customStyle="1" w:styleId="xl110">
    <w:name w:val="xl110"/>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qFormat/>
    <w:rsid w:val="002436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32">
    <w:name w:val="Основной текст 3 Знак"/>
    <w:basedOn w:val="a0"/>
    <w:link w:val="31"/>
    <w:rsid w:val="0024362C"/>
    <w:rPr>
      <w:sz w:val="16"/>
      <w:szCs w:val="16"/>
      <w:lang w:val="en-US" w:eastAsia="en-US"/>
    </w:rPr>
  </w:style>
  <w:style w:type="character" w:customStyle="1" w:styleId="a7">
    <w:name w:val="Основной текст Знак"/>
    <w:basedOn w:val="a0"/>
    <w:link w:val="a6"/>
    <w:rsid w:val="0024362C"/>
    <w:rPr>
      <w:sz w:val="24"/>
      <w:szCs w:val="24"/>
      <w:lang w:val="en-US" w:eastAsia="en-US"/>
    </w:rPr>
  </w:style>
  <w:style w:type="paragraph" w:customStyle="1" w:styleId="xl91">
    <w:name w:val="xl9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2">
    <w:name w:val="xl92"/>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rPr>
  </w:style>
  <w:style w:type="paragraph" w:customStyle="1" w:styleId="xl94">
    <w:name w:val="xl94"/>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95">
    <w:name w:val="xl95"/>
    <w:basedOn w:val="a"/>
    <w:qFormat/>
    <w:rsid w:val="0024362C"/>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rPr>
  </w:style>
  <w:style w:type="character" w:customStyle="1" w:styleId="22">
    <w:name w:val="Основной текст (2)_"/>
    <w:link w:val="23"/>
    <w:rsid w:val="007F4E70"/>
    <w:rPr>
      <w:sz w:val="28"/>
      <w:szCs w:val="28"/>
      <w:shd w:val="clear" w:color="auto" w:fill="FFFFFF"/>
    </w:rPr>
  </w:style>
  <w:style w:type="character" w:customStyle="1" w:styleId="2Exact">
    <w:name w:val="Основной текст (2) Exact"/>
    <w:rsid w:val="007F4E70"/>
    <w:rPr>
      <w:rFonts w:ascii="Times New Roman" w:eastAsia="Times New Roman" w:hAnsi="Times New Roman" w:cs="Times New Roman"/>
      <w:b w:val="0"/>
      <w:bCs w:val="0"/>
      <w:i w:val="0"/>
      <w:iCs w:val="0"/>
      <w:smallCaps w:val="0"/>
      <w:strike w:val="0"/>
      <w:sz w:val="28"/>
      <w:szCs w:val="28"/>
      <w:u w:val="none"/>
    </w:rPr>
  </w:style>
  <w:style w:type="character" w:customStyle="1" w:styleId="aff8">
    <w:name w:val="Колонтитул"/>
    <w:rsid w:val="007F4E7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62">
    <w:name w:val="Основной текст (6)_"/>
    <w:link w:val="63"/>
    <w:rsid w:val="007F4E70"/>
    <w:rPr>
      <w:sz w:val="22"/>
      <w:szCs w:val="22"/>
      <w:shd w:val="clear" w:color="auto" w:fill="FFFFFF"/>
    </w:rPr>
  </w:style>
  <w:style w:type="paragraph" w:customStyle="1" w:styleId="23">
    <w:name w:val="Основной текст (2)"/>
    <w:basedOn w:val="a"/>
    <w:link w:val="22"/>
    <w:qFormat/>
    <w:rsid w:val="007F4E70"/>
    <w:pPr>
      <w:widowControl w:val="0"/>
      <w:shd w:val="clear" w:color="auto" w:fill="FFFFFF"/>
      <w:spacing w:before="720" w:after="60" w:line="0" w:lineRule="atLeast"/>
    </w:pPr>
    <w:rPr>
      <w:sz w:val="28"/>
      <w:szCs w:val="28"/>
    </w:rPr>
  </w:style>
  <w:style w:type="paragraph" w:customStyle="1" w:styleId="63">
    <w:name w:val="Основной текст (6)"/>
    <w:basedOn w:val="a"/>
    <w:link w:val="62"/>
    <w:qFormat/>
    <w:rsid w:val="007F4E70"/>
    <w:pPr>
      <w:widowControl w:val="0"/>
      <w:shd w:val="clear" w:color="auto" w:fill="FFFFFF"/>
      <w:spacing w:before="240" w:after="60" w:line="0" w:lineRule="atLeast"/>
      <w:jc w:val="right"/>
    </w:pPr>
    <w:rPr>
      <w:sz w:val="22"/>
      <w:szCs w:val="22"/>
    </w:rPr>
  </w:style>
  <w:style w:type="character" w:customStyle="1" w:styleId="30">
    <w:name w:val="Заголовок 3 Знак"/>
    <w:basedOn w:val="a0"/>
    <w:link w:val="3"/>
    <w:uiPriority w:val="9"/>
    <w:rsid w:val="00C7596B"/>
    <w:rPr>
      <w:b/>
      <w:bCs/>
      <w:sz w:val="27"/>
      <w:szCs w:val="27"/>
    </w:rPr>
  </w:style>
  <w:style w:type="character" w:customStyle="1" w:styleId="40">
    <w:name w:val="Заголовок 4 Знак"/>
    <w:basedOn w:val="a0"/>
    <w:link w:val="4"/>
    <w:rsid w:val="00C7596B"/>
    <w:rPr>
      <w:b/>
      <w:bCs/>
      <w:sz w:val="28"/>
      <w:szCs w:val="28"/>
    </w:rPr>
  </w:style>
  <w:style w:type="character" w:customStyle="1" w:styleId="111">
    <w:name w:val="Заголовок 1 Знак1"/>
    <w:aliases w:val="Раздел Договора Знак,H1 Знак,&quot;Алмаз&quot; Знак"/>
    <w:basedOn w:val="a0"/>
    <w:rsid w:val="00C7596B"/>
    <w:rPr>
      <w:rFonts w:ascii="Cambria" w:eastAsia="Times New Roman" w:hAnsi="Cambria" w:cs="Times New Roman"/>
      <w:b/>
      <w:bCs/>
      <w:color w:val="365F91"/>
      <w:sz w:val="28"/>
      <w:szCs w:val="28"/>
    </w:rPr>
  </w:style>
  <w:style w:type="character" w:customStyle="1" w:styleId="a5">
    <w:name w:val="Текст Знак"/>
    <w:basedOn w:val="a0"/>
    <w:link w:val="a4"/>
    <w:rsid w:val="00C7596B"/>
    <w:rPr>
      <w:rFonts w:ascii="Courier New" w:hAnsi="Courier New" w:cs="Courier New"/>
    </w:rPr>
  </w:style>
  <w:style w:type="paragraph" w:customStyle="1" w:styleId="ConsNormal">
    <w:name w:val="ConsNormal"/>
    <w:rsid w:val="00FF52FF"/>
    <w:pPr>
      <w:widowControl w:val="0"/>
      <w:autoSpaceDE w:val="0"/>
      <w:autoSpaceDN w:val="0"/>
      <w:adjustRightInd w:val="0"/>
      <w:ind w:firstLine="720"/>
    </w:pPr>
    <w:rPr>
      <w:rFonts w:ascii="Arial" w:eastAsia="Calibri" w:hAnsi="Arial" w:cs="Arial"/>
    </w:rPr>
  </w:style>
  <w:style w:type="paragraph" w:customStyle="1" w:styleId="24">
    <w:name w:val="Знак2"/>
    <w:basedOn w:val="a"/>
    <w:rsid w:val="00B45195"/>
    <w:pPr>
      <w:spacing w:after="160" w:line="240" w:lineRule="exact"/>
    </w:pPr>
    <w:rPr>
      <w:rFonts w:ascii="Verdana" w:hAnsi="Verdana" w:cs="Verdana"/>
      <w:sz w:val="20"/>
      <w:szCs w:val="20"/>
      <w:lang w:val="en-US" w:eastAsia="en-US"/>
    </w:rPr>
  </w:style>
  <w:style w:type="paragraph" w:customStyle="1" w:styleId="34">
    <w:name w:val="Знак3"/>
    <w:basedOn w:val="a"/>
    <w:rsid w:val="00B45195"/>
    <w:pPr>
      <w:spacing w:after="160" w:line="240" w:lineRule="exact"/>
    </w:pPr>
    <w:rPr>
      <w:rFonts w:ascii="Verdana" w:hAnsi="Verdana" w:cs="Verdana"/>
      <w:sz w:val="20"/>
      <w:szCs w:val="20"/>
      <w:lang w:val="en-US" w:eastAsia="en-US"/>
    </w:rPr>
  </w:style>
  <w:style w:type="paragraph" w:customStyle="1" w:styleId="42">
    <w:name w:val="Знак4"/>
    <w:basedOn w:val="a"/>
    <w:rsid w:val="00B45195"/>
    <w:pPr>
      <w:spacing w:after="160" w:line="240" w:lineRule="exact"/>
    </w:pPr>
    <w:rPr>
      <w:rFonts w:ascii="Verdana" w:hAnsi="Verdana" w:cs="Verdana"/>
      <w:sz w:val="20"/>
      <w:szCs w:val="20"/>
      <w:lang w:val="en-US" w:eastAsia="en-US"/>
    </w:rPr>
  </w:style>
  <w:style w:type="paragraph" w:customStyle="1" w:styleId="52">
    <w:name w:val="Знак5"/>
    <w:basedOn w:val="a"/>
    <w:rsid w:val="00B45195"/>
    <w:pPr>
      <w:spacing w:after="160" w:line="240" w:lineRule="exact"/>
    </w:pPr>
    <w:rPr>
      <w:rFonts w:ascii="Verdana" w:hAnsi="Verdana" w:cs="Verdana"/>
      <w:sz w:val="20"/>
      <w:szCs w:val="20"/>
      <w:lang w:val="en-US" w:eastAsia="en-US"/>
    </w:rPr>
  </w:style>
  <w:style w:type="paragraph" w:customStyle="1" w:styleId="64">
    <w:name w:val="Знак6"/>
    <w:basedOn w:val="a"/>
    <w:rsid w:val="00B45195"/>
    <w:pPr>
      <w:spacing w:after="160" w:line="240" w:lineRule="exact"/>
    </w:pPr>
    <w:rPr>
      <w:rFonts w:ascii="Verdana" w:hAnsi="Verdana" w:cs="Verdana"/>
      <w:sz w:val="20"/>
      <w:szCs w:val="20"/>
      <w:lang w:val="en-US" w:eastAsia="en-US"/>
    </w:rPr>
  </w:style>
  <w:style w:type="paragraph" w:styleId="25">
    <w:name w:val="Body Text 2"/>
    <w:basedOn w:val="a"/>
    <w:link w:val="26"/>
    <w:rsid w:val="00B45195"/>
    <w:pPr>
      <w:spacing w:after="120" w:line="480" w:lineRule="auto"/>
    </w:pPr>
  </w:style>
  <w:style w:type="character" w:customStyle="1" w:styleId="26">
    <w:name w:val="Основной текст 2 Знак"/>
    <w:basedOn w:val="a0"/>
    <w:link w:val="25"/>
    <w:rsid w:val="00B45195"/>
    <w:rPr>
      <w:sz w:val="24"/>
      <w:szCs w:val="24"/>
    </w:rPr>
  </w:style>
  <w:style w:type="character" w:customStyle="1" w:styleId="43">
    <w:name w:val="Знак Знак4"/>
    <w:basedOn w:val="a0"/>
    <w:semiHidden/>
    <w:locked/>
    <w:rsid w:val="00B45195"/>
    <w:rPr>
      <w:sz w:val="24"/>
      <w:szCs w:val="24"/>
      <w:lang w:val="ru-RU" w:eastAsia="ru-RU"/>
    </w:rPr>
  </w:style>
  <w:style w:type="table" w:styleId="aff9">
    <w:name w:val="Table Grid"/>
    <w:basedOn w:val="a1"/>
    <w:uiPriority w:val="59"/>
    <w:rsid w:val="006102D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7A2C3F"/>
    <w:pPr>
      <w:widowControl w:val="0"/>
      <w:autoSpaceDE w:val="0"/>
      <w:autoSpaceDN w:val="0"/>
      <w:adjustRightInd w:val="0"/>
    </w:pPr>
    <w:rPr>
      <w:rFonts w:ascii="Arial" w:hAnsi="Arial" w:cs="Arial"/>
      <w:b/>
      <w:bCs/>
      <w:sz w:val="22"/>
      <w:szCs w:val="22"/>
    </w:rPr>
  </w:style>
  <w:style w:type="character" w:customStyle="1" w:styleId="50">
    <w:name w:val="Заголовок 5 Знак"/>
    <w:basedOn w:val="a0"/>
    <w:link w:val="5"/>
    <w:uiPriority w:val="9"/>
    <w:semiHidden/>
    <w:rsid w:val="00DA6A80"/>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DA6A80"/>
    <w:rPr>
      <w:b/>
      <w:bCs/>
      <w:sz w:val="22"/>
      <w:szCs w:val="22"/>
      <w:lang w:val="en-US" w:eastAsia="en-US"/>
    </w:rPr>
  </w:style>
  <w:style w:type="character" w:customStyle="1" w:styleId="70">
    <w:name w:val="Заголовок 7 Знак"/>
    <w:basedOn w:val="a0"/>
    <w:link w:val="7"/>
    <w:uiPriority w:val="9"/>
    <w:semiHidden/>
    <w:rsid w:val="00DA6A80"/>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DA6A80"/>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DA6A80"/>
    <w:rPr>
      <w:rFonts w:asciiTheme="majorHAnsi" w:eastAsiaTheme="majorEastAsia" w:hAnsiTheme="majorHAnsi" w:cstheme="majorBidi"/>
      <w:sz w:val="22"/>
      <w:szCs w:val="22"/>
      <w:lang w:val="en-US" w:eastAsia="en-US"/>
    </w:rPr>
  </w:style>
  <w:style w:type="paragraph" w:styleId="affa">
    <w:name w:val="List"/>
    <w:basedOn w:val="a"/>
    <w:rsid w:val="00A1135D"/>
    <w:pPr>
      <w:ind w:left="283" w:right="-30" w:hanging="283"/>
      <w:jc w:val="both"/>
    </w:pPr>
    <w:rPr>
      <w:sz w:val="28"/>
      <w:szCs w:val="20"/>
    </w:rPr>
  </w:style>
  <w:style w:type="paragraph" w:styleId="affb">
    <w:name w:val="Body Text Indent"/>
    <w:basedOn w:val="a"/>
    <w:link w:val="affc"/>
    <w:rsid w:val="00A1135D"/>
    <w:pPr>
      <w:spacing w:after="120"/>
      <w:ind w:left="283"/>
    </w:pPr>
  </w:style>
  <w:style w:type="character" w:customStyle="1" w:styleId="affc">
    <w:name w:val="Основной текст с отступом Знак"/>
    <w:basedOn w:val="a0"/>
    <w:link w:val="affb"/>
    <w:rsid w:val="00A1135D"/>
    <w:rPr>
      <w:sz w:val="24"/>
      <w:szCs w:val="24"/>
    </w:rPr>
  </w:style>
  <w:style w:type="paragraph" w:customStyle="1" w:styleId="msonormalbullet2gif">
    <w:name w:val="msonormalbullet2.gif"/>
    <w:basedOn w:val="a"/>
    <w:rsid w:val="002F44F5"/>
    <w:pPr>
      <w:spacing w:before="100" w:beforeAutospacing="1" w:after="100" w:afterAutospacing="1"/>
    </w:pPr>
  </w:style>
  <w:style w:type="paragraph" w:customStyle="1" w:styleId="DefinitionTerm">
    <w:name w:val="Definition Term"/>
    <w:basedOn w:val="a"/>
    <w:next w:val="a"/>
    <w:rsid w:val="00C554C4"/>
    <w:pPr>
      <w:widowControl w:val="0"/>
      <w:snapToGrid w:val="0"/>
    </w:pPr>
    <w:rPr>
      <w:szCs w:val="20"/>
    </w:rPr>
  </w:style>
  <w:style w:type="character" w:customStyle="1" w:styleId="affd">
    <w:name w:val="Цветовое выделение"/>
    <w:rsid w:val="00BE66AD"/>
    <w:rPr>
      <w:b/>
      <w:bCs/>
      <w:color w:val="000080"/>
    </w:rPr>
  </w:style>
  <w:style w:type="character" w:customStyle="1" w:styleId="normaltextrun">
    <w:name w:val="normaltextrun"/>
    <w:basedOn w:val="a0"/>
    <w:rsid w:val="00886072"/>
  </w:style>
  <w:style w:type="character" w:customStyle="1" w:styleId="eop">
    <w:name w:val="eop"/>
    <w:basedOn w:val="a0"/>
    <w:rsid w:val="00886072"/>
  </w:style>
  <w:style w:type="paragraph" w:customStyle="1" w:styleId="editlog">
    <w:name w:val="editlog"/>
    <w:basedOn w:val="a"/>
    <w:uiPriority w:val="99"/>
    <w:qFormat/>
    <w:rsid w:val="004B03EA"/>
    <w:pPr>
      <w:spacing w:before="100" w:beforeAutospacing="1" w:after="100" w:afterAutospacing="1"/>
    </w:pPr>
  </w:style>
  <w:style w:type="paragraph" w:customStyle="1" w:styleId="headertext">
    <w:name w:val="headertext"/>
    <w:basedOn w:val="a"/>
    <w:rsid w:val="00DC0645"/>
    <w:pPr>
      <w:spacing w:before="100" w:beforeAutospacing="1" w:after="100" w:afterAutospacing="1"/>
    </w:pPr>
  </w:style>
  <w:style w:type="paragraph" w:customStyle="1" w:styleId="formattext">
    <w:name w:val="formattext"/>
    <w:basedOn w:val="a"/>
    <w:rsid w:val="00DC0645"/>
    <w:pPr>
      <w:spacing w:before="100" w:beforeAutospacing="1" w:after="100" w:afterAutospacing="1"/>
    </w:pPr>
  </w:style>
  <w:style w:type="character" w:customStyle="1" w:styleId="pathseparator">
    <w:name w:val="path__separator"/>
    <w:basedOn w:val="a0"/>
    <w:rsid w:val="000636B1"/>
  </w:style>
  <w:style w:type="character" w:customStyle="1" w:styleId="extended-textfull">
    <w:name w:val="extended-text__full"/>
    <w:basedOn w:val="a0"/>
    <w:rsid w:val="000636B1"/>
  </w:style>
  <w:style w:type="paragraph" w:customStyle="1" w:styleId="msonormal1">
    <w:name w:val="msonormal1"/>
    <w:basedOn w:val="a"/>
    <w:rsid w:val="00723392"/>
  </w:style>
  <w:style w:type="paragraph" w:customStyle="1" w:styleId="style1">
    <w:name w:val="style1"/>
    <w:basedOn w:val="a"/>
    <w:rsid w:val="00723392"/>
    <w:pPr>
      <w:spacing w:before="100" w:beforeAutospacing="1" w:after="100" w:afterAutospacing="1"/>
    </w:pPr>
  </w:style>
  <w:style w:type="paragraph" w:customStyle="1" w:styleId="style2">
    <w:name w:val="style2"/>
    <w:basedOn w:val="a"/>
    <w:rsid w:val="00723392"/>
    <w:pPr>
      <w:spacing w:before="100" w:beforeAutospacing="1" w:after="100" w:afterAutospacing="1"/>
    </w:pPr>
  </w:style>
  <w:style w:type="paragraph" w:customStyle="1" w:styleId="style3">
    <w:name w:val="style3"/>
    <w:basedOn w:val="a"/>
    <w:rsid w:val="00723392"/>
    <w:pPr>
      <w:spacing w:before="100" w:beforeAutospacing="1" w:after="100" w:afterAutospacing="1"/>
    </w:pPr>
  </w:style>
  <w:style w:type="paragraph" w:customStyle="1" w:styleId="style4">
    <w:name w:val="style4"/>
    <w:basedOn w:val="a"/>
    <w:rsid w:val="00723392"/>
    <w:pPr>
      <w:spacing w:before="100" w:beforeAutospacing="1" w:after="100" w:afterAutospacing="1"/>
    </w:pPr>
  </w:style>
  <w:style w:type="paragraph" w:customStyle="1" w:styleId="style5">
    <w:name w:val="style5"/>
    <w:basedOn w:val="a"/>
    <w:rsid w:val="00723392"/>
    <w:pPr>
      <w:spacing w:before="100" w:beforeAutospacing="1" w:after="100" w:afterAutospacing="1"/>
    </w:pPr>
  </w:style>
  <w:style w:type="paragraph" w:customStyle="1" w:styleId="style6">
    <w:name w:val="style6"/>
    <w:basedOn w:val="a"/>
    <w:rsid w:val="00723392"/>
    <w:pPr>
      <w:spacing w:before="100" w:beforeAutospacing="1" w:after="100" w:afterAutospacing="1"/>
    </w:pPr>
  </w:style>
  <w:style w:type="paragraph" w:customStyle="1" w:styleId="style7">
    <w:name w:val="style7"/>
    <w:basedOn w:val="a"/>
    <w:rsid w:val="00723392"/>
    <w:pPr>
      <w:spacing w:before="100" w:beforeAutospacing="1" w:after="100" w:afterAutospacing="1"/>
    </w:pPr>
  </w:style>
  <w:style w:type="paragraph" w:customStyle="1" w:styleId="style8">
    <w:name w:val="style8"/>
    <w:basedOn w:val="a"/>
    <w:rsid w:val="00723392"/>
    <w:pPr>
      <w:spacing w:before="100" w:beforeAutospacing="1" w:after="100" w:afterAutospacing="1"/>
    </w:pPr>
  </w:style>
  <w:style w:type="paragraph" w:customStyle="1" w:styleId="style9">
    <w:name w:val="style9"/>
    <w:basedOn w:val="a"/>
    <w:rsid w:val="00723392"/>
    <w:pPr>
      <w:spacing w:before="100" w:beforeAutospacing="1" w:after="100" w:afterAutospacing="1"/>
    </w:pPr>
  </w:style>
  <w:style w:type="paragraph" w:customStyle="1" w:styleId="style10">
    <w:name w:val="style10"/>
    <w:basedOn w:val="a"/>
    <w:rsid w:val="00723392"/>
    <w:pPr>
      <w:spacing w:before="100" w:beforeAutospacing="1" w:after="100" w:afterAutospacing="1"/>
    </w:pPr>
  </w:style>
  <w:style w:type="paragraph" w:customStyle="1" w:styleId="style11">
    <w:name w:val="style11"/>
    <w:basedOn w:val="a"/>
    <w:rsid w:val="00723392"/>
    <w:pPr>
      <w:spacing w:before="100" w:beforeAutospacing="1" w:after="100" w:afterAutospacing="1"/>
    </w:pPr>
  </w:style>
  <w:style w:type="paragraph" w:customStyle="1" w:styleId="style12">
    <w:name w:val="style12"/>
    <w:basedOn w:val="a"/>
    <w:rsid w:val="00723392"/>
    <w:pPr>
      <w:spacing w:before="100" w:beforeAutospacing="1" w:after="100" w:afterAutospacing="1"/>
    </w:pPr>
  </w:style>
  <w:style w:type="paragraph" w:customStyle="1" w:styleId="style13">
    <w:name w:val="style13"/>
    <w:basedOn w:val="a"/>
    <w:rsid w:val="00723392"/>
    <w:pPr>
      <w:spacing w:before="100" w:beforeAutospacing="1" w:after="100" w:afterAutospacing="1"/>
    </w:pPr>
  </w:style>
  <w:style w:type="paragraph" w:customStyle="1" w:styleId="style14">
    <w:name w:val="style14"/>
    <w:basedOn w:val="a"/>
    <w:rsid w:val="00723392"/>
    <w:pPr>
      <w:spacing w:before="100" w:beforeAutospacing="1" w:after="100" w:afterAutospacing="1"/>
    </w:pPr>
  </w:style>
  <w:style w:type="paragraph" w:customStyle="1" w:styleId="style15">
    <w:name w:val="style15"/>
    <w:basedOn w:val="a"/>
    <w:rsid w:val="00723392"/>
    <w:pPr>
      <w:spacing w:before="100" w:beforeAutospacing="1" w:after="100" w:afterAutospacing="1"/>
    </w:pPr>
  </w:style>
  <w:style w:type="paragraph" w:customStyle="1" w:styleId="style16">
    <w:name w:val="style16"/>
    <w:basedOn w:val="a"/>
    <w:rsid w:val="00723392"/>
    <w:pPr>
      <w:spacing w:before="100" w:beforeAutospacing="1" w:after="100" w:afterAutospacing="1"/>
    </w:pPr>
  </w:style>
  <w:style w:type="paragraph" w:customStyle="1" w:styleId="style17">
    <w:name w:val="style17"/>
    <w:basedOn w:val="a"/>
    <w:rsid w:val="00723392"/>
    <w:pPr>
      <w:spacing w:before="100" w:beforeAutospacing="1" w:after="100" w:afterAutospacing="1"/>
    </w:pPr>
  </w:style>
  <w:style w:type="paragraph" w:customStyle="1" w:styleId="style18">
    <w:name w:val="style18"/>
    <w:basedOn w:val="a"/>
    <w:rsid w:val="00723392"/>
    <w:pPr>
      <w:spacing w:before="100" w:beforeAutospacing="1" w:after="100" w:afterAutospacing="1"/>
    </w:pPr>
  </w:style>
  <w:style w:type="paragraph" w:customStyle="1" w:styleId="style19">
    <w:name w:val="style19"/>
    <w:basedOn w:val="a"/>
    <w:rsid w:val="00723392"/>
    <w:pPr>
      <w:spacing w:before="100" w:beforeAutospacing="1" w:after="100" w:afterAutospacing="1"/>
    </w:pPr>
  </w:style>
  <w:style w:type="paragraph" w:customStyle="1" w:styleId="style20">
    <w:name w:val="style20"/>
    <w:basedOn w:val="a"/>
    <w:rsid w:val="00723392"/>
    <w:pPr>
      <w:spacing w:before="100" w:beforeAutospacing="1" w:after="100" w:afterAutospacing="1"/>
    </w:pPr>
    <w:rPr>
      <w:u w:val="single"/>
    </w:rPr>
  </w:style>
  <w:style w:type="paragraph" w:customStyle="1" w:styleId="style21">
    <w:name w:val="style21"/>
    <w:basedOn w:val="a"/>
    <w:rsid w:val="00723392"/>
    <w:pPr>
      <w:spacing w:before="100" w:beforeAutospacing="1" w:after="100" w:afterAutospacing="1"/>
      <w:jc w:val="right"/>
    </w:pPr>
  </w:style>
  <w:style w:type="paragraph" w:customStyle="1" w:styleId="style22">
    <w:name w:val="style22"/>
    <w:basedOn w:val="a"/>
    <w:rsid w:val="00723392"/>
    <w:pPr>
      <w:spacing w:before="100" w:beforeAutospacing="1" w:after="100" w:afterAutospacing="1"/>
    </w:pPr>
  </w:style>
  <w:style w:type="paragraph" w:customStyle="1" w:styleId="style23">
    <w:name w:val="style23"/>
    <w:basedOn w:val="a"/>
    <w:rsid w:val="00723392"/>
    <w:pPr>
      <w:spacing w:before="100" w:beforeAutospacing="1" w:after="100" w:afterAutospacing="1"/>
    </w:pPr>
  </w:style>
  <w:style w:type="paragraph" w:customStyle="1" w:styleId="style24">
    <w:name w:val="style24"/>
    <w:basedOn w:val="a"/>
    <w:rsid w:val="00723392"/>
    <w:pPr>
      <w:spacing w:before="100" w:beforeAutospacing="1" w:after="100" w:afterAutospacing="1"/>
    </w:pPr>
  </w:style>
  <w:style w:type="paragraph" w:customStyle="1" w:styleId="style25">
    <w:name w:val="style25"/>
    <w:basedOn w:val="a"/>
    <w:rsid w:val="00723392"/>
    <w:pPr>
      <w:spacing w:before="100" w:beforeAutospacing="1" w:after="100" w:afterAutospacing="1"/>
    </w:pPr>
  </w:style>
  <w:style w:type="paragraph" w:customStyle="1" w:styleId="style26">
    <w:name w:val="style26"/>
    <w:basedOn w:val="a"/>
    <w:rsid w:val="00723392"/>
    <w:pPr>
      <w:spacing w:before="100" w:beforeAutospacing="1" w:after="100" w:afterAutospacing="1"/>
    </w:pPr>
  </w:style>
  <w:style w:type="paragraph" w:customStyle="1" w:styleId="style27">
    <w:name w:val="style27"/>
    <w:basedOn w:val="a"/>
    <w:rsid w:val="00723392"/>
    <w:pPr>
      <w:spacing w:before="100" w:beforeAutospacing="1" w:after="100" w:afterAutospacing="1"/>
    </w:pPr>
  </w:style>
  <w:style w:type="paragraph" w:customStyle="1" w:styleId="style28">
    <w:name w:val="style28"/>
    <w:basedOn w:val="a"/>
    <w:rsid w:val="00723392"/>
    <w:pPr>
      <w:spacing w:before="100" w:beforeAutospacing="1" w:after="100" w:afterAutospacing="1"/>
    </w:pPr>
  </w:style>
  <w:style w:type="paragraph" w:customStyle="1" w:styleId="style30">
    <w:name w:val="style30"/>
    <w:basedOn w:val="a"/>
    <w:rsid w:val="00723392"/>
    <w:pPr>
      <w:spacing w:before="100" w:beforeAutospacing="1" w:after="100" w:afterAutospacing="1"/>
    </w:pPr>
  </w:style>
  <w:style w:type="paragraph" w:customStyle="1" w:styleId="style31">
    <w:name w:val="style31"/>
    <w:basedOn w:val="a"/>
    <w:rsid w:val="00723392"/>
    <w:pPr>
      <w:spacing w:before="100" w:beforeAutospacing="1" w:after="100" w:afterAutospacing="1"/>
    </w:pPr>
  </w:style>
  <w:style w:type="paragraph" w:customStyle="1" w:styleId="style34">
    <w:name w:val="style34"/>
    <w:basedOn w:val="a"/>
    <w:rsid w:val="00723392"/>
    <w:pPr>
      <w:spacing w:before="100" w:beforeAutospacing="1" w:after="100" w:afterAutospacing="1"/>
    </w:pPr>
  </w:style>
  <w:style w:type="paragraph" w:customStyle="1" w:styleId="style38">
    <w:name w:val="style38"/>
    <w:basedOn w:val="a"/>
    <w:rsid w:val="00723392"/>
    <w:pPr>
      <w:spacing w:before="100" w:beforeAutospacing="1" w:after="100" w:afterAutospacing="1"/>
      <w:jc w:val="center"/>
    </w:pPr>
  </w:style>
  <w:style w:type="paragraph" w:customStyle="1" w:styleId="style41">
    <w:name w:val="style41"/>
    <w:basedOn w:val="a"/>
    <w:rsid w:val="00723392"/>
    <w:pPr>
      <w:spacing w:before="100" w:beforeAutospacing="1" w:after="100" w:afterAutospacing="1"/>
      <w:jc w:val="center"/>
    </w:pPr>
  </w:style>
  <w:style w:type="paragraph" w:customStyle="1" w:styleId="style42">
    <w:name w:val="style42"/>
    <w:basedOn w:val="a"/>
    <w:rsid w:val="00723392"/>
    <w:pPr>
      <w:spacing w:before="100" w:beforeAutospacing="1" w:after="100" w:afterAutospacing="1"/>
      <w:jc w:val="center"/>
    </w:pPr>
    <w:rPr>
      <w:u w:val="single"/>
    </w:rPr>
  </w:style>
  <w:style w:type="paragraph" w:customStyle="1" w:styleId="style44">
    <w:name w:val="style44"/>
    <w:basedOn w:val="a"/>
    <w:rsid w:val="00723392"/>
    <w:pPr>
      <w:spacing w:before="100" w:beforeAutospacing="1" w:after="100" w:afterAutospacing="1"/>
      <w:jc w:val="center"/>
    </w:pPr>
  </w:style>
  <w:style w:type="paragraph" w:customStyle="1" w:styleId="style45">
    <w:name w:val="style45"/>
    <w:basedOn w:val="a"/>
    <w:rsid w:val="00723392"/>
    <w:pPr>
      <w:spacing w:before="100" w:beforeAutospacing="1" w:after="100" w:afterAutospacing="1"/>
    </w:pPr>
  </w:style>
  <w:style w:type="paragraph" w:customStyle="1" w:styleId="style46">
    <w:name w:val="style46"/>
    <w:basedOn w:val="a"/>
    <w:rsid w:val="00723392"/>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723392"/>
    <w:rPr>
      <w:u w:val="single"/>
    </w:rPr>
  </w:style>
  <w:style w:type="character" w:customStyle="1" w:styleId="style461">
    <w:name w:val="style461"/>
    <w:basedOn w:val="a0"/>
    <w:rsid w:val="00723392"/>
    <w:rPr>
      <w:rFonts w:ascii="Courier New" w:hAnsi="Courier New" w:cs="Courier New" w:hint="default"/>
      <w:sz w:val="15"/>
      <w:szCs w:val="15"/>
    </w:rPr>
  </w:style>
  <w:style w:type="paragraph" w:customStyle="1" w:styleId="Pa6">
    <w:name w:val="Pa6"/>
    <w:basedOn w:val="a"/>
    <w:next w:val="a"/>
    <w:uiPriority w:val="99"/>
    <w:rsid w:val="00723392"/>
    <w:pPr>
      <w:autoSpaceDE w:val="0"/>
      <w:autoSpaceDN w:val="0"/>
      <w:adjustRightInd w:val="0"/>
      <w:spacing w:line="189" w:lineRule="atLeast"/>
    </w:pPr>
    <w:rPr>
      <w:rFonts w:ascii="UniversC" w:eastAsia="Calibri" w:hAnsi="UniversC"/>
      <w:lang w:eastAsia="en-US"/>
    </w:rPr>
  </w:style>
</w:styles>
</file>

<file path=word/webSettings.xml><?xml version="1.0" encoding="utf-8"?>
<w:webSettings xmlns:r="http://schemas.openxmlformats.org/officeDocument/2006/relationships" xmlns:w="http://schemas.openxmlformats.org/wordprocessingml/2006/main">
  <w:divs>
    <w:div w:id="11230456">
      <w:bodyDiv w:val="1"/>
      <w:marLeft w:val="0"/>
      <w:marRight w:val="0"/>
      <w:marTop w:val="0"/>
      <w:marBottom w:val="0"/>
      <w:divBdr>
        <w:top w:val="none" w:sz="0" w:space="0" w:color="auto"/>
        <w:left w:val="none" w:sz="0" w:space="0" w:color="auto"/>
        <w:bottom w:val="none" w:sz="0" w:space="0" w:color="auto"/>
        <w:right w:val="none" w:sz="0" w:space="0" w:color="auto"/>
      </w:divBdr>
    </w:div>
    <w:div w:id="70086437">
      <w:bodyDiv w:val="1"/>
      <w:marLeft w:val="0"/>
      <w:marRight w:val="0"/>
      <w:marTop w:val="0"/>
      <w:marBottom w:val="0"/>
      <w:divBdr>
        <w:top w:val="none" w:sz="0" w:space="0" w:color="auto"/>
        <w:left w:val="none" w:sz="0" w:space="0" w:color="auto"/>
        <w:bottom w:val="none" w:sz="0" w:space="0" w:color="auto"/>
        <w:right w:val="none" w:sz="0" w:space="0" w:color="auto"/>
      </w:divBdr>
    </w:div>
    <w:div w:id="188372758">
      <w:bodyDiv w:val="1"/>
      <w:marLeft w:val="0"/>
      <w:marRight w:val="0"/>
      <w:marTop w:val="0"/>
      <w:marBottom w:val="0"/>
      <w:divBdr>
        <w:top w:val="none" w:sz="0" w:space="0" w:color="auto"/>
        <w:left w:val="none" w:sz="0" w:space="0" w:color="auto"/>
        <w:bottom w:val="none" w:sz="0" w:space="0" w:color="auto"/>
        <w:right w:val="none" w:sz="0" w:space="0" w:color="auto"/>
      </w:divBdr>
      <w:divsChild>
        <w:div w:id="635452860">
          <w:marLeft w:val="0"/>
          <w:marRight w:val="0"/>
          <w:marTop w:val="121"/>
          <w:marBottom w:val="0"/>
          <w:divBdr>
            <w:top w:val="none" w:sz="0" w:space="0" w:color="auto"/>
            <w:left w:val="none" w:sz="0" w:space="0" w:color="auto"/>
            <w:bottom w:val="none" w:sz="0" w:space="0" w:color="auto"/>
            <w:right w:val="none" w:sz="0" w:space="0" w:color="auto"/>
          </w:divBdr>
        </w:div>
        <w:div w:id="1832866258">
          <w:marLeft w:val="0"/>
          <w:marRight w:val="0"/>
          <w:marTop w:val="121"/>
          <w:marBottom w:val="0"/>
          <w:divBdr>
            <w:top w:val="none" w:sz="0" w:space="0" w:color="auto"/>
            <w:left w:val="none" w:sz="0" w:space="0" w:color="auto"/>
            <w:bottom w:val="none" w:sz="0" w:space="0" w:color="auto"/>
            <w:right w:val="none" w:sz="0" w:space="0" w:color="auto"/>
          </w:divBdr>
        </w:div>
      </w:divsChild>
    </w:div>
    <w:div w:id="255749409">
      <w:bodyDiv w:val="1"/>
      <w:marLeft w:val="0"/>
      <w:marRight w:val="0"/>
      <w:marTop w:val="0"/>
      <w:marBottom w:val="0"/>
      <w:divBdr>
        <w:top w:val="none" w:sz="0" w:space="0" w:color="auto"/>
        <w:left w:val="none" w:sz="0" w:space="0" w:color="auto"/>
        <w:bottom w:val="none" w:sz="0" w:space="0" w:color="auto"/>
        <w:right w:val="none" w:sz="0" w:space="0" w:color="auto"/>
      </w:divBdr>
      <w:divsChild>
        <w:div w:id="335960211">
          <w:marLeft w:val="0"/>
          <w:marRight w:val="0"/>
          <w:marTop w:val="120"/>
          <w:marBottom w:val="0"/>
          <w:divBdr>
            <w:top w:val="none" w:sz="0" w:space="0" w:color="auto"/>
            <w:left w:val="none" w:sz="0" w:space="0" w:color="auto"/>
            <w:bottom w:val="none" w:sz="0" w:space="0" w:color="auto"/>
            <w:right w:val="none" w:sz="0" w:space="0" w:color="auto"/>
          </w:divBdr>
        </w:div>
        <w:div w:id="621573494">
          <w:marLeft w:val="0"/>
          <w:marRight w:val="0"/>
          <w:marTop w:val="120"/>
          <w:marBottom w:val="0"/>
          <w:divBdr>
            <w:top w:val="none" w:sz="0" w:space="0" w:color="auto"/>
            <w:left w:val="none" w:sz="0" w:space="0" w:color="auto"/>
            <w:bottom w:val="none" w:sz="0" w:space="0" w:color="auto"/>
            <w:right w:val="none" w:sz="0" w:space="0" w:color="auto"/>
          </w:divBdr>
        </w:div>
        <w:div w:id="913276877">
          <w:marLeft w:val="0"/>
          <w:marRight w:val="0"/>
          <w:marTop w:val="120"/>
          <w:marBottom w:val="0"/>
          <w:divBdr>
            <w:top w:val="none" w:sz="0" w:space="0" w:color="auto"/>
            <w:left w:val="none" w:sz="0" w:space="0" w:color="auto"/>
            <w:bottom w:val="none" w:sz="0" w:space="0" w:color="auto"/>
            <w:right w:val="none" w:sz="0" w:space="0" w:color="auto"/>
          </w:divBdr>
        </w:div>
        <w:div w:id="1759791319">
          <w:marLeft w:val="0"/>
          <w:marRight w:val="0"/>
          <w:marTop w:val="120"/>
          <w:marBottom w:val="0"/>
          <w:divBdr>
            <w:top w:val="none" w:sz="0" w:space="0" w:color="auto"/>
            <w:left w:val="none" w:sz="0" w:space="0" w:color="auto"/>
            <w:bottom w:val="none" w:sz="0" w:space="0" w:color="auto"/>
            <w:right w:val="none" w:sz="0" w:space="0" w:color="auto"/>
          </w:divBdr>
        </w:div>
        <w:div w:id="2086485598">
          <w:marLeft w:val="0"/>
          <w:marRight w:val="0"/>
          <w:marTop w:val="120"/>
          <w:marBottom w:val="0"/>
          <w:divBdr>
            <w:top w:val="none" w:sz="0" w:space="0" w:color="auto"/>
            <w:left w:val="none" w:sz="0" w:space="0" w:color="auto"/>
            <w:bottom w:val="none" w:sz="0" w:space="0" w:color="auto"/>
            <w:right w:val="none" w:sz="0" w:space="0" w:color="auto"/>
          </w:divBdr>
        </w:div>
      </w:divsChild>
    </w:div>
    <w:div w:id="345206931">
      <w:bodyDiv w:val="1"/>
      <w:marLeft w:val="0"/>
      <w:marRight w:val="0"/>
      <w:marTop w:val="0"/>
      <w:marBottom w:val="0"/>
      <w:divBdr>
        <w:top w:val="none" w:sz="0" w:space="0" w:color="auto"/>
        <w:left w:val="none" w:sz="0" w:space="0" w:color="auto"/>
        <w:bottom w:val="none" w:sz="0" w:space="0" w:color="auto"/>
        <w:right w:val="none" w:sz="0" w:space="0" w:color="auto"/>
      </w:divBdr>
    </w:div>
    <w:div w:id="355889948">
      <w:bodyDiv w:val="1"/>
      <w:marLeft w:val="0"/>
      <w:marRight w:val="0"/>
      <w:marTop w:val="0"/>
      <w:marBottom w:val="0"/>
      <w:divBdr>
        <w:top w:val="none" w:sz="0" w:space="0" w:color="auto"/>
        <w:left w:val="none" w:sz="0" w:space="0" w:color="auto"/>
        <w:bottom w:val="none" w:sz="0" w:space="0" w:color="auto"/>
        <w:right w:val="none" w:sz="0" w:space="0" w:color="auto"/>
      </w:divBdr>
    </w:div>
    <w:div w:id="399062058">
      <w:bodyDiv w:val="1"/>
      <w:marLeft w:val="0"/>
      <w:marRight w:val="0"/>
      <w:marTop w:val="0"/>
      <w:marBottom w:val="0"/>
      <w:divBdr>
        <w:top w:val="none" w:sz="0" w:space="0" w:color="auto"/>
        <w:left w:val="none" w:sz="0" w:space="0" w:color="auto"/>
        <w:bottom w:val="none" w:sz="0" w:space="0" w:color="auto"/>
        <w:right w:val="none" w:sz="0" w:space="0" w:color="auto"/>
      </w:divBdr>
    </w:div>
    <w:div w:id="463237939">
      <w:bodyDiv w:val="1"/>
      <w:marLeft w:val="0"/>
      <w:marRight w:val="0"/>
      <w:marTop w:val="0"/>
      <w:marBottom w:val="0"/>
      <w:divBdr>
        <w:top w:val="none" w:sz="0" w:space="0" w:color="auto"/>
        <w:left w:val="none" w:sz="0" w:space="0" w:color="auto"/>
        <w:bottom w:val="none" w:sz="0" w:space="0" w:color="auto"/>
        <w:right w:val="none" w:sz="0" w:space="0" w:color="auto"/>
      </w:divBdr>
    </w:div>
    <w:div w:id="467206759">
      <w:bodyDiv w:val="1"/>
      <w:marLeft w:val="0"/>
      <w:marRight w:val="0"/>
      <w:marTop w:val="0"/>
      <w:marBottom w:val="0"/>
      <w:divBdr>
        <w:top w:val="none" w:sz="0" w:space="0" w:color="auto"/>
        <w:left w:val="none" w:sz="0" w:space="0" w:color="auto"/>
        <w:bottom w:val="none" w:sz="0" w:space="0" w:color="auto"/>
        <w:right w:val="none" w:sz="0" w:space="0" w:color="auto"/>
      </w:divBdr>
    </w:div>
    <w:div w:id="546727042">
      <w:bodyDiv w:val="1"/>
      <w:marLeft w:val="0"/>
      <w:marRight w:val="0"/>
      <w:marTop w:val="0"/>
      <w:marBottom w:val="0"/>
      <w:divBdr>
        <w:top w:val="none" w:sz="0" w:space="0" w:color="auto"/>
        <w:left w:val="none" w:sz="0" w:space="0" w:color="auto"/>
        <w:bottom w:val="none" w:sz="0" w:space="0" w:color="auto"/>
        <w:right w:val="none" w:sz="0" w:space="0" w:color="auto"/>
      </w:divBdr>
    </w:div>
    <w:div w:id="732628766">
      <w:bodyDiv w:val="1"/>
      <w:marLeft w:val="0"/>
      <w:marRight w:val="0"/>
      <w:marTop w:val="0"/>
      <w:marBottom w:val="0"/>
      <w:divBdr>
        <w:top w:val="none" w:sz="0" w:space="0" w:color="auto"/>
        <w:left w:val="none" w:sz="0" w:space="0" w:color="auto"/>
        <w:bottom w:val="none" w:sz="0" w:space="0" w:color="auto"/>
        <w:right w:val="none" w:sz="0" w:space="0" w:color="auto"/>
      </w:divBdr>
    </w:div>
    <w:div w:id="887451275">
      <w:bodyDiv w:val="1"/>
      <w:marLeft w:val="0"/>
      <w:marRight w:val="0"/>
      <w:marTop w:val="0"/>
      <w:marBottom w:val="0"/>
      <w:divBdr>
        <w:top w:val="none" w:sz="0" w:space="0" w:color="auto"/>
        <w:left w:val="none" w:sz="0" w:space="0" w:color="auto"/>
        <w:bottom w:val="none" w:sz="0" w:space="0" w:color="auto"/>
        <w:right w:val="none" w:sz="0" w:space="0" w:color="auto"/>
      </w:divBdr>
    </w:div>
    <w:div w:id="909576176">
      <w:bodyDiv w:val="1"/>
      <w:marLeft w:val="0"/>
      <w:marRight w:val="0"/>
      <w:marTop w:val="0"/>
      <w:marBottom w:val="0"/>
      <w:divBdr>
        <w:top w:val="none" w:sz="0" w:space="0" w:color="auto"/>
        <w:left w:val="none" w:sz="0" w:space="0" w:color="auto"/>
        <w:bottom w:val="none" w:sz="0" w:space="0" w:color="auto"/>
        <w:right w:val="none" w:sz="0" w:space="0" w:color="auto"/>
      </w:divBdr>
    </w:div>
    <w:div w:id="923106365">
      <w:bodyDiv w:val="1"/>
      <w:marLeft w:val="0"/>
      <w:marRight w:val="0"/>
      <w:marTop w:val="0"/>
      <w:marBottom w:val="0"/>
      <w:divBdr>
        <w:top w:val="none" w:sz="0" w:space="0" w:color="auto"/>
        <w:left w:val="none" w:sz="0" w:space="0" w:color="auto"/>
        <w:bottom w:val="none" w:sz="0" w:space="0" w:color="auto"/>
        <w:right w:val="none" w:sz="0" w:space="0" w:color="auto"/>
      </w:divBdr>
    </w:div>
    <w:div w:id="927731289">
      <w:bodyDiv w:val="1"/>
      <w:marLeft w:val="0"/>
      <w:marRight w:val="0"/>
      <w:marTop w:val="0"/>
      <w:marBottom w:val="0"/>
      <w:divBdr>
        <w:top w:val="none" w:sz="0" w:space="0" w:color="auto"/>
        <w:left w:val="none" w:sz="0" w:space="0" w:color="auto"/>
        <w:bottom w:val="none" w:sz="0" w:space="0" w:color="auto"/>
        <w:right w:val="none" w:sz="0" w:space="0" w:color="auto"/>
      </w:divBdr>
    </w:div>
    <w:div w:id="954557853">
      <w:bodyDiv w:val="1"/>
      <w:marLeft w:val="0"/>
      <w:marRight w:val="0"/>
      <w:marTop w:val="0"/>
      <w:marBottom w:val="0"/>
      <w:divBdr>
        <w:top w:val="none" w:sz="0" w:space="0" w:color="auto"/>
        <w:left w:val="none" w:sz="0" w:space="0" w:color="auto"/>
        <w:bottom w:val="none" w:sz="0" w:space="0" w:color="auto"/>
        <w:right w:val="none" w:sz="0" w:space="0" w:color="auto"/>
      </w:divBdr>
    </w:div>
    <w:div w:id="1036588756">
      <w:bodyDiv w:val="1"/>
      <w:marLeft w:val="0"/>
      <w:marRight w:val="0"/>
      <w:marTop w:val="0"/>
      <w:marBottom w:val="0"/>
      <w:divBdr>
        <w:top w:val="none" w:sz="0" w:space="0" w:color="auto"/>
        <w:left w:val="none" w:sz="0" w:space="0" w:color="auto"/>
        <w:bottom w:val="none" w:sz="0" w:space="0" w:color="auto"/>
        <w:right w:val="none" w:sz="0" w:space="0" w:color="auto"/>
      </w:divBdr>
      <w:divsChild>
        <w:div w:id="465633832">
          <w:marLeft w:val="0"/>
          <w:marRight w:val="0"/>
          <w:marTop w:val="0"/>
          <w:marBottom w:val="0"/>
          <w:divBdr>
            <w:top w:val="none" w:sz="0" w:space="0" w:color="auto"/>
            <w:left w:val="none" w:sz="0" w:space="0" w:color="auto"/>
            <w:bottom w:val="none" w:sz="0" w:space="0" w:color="auto"/>
            <w:right w:val="none" w:sz="0" w:space="0" w:color="auto"/>
          </w:divBdr>
        </w:div>
        <w:div w:id="447090397">
          <w:marLeft w:val="0"/>
          <w:marRight w:val="0"/>
          <w:marTop w:val="0"/>
          <w:marBottom w:val="0"/>
          <w:divBdr>
            <w:top w:val="none" w:sz="0" w:space="0" w:color="auto"/>
            <w:left w:val="none" w:sz="0" w:space="0" w:color="auto"/>
            <w:bottom w:val="none" w:sz="0" w:space="0" w:color="auto"/>
            <w:right w:val="none" w:sz="0" w:space="0" w:color="auto"/>
          </w:divBdr>
          <w:divsChild>
            <w:div w:id="1090353982">
              <w:marLeft w:val="0"/>
              <w:marRight w:val="0"/>
              <w:marTop w:val="0"/>
              <w:marBottom w:val="0"/>
              <w:divBdr>
                <w:top w:val="none" w:sz="0" w:space="0" w:color="auto"/>
                <w:left w:val="none" w:sz="0" w:space="0" w:color="auto"/>
                <w:bottom w:val="none" w:sz="0" w:space="0" w:color="auto"/>
                <w:right w:val="none" w:sz="0" w:space="0" w:color="auto"/>
              </w:divBdr>
            </w:div>
          </w:divsChild>
        </w:div>
        <w:div w:id="1267157305">
          <w:marLeft w:val="0"/>
          <w:marRight w:val="0"/>
          <w:marTop w:val="24"/>
          <w:marBottom w:val="0"/>
          <w:divBdr>
            <w:top w:val="none" w:sz="0" w:space="0" w:color="auto"/>
            <w:left w:val="none" w:sz="0" w:space="0" w:color="auto"/>
            <w:bottom w:val="none" w:sz="0" w:space="0" w:color="auto"/>
            <w:right w:val="none" w:sz="0" w:space="0" w:color="auto"/>
          </w:divBdr>
          <w:divsChild>
            <w:div w:id="12075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18995">
      <w:bodyDiv w:val="1"/>
      <w:marLeft w:val="0"/>
      <w:marRight w:val="0"/>
      <w:marTop w:val="0"/>
      <w:marBottom w:val="0"/>
      <w:divBdr>
        <w:top w:val="none" w:sz="0" w:space="0" w:color="auto"/>
        <w:left w:val="none" w:sz="0" w:space="0" w:color="auto"/>
        <w:bottom w:val="none" w:sz="0" w:space="0" w:color="auto"/>
        <w:right w:val="none" w:sz="0" w:space="0" w:color="auto"/>
      </w:divBdr>
    </w:div>
    <w:div w:id="1153569063">
      <w:bodyDiv w:val="1"/>
      <w:marLeft w:val="0"/>
      <w:marRight w:val="0"/>
      <w:marTop w:val="0"/>
      <w:marBottom w:val="0"/>
      <w:divBdr>
        <w:top w:val="none" w:sz="0" w:space="0" w:color="auto"/>
        <w:left w:val="none" w:sz="0" w:space="0" w:color="auto"/>
        <w:bottom w:val="none" w:sz="0" w:space="0" w:color="auto"/>
        <w:right w:val="none" w:sz="0" w:space="0" w:color="auto"/>
      </w:divBdr>
    </w:div>
    <w:div w:id="1270313848">
      <w:bodyDiv w:val="1"/>
      <w:marLeft w:val="0"/>
      <w:marRight w:val="0"/>
      <w:marTop w:val="0"/>
      <w:marBottom w:val="0"/>
      <w:divBdr>
        <w:top w:val="none" w:sz="0" w:space="0" w:color="auto"/>
        <w:left w:val="none" w:sz="0" w:space="0" w:color="auto"/>
        <w:bottom w:val="none" w:sz="0" w:space="0" w:color="auto"/>
        <w:right w:val="none" w:sz="0" w:space="0" w:color="auto"/>
      </w:divBdr>
    </w:div>
    <w:div w:id="1341815331">
      <w:bodyDiv w:val="1"/>
      <w:marLeft w:val="0"/>
      <w:marRight w:val="0"/>
      <w:marTop w:val="0"/>
      <w:marBottom w:val="0"/>
      <w:divBdr>
        <w:top w:val="none" w:sz="0" w:space="0" w:color="auto"/>
        <w:left w:val="none" w:sz="0" w:space="0" w:color="auto"/>
        <w:bottom w:val="none" w:sz="0" w:space="0" w:color="auto"/>
        <w:right w:val="none" w:sz="0" w:space="0" w:color="auto"/>
      </w:divBdr>
    </w:div>
    <w:div w:id="1507476513">
      <w:bodyDiv w:val="1"/>
      <w:marLeft w:val="0"/>
      <w:marRight w:val="0"/>
      <w:marTop w:val="0"/>
      <w:marBottom w:val="0"/>
      <w:divBdr>
        <w:top w:val="none" w:sz="0" w:space="0" w:color="auto"/>
        <w:left w:val="none" w:sz="0" w:space="0" w:color="auto"/>
        <w:bottom w:val="none" w:sz="0" w:space="0" w:color="auto"/>
        <w:right w:val="none" w:sz="0" w:space="0" w:color="auto"/>
      </w:divBdr>
    </w:div>
    <w:div w:id="1555967160">
      <w:bodyDiv w:val="1"/>
      <w:marLeft w:val="0"/>
      <w:marRight w:val="0"/>
      <w:marTop w:val="0"/>
      <w:marBottom w:val="0"/>
      <w:divBdr>
        <w:top w:val="none" w:sz="0" w:space="0" w:color="auto"/>
        <w:left w:val="none" w:sz="0" w:space="0" w:color="auto"/>
        <w:bottom w:val="none" w:sz="0" w:space="0" w:color="auto"/>
        <w:right w:val="none" w:sz="0" w:space="0" w:color="auto"/>
      </w:divBdr>
    </w:div>
    <w:div w:id="1637369380">
      <w:bodyDiv w:val="1"/>
      <w:marLeft w:val="0"/>
      <w:marRight w:val="0"/>
      <w:marTop w:val="0"/>
      <w:marBottom w:val="0"/>
      <w:divBdr>
        <w:top w:val="none" w:sz="0" w:space="0" w:color="auto"/>
        <w:left w:val="none" w:sz="0" w:space="0" w:color="auto"/>
        <w:bottom w:val="none" w:sz="0" w:space="0" w:color="auto"/>
        <w:right w:val="none" w:sz="0" w:space="0" w:color="auto"/>
      </w:divBdr>
      <w:divsChild>
        <w:div w:id="9187477">
          <w:marLeft w:val="0"/>
          <w:marRight w:val="0"/>
          <w:marTop w:val="0"/>
          <w:marBottom w:val="0"/>
          <w:divBdr>
            <w:top w:val="none" w:sz="0" w:space="0" w:color="auto"/>
            <w:left w:val="none" w:sz="0" w:space="0" w:color="auto"/>
            <w:bottom w:val="none" w:sz="0" w:space="0" w:color="auto"/>
            <w:right w:val="none" w:sz="0" w:space="0" w:color="auto"/>
          </w:divBdr>
        </w:div>
        <w:div w:id="62679363">
          <w:marLeft w:val="0"/>
          <w:marRight w:val="0"/>
          <w:marTop w:val="0"/>
          <w:marBottom w:val="0"/>
          <w:divBdr>
            <w:top w:val="none" w:sz="0" w:space="0" w:color="auto"/>
            <w:left w:val="none" w:sz="0" w:space="0" w:color="auto"/>
            <w:bottom w:val="none" w:sz="0" w:space="0" w:color="auto"/>
            <w:right w:val="none" w:sz="0" w:space="0" w:color="auto"/>
          </w:divBdr>
        </w:div>
        <w:div w:id="65761536">
          <w:marLeft w:val="0"/>
          <w:marRight w:val="0"/>
          <w:marTop w:val="120"/>
          <w:marBottom w:val="96"/>
          <w:divBdr>
            <w:top w:val="none" w:sz="0" w:space="0" w:color="auto"/>
            <w:left w:val="none" w:sz="0" w:space="0" w:color="auto"/>
            <w:bottom w:val="none" w:sz="0" w:space="0" w:color="auto"/>
            <w:right w:val="none" w:sz="0" w:space="0" w:color="auto"/>
          </w:divBdr>
          <w:divsChild>
            <w:div w:id="1176387136">
              <w:marLeft w:val="0"/>
              <w:marRight w:val="0"/>
              <w:marTop w:val="0"/>
              <w:marBottom w:val="0"/>
              <w:divBdr>
                <w:top w:val="none" w:sz="0" w:space="0" w:color="auto"/>
                <w:left w:val="none" w:sz="0" w:space="0" w:color="auto"/>
                <w:bottom w:val="none" w:sz="0" w:space="0" w:color="auto"/>
                <w:right w:val="none" w:sz="0" w:space="0" w:color="auto"/>
              </w:divBdr>
            </w:div>
            <w:div w:id="1220871295">
              <w:marLeft w:val="0"/>
              <w:marRight w:val="0"/>
              <w:marTop w:val="0"/>
              <w:marBottom w:val="0"/>
              <w:divBdr>
                <w:top w:val="none" w:sz="0" w:space="0" w:color="auto"/>
                <w:left w:val="none" w:sz="0" w:space="0" w:color="auto"/>
                <w:bottom w:val="none" w:sz="0" w:space="0" w:color="auto"/>
                <w:right w:val="none" w:sz="0" w:space="0" w:color="auto"/>
              </w:divBdr>
            </w:div>
          </w:divsChild>
        </w:div>
        <w:div w:id="84109859">
          <w:marLeft w:val="0"/>
          <w:marRight w:val="0"/>
          <w:marTop w:val="121"/>
          <w:marBottom w:val="0"/>
          <w:divBdr>
            <w:top w:val="none" w:sz="0" w:space="0" w:color="auto"/>
            <w:left w:val="none" w:sz="0" w:space="0" w:color="auto"/>
            <w:bottom w:val="none" w:sz="0" w:space="0" w:color="auto"/>
            <w:right w:val="none" w:sz="0" w:space="0" w:color="auto"/>
          </w:divBdr>
        </w:div>
        <w:div w:id="90707248">
          <w:marLeft w:val="0"/>
          <w:marRight w:val="0"/>
          <w:marTop w:val="121"/>
          <w:marBottom w:val="0"/>
          <w:divBdr>
            <w:top w:val="none" w:sz="0" w:space="0" w:color="auto"/>
            <w:left w:val="none" w:sz="0" w:space="0" w:color="auto"/>
            <w:bottom w:val="none" w:sz="0" w:space="0" w:color="auto"/>
            <w:right w:val="none" w:sz="0" w:space="0" w:color="auto"/>
          </w:divBdr>
        </w:div>
        <w:div w:id="110630173">
          <w:marLeft w:val="0"/>
          <w:marRight w:val="0"/>
          <w:marTop w:val="0"/>
          <w:marBottom w:val="0"/>
          <w:divBdr>
            <w:top w:val="none" w:sz="0" w:space="0" w:color="auto"/>
            <w:left w:val="none" w:sz="0" w:space="0" w:color="auto"/>
            <w:bottom w:val="none" w:sz="0" w:space="0" w:color="auto"/>
            <w:right w:val="none" w:sz="0" w:space="0" w:color="auto"/>
          </w:divBdr>
        </w:div>
        <w:div w:id="132792433">
          <w:marLeft w:val="0"/>
          <w:marRight w:val="0"/>
          <w:marTop w:val="121"/>
          <w:marBottom w:val="0"/>
          <w:divBdr>
            <w:top w:val="none" w:sz="0" w:space="0" w:color="auto"/>
            <w:left w:val="none" w:sz="0" w:space="0" w:color="auto"/>
            <w:bottom w:val="none" w:sz="0" w:space="0" w:color="auto"/>
            <w:right w:val="none" w:sz="0" w:space="0" w:color="auto"/>
          </w:divBdr>
        </w:div>
        <w:div w:id="166094029">
          <w:marLeft w:val="0"/>
          <w:marRight w:val="0"/>
          <w:marTop w:val="121"/>
          <w:marBottom w:val="0"/>
          <w:divBdr>
            <w:top w:val="none" w:sz="0" w:space="0" w:color="auto"/>
            <w:left w:val="none" w:sz="0" w:space="0" w:color="auto"/>
            <w:bottom w:val="none" w:sz="0" w:space="0" w:color="auto"/>
            <w:right w:val="none" w:sz="0" w:space="0" w:color="auto"/>
          </w:divBdr>
        </w:div>
        <w:div w:id="169563830">
          <w:marLeft w:val="0"/>
          <w:marRight w:val="0"/>
          <w:marTop w:val="121"/>
          <w:marBottom w:val="0"/>
          <w:divBdr>
            <w:top w:val="none" w:sz="0" w:space="0" w:color="auto"/>
            <w:left w:val="none" w:sz="0" w:space="0" w:color="auto"/>
            <w:bottom w:val="none" w:sz="0" w:space="0" w:color="auto"/>
            <w:right w:val="none" w:sz="0" w:space="0" w:color="auto"/>
          </w:divBdr>
        </w:div>
        <w:div w:id="189998858">
          <w:marLeft w:val="0"/>
          <w:marRight w:val="0"/>
          <w:marTop w:val="0"/>
          <w:marBottom w:val="0"/>
          <w:divBdr>
            <w:top w:val="none" w:sz="0" w:space="0" w:color="auto"/>
            <w:left w:val="none" w:sz="0" w:space="0" w:color="auto"/>
            <w:bottom w:val="none" w:sz="0" w:space="0" w:color="auto"/>
            <w:right w:val="none" w:sz="0" w:space="0" w:color="auto"/>
          </w:divBdr>
        </w:div>
        <w:div w:id="191696840">
          <w:marLeft w:val="0"/>
          <w:marRight w:val="0"/>
          <w:marTop w:val="121"/>
          <w:marBottom w:val="0"/>
          <w:divBdr>
            <w:top w:val="none" w:sz="0" w:space="0" w:color="auto"/>
            <w:left w:val="none" w:sz="0" w:space="0" w:color="auto"/>
            <w:bottom w:val="none" w:sz="0" w:space="0" w:color="auto"/>
            <w:right w:val="none" w:sz="0" w:space="0" w:color="auto"/>
          </w:divBdr>
        </w:div>
        <w:div w:id="193344311">
          <w:marLeft w:val="0"/>
          <w:marRight w:val="0"/>
          <w:marTop w:val="0"/>
          <w:marBottom w:val="0"/>
          <w:divBdr>
            <w:top w:val="none" w:sz="0" w:space="0" w:color="auto"/>
            <w:left w:val="none" w:sz="0" w:space="0" w:color="auto"/>
            <w:bottom w:val="none" w:sz="0" w:space="0" w:color="auto"/>
            <w:right w:val="none" w:sz="0" w:space="0" w:color="auto"/>
          </w:divBdr>
        </w:div>
        <w:div w:id="240986440">
          <w:marLeft w:val="0"/>
          <w:marRight w:val="0"/>
          <w:marTop w:val="0"/>
          <w:marBottom w:val="0"/>
          <w:divBdr>
            <w:top w:val="none" w:sz="0" w:space="0" w:color="auto"/>
            <w:left w:val="none" w:sz="0" w:space="0" w:color="auto"/>
            <w:bottom w:val="none" w:sz="0" w:space="0" w:color="auto"/>
            <w:right w:val="none" w:sz="0" w:space="0" w:color="auto"/>
          </w:divBdr>
        </w:div>
        <w:div w:id="250048280">
          <w:marLeft w:val="0"/>
          <w:marRight w:val="0"/>
          <w:marTop w:val="0"/>
          <w:marBottom w:val="0"/>
          <w:divBdr>
            <w:top w:val="none" w:sz="0" w:space="0" w:color="auto"/>
            <w:left w:val="none" w:sz="0" w:space="0" w:color="auto"/>
            <w:bottom w:val="none" w:sz="0" w:space="0" w:color="auto"/>
            <w:right w:val="none" w:sz="0" w:space="0" w:color="auto"/>
          </w:divBdr>
        </w:div>
        <w:div w:id="267275742">
          <w:marLeft w:val="0"/>
          <w:marRight w:val="0"/>
          <w:marTop w:val="0"/>
          <w:marBottom w:val="0"/>
          <w:divBdr>
            <w:top w:val="none" w:sz="0" w:space="0" w:color="auto"/>
            <w:left w:val="none" w:sz="0" w:space="0" w:color="auto"/>
            <w:bottom w:val="none" w:sz="0" w:space="0" w:color="auto"/>
            <w:right w:val="none" w:sz="0" w:space="0" w:color="auto"/>
          </w:divBdr>
        </w:div>
        <w:div w:id="272515728">
          <w:marLeft w:val="0"/>
          <w:marRight w:val="0"/>
          <w:marTop w:val="121"/>
          <w:marBottom w:val="0"/>
          <w:divBdr>
            <w:top w:val="none" w:sz="0" w:space="0" w:color="auto"/>
            <w:left w:val="none" w:sz="0" w:space="0" w:color="auto"/>
            <w:bottom w:val="none" w:sz="0" w:space="0" w:color="auto"/>
            <w:right w:val="none" w:sz="0" w:space="0" w:color="auto"/>
          </w:divBdr>
        </w:div>
        <w:div w:id="280190524">
          <w:marLeft w:val="0"/>
          <w:marRight w:val="0"/>
          <w:marTop w:val="121"/>
          <w:marBottom w:val="0"/>
          <w:divBdr>
            <w:top w:val="none" w:sz="0" w:space="0" w:color="auto"/>
            <w:left w:val="none" w:sz="0" w:space="0" w:color="auto"/>
            <w:bottom w:val="none" w:sz="0" w:space="0" w:color="auto"/>
            <w:right w:val="none" w:sz="0" w:space="0" w:color="auto"/>
          </w:divBdr>
        </w:div>
        <w:div w:id="329330287">
          <w:marLeft w:val="0"/>
          <w:marRight w:val="0"/>
          <w:marTop w:val="121"/>
          <w:marBottom w:val="0"/>
          <w:divBdr>
            <w:top w:val="none" w:sz="0" w:space="0" w:color="auto"/>
            <w:left w:val="none" w:sz="0" w:space="0" w:color="auto"/>
            <w:bottom w:val="none" w:sz="0" w:space="0" w:color="auto"/>
            <w:right w:val="none" w:sz="0" w:space="0" w:color="auto"/>
          </w:divBdr>
        </w:div>
        <w:div w:id="381294508">
          <w:marLeft w:val="0"/>
          <w:marRight w:val="0"/>
          <w:marTop w:val="121"/>
          <w:marBottom w:val="0"/>
          <w:divBdr>
            <w:top w:val="none" w:sz="0" w:space="0" w:color="auto"/>
            <w:left w:val="none" w:sz="0" w:space="0" w:color="auto"/>
            <w:bottom w:val="none" w:sz="0" w:space="0" w:color="auto"/>
            <w:right w:val="none" w:sz="0" w:space="0" w:color="auto"/>
          </w:divBdr>
        </w:div>
        <w:div w:id="418723029">
          <w:marLeft w:val="0"/>
          <w:marRight w:val="0"/>
          <w:marTop w:val="121"/>
          <w:marBottom w:val="0"/>
          <w:divBdr>
            <w:top w:val="none" w:sz="0" w:space="0" w:color="auto"/>
            <w:left w:val="none" w:sz="0" w:space="0" w:color="auto"/>
            <w:bottom w:val="none" w:sz="0" w:space="0" w:color="auto"/>
            <w:right w:val="none" w:sz="0" w:space="0" w:color="auto"/>
          </w:divBdr>
        </w:div>
        <w:div w:id="426081860">
          <w:marLeft w:val="0"/>
          <w:marRight w:val="0"/>
          <w:marTop w:val="0"/>
          <w:marBottom w:val="0"/>
          <w:divBdr>
            <w:top w:val="none" w:sz="0" w:space="0" w:color="auto"/>
            <w:left w:val="none" w:sz="0" w:space="0" w:color="auto"/>
            <w:bottom w:val="none" w:sz="0" w:space="0" w:color="auto"/>
            <w:right w:val="none" w:sz="0" w:space="0" w:color="auto"/>
          </w:divBdr>
        </w:div>
        <w:div w:id="482545051">
          <w:marLeft w:val="0"/>
          <w:marRight w:val="0"/>
          <w:marTop w:val="0"/>
          <w:marBottom w:val="0"/>
          <w:divBdr>
            <w:top w:val="none" w:sz="0" w:space="0" w:color="auto"/>
            <w:left w:val="none" w:sz="0" w:space="0" w:color="auto"/>
            <w:bottom w:val="none" w:sz="0" w:space="0" w:color="auto"/>
            <w:right w:val="none" w:sz="0" w:space="0" w:color="auto"/>
          </w:divBdr>
        </w:div>
        <w:div w:id="497891487">
          <w:marLeft w:val="0"/>
          <w:marRight w:val="0"/>
          <w:marTop w:val="0"/>
          <w:marBottom w:val="0"/>
          <w:divBdr>
            <w:top w:val="none" w:sz="0" w:space="0" w:color="auto"/>
            <w:left w:val="none" w:sz="0" w:space="0" w:color="auto"/>
            <w:bottom w:val="none" w:sz="0" w:space="0" w:color="auto"/>
            <w:right w:val="none" w:sz="0" w:space="0" w:color="auto"/>
          </w:divBdr>
        </w:div>
        <w:div w:id="516120486">
          <w:marLeft w:val="0"/>
          <w:marRight w:val="0"/>
          <w:marTop w:val="0"/>
          <w:marBottom w:val="0"/>
          <w:divBdr>
            <w:top w:val="none" w:sz="0" w:space="0" w:color="auto"/>
            <w:left w:val="none" w:sz="0" w:space="0" w:color="auto"/>
            <w:bottom w:val="none" w:sz="0" w:space="0" w:color="auto"/>
            <w:right w:val="none" w:sz="0" w:space="0" w:color="auto"/>
          </w:divBdr>
        </w:div>
        <w:div w:id="524098184">
          <w:marLeft w:val="0"/>
          <w:marRight w:val="0"/>
          <w:marTop w:val="0"/>
          <w:marBottom w:val="0"/>
          <w:divBdr>
            <w:top w:val="none" w:sz="0" w:space="0" w:color="auto"/>
            <w:left w:val="none" w:sz="0" w:space="0" w:color="auto"/>
            <w:bottom w:val="none" w:sz="0" w:space="0" w:color="auto"/>
            <w:right w:val="none" w:sz="0" w:space="0" w:color="auto"/>
          </w:divBdr>
        </w:div>
        <w:div w:id="555244693">
          <w:marLeft w:val="0"/>
          <w:marRight w:val="0"/>
          <w:marTop w:val="0"/>
          <w:marBottom w:val="0"/>
          <w:divBdr>
            <w:top w:val="none" w:sz="0" w:space="0" w:color="auto"/>
            <w:left w:val="none" w:sz="0" w:space="0" w:color="auto"/>
            <w:bottom w:val="none" w:sz="0" w:space="0" w:color="auto"/>
            <w:right w:val="none" w:sz="0" w:space="0" w:color="auto"/>
          </w:divBdr>
        </w:div>
        <w:div w:id="559560011">
          <w:marLeft w:val="0"/>
          <w:marRight w:val="0"/>
          <w:marTop w:val="121"/>
          <w:marBottom w:val="0"/>
          <w:divBdr>
            <w:top w:val="none" w:sz="0" w:space="0" w:color="auto"/>
            <w:left w:val="none" w:sz="0" w:space="0" w:color="auto"/>
            <w:bottom w:val="none" w:sz="0" w:space="0" w:color="auto"/>
            <w:right w:val="none" w:sz="0" w:space="0" w:color="auto"/>
          </w:divBdr>
        </w:div>
        <w:div w:id="573243892">
          <w:marLeft w:val="0"/>
          <w:marRight w:val="0"/>
          <w:marTop w:val="121"/>
          <w:marBottom w:val="0"/>
          <w:divBdr>
            <w:top w:val="none" w:sz="0" w:space="0" w:color="auto"/>
            <w:left w:val="none" w:sz="0" w:space="0" w:color="auto"/>
            <w:bottom w:val="none" w:sz="0" w:space="0" w:color="auto"/>
            <w:right w:val="none" w:sz="0" w:space="0" w:color="auto"/>
          </w:divBdr>
        </w:div>
        <w:div w:id="591205142">
          <w:marLeft w:val="0"/>
          <w:marRight w:val="0"/>
          <w:marTop w:val="0"/>
          <w:marBottom w:val="0"/>
          <w:divBdr>
            <w:top w:val="none" w:sz="0" w:space="0" w:color="auto"/>
            <w:left w:val="none" w:sz="0" w:space="0" w:color="auto"/>
            <w:bottom w:val="none" w:sz="0" w:space="0" w:color="auto"/>
            <w:right w:val="none" w:sz="0" w:space="0" w:color="auto"/>
          </w:divBdr>
        </w:div>
        <w:div w:id="623654006">
          <w:marLeft w:val="0"/>
          <w:marRight w:val="0"/>
          <w:marTop w:val="121"/>
          <w:marBottom w:val="0"/>
          <w:divBdr>
            <w:top w:val="none" w:sz="0" w:space="0" w:color="auto"/>
            <w:left w:val="none" w:sz="0" w:space="0" w:color="auto"/>
            <w:bottom w:val="none" w:sz="0" w:space="0" w:color="auto"/>
            <w:right w:val="none" w:sz="0" w:space="0" w:color="auto"/>
          </w:divBdr>
        </w:div>
        <w:div w:id="631715374">
          <w:marLeft w:val="0"/>
          <w:marRight w:val="0"/>
          <w:marTop w:val="121"/>
          <w:marBottom w:val="0"/>
          <w:divBdr>
            <w:top w:val="none" w:sz="0" w:space="0" w:color="auto"/>
            <w:left w:val="none" w:sz="0" w:space="0" w:color="auto"/>
            <w:bottom w:val="none" w:sz="0" w:space="0" w:color="auto"/>
            <w:right w:val="none" w:sz="0" w:space="0" w:color="auto"/>
          </w:divBdr>
        </w:div>
        <w:div w:id="648705913">
          <w:marLeft w:val="0"/>
          <w:marRight w:val="0"/>
          <w:marTop w:val="0"/>
          <w:marBottom w:val="0"/>
          <w:divBdr>
            <w:top w:val="none" w:sz="0" w:space="0" w:color="auto"/>
            <w:left w:val="none" w:sz="0" w:space="0" w:color="auto"/>
            <w:bottom w:val="none" w:sz="0" w:space="0" w:color="auto"/>
            <w:right w:val="none" w:sz="0" w:space="0" w:color="auto"/>
          </w:divBdr>
        </w:div>
        <w:div w:id="684209573">
          <w:marLeft w:val="0"/>
          <w:marRight w:val="0"/>
          <w:marTop w:val="121"/>
          <w:marBottom w:val="0"/>
          <w:divBdr>
            <w:top w:val="none" w:sz="0" w:space="0" w:color="auto"/>
            <w:left w:val="none" w:sz="0" w:space="0" w:color="auto"/>
            <w:bottom w:val="none" w:sz="0" w:space="0" w:color="auto"/>
            <w:right w:val="none" w:sz="0" w:space="0" w:color="auto"/>
          </w:divBdr>
        </w:div>
        <w:div w:id="722019692">
          <w:marLeft w:val="0"/>
          <w:marRight w:val="0"/>
          <w:marTop w:val="121"/>
          <w:marBottom w:val="0"/>
          <w:divBdr>
            <w:top w:val="none" w:sz="0" w:space="0" w:color="auto"/>
            <w:left w:val="none" w:sz="0" w:space="0" w:color="auto"/>
            <w:bottom w:val="none" w:sz="0" w:space="0" w:color="auto"/>
            <w:right w:val="none" w:sz="0" w:space="0" w:color="auto"/>
          </w:divBdr>
        </w:div>
        <w:div w:id="747389331">
          <w:marLeft w:val="0"/>
          <w:marRight w:val="0"/>
          <w:marTop w:val="121"/>
          <w:marBottom w:val="0"/>
          <w:divBdr>
            <w:top w:val="none" w:sz="0" w:space="0" w:color="auto"/>
            <w:left w:val="none" w:sz="0" w:space="0" w:color="auto"/>
            <w:bottom w:val="none" w:sz="0" w:space="0" w:color="auto"/>
            <w:right w:val="none" w:sz="0" w:space="0" w:color="auto"/>
          </w:divBdr>
        </w:div>
        <w:div w:id="749041699">
          <w:marLeft w:val="0"/>
          <w:marRight w:val="0"/>
          <w:marTop w:val="121"/>
          <w:marBottom w:val="0"/>
          <w:divBdr>
            <w:top w:val="none" w:sz="0" w:space="0" w:color="auto"/>
            <w:left w:val="none" w:sz="0" w:space="0" w:color="auto"/>
            <w:bottom w:val="none" w:sz="0" w:space="0" w:color="auto"/>
            <w:right w:val="none" w:sz="0" w:space="0" w:color="auto"/>
          </w:divBdr>
        </w:div>
        <w:div w:id="767581777">
          <w:marLeft w:val="0"/>
          <w:marRight w:val="0"/>
          <w:marTop w:val="121"/>
          <w:marBottom w:val="0"/>
          <w:divBdr>
            <w:top w:val="none" w:sz="0" w:space="0" w:color="auto"/>
            <w:left w:val="none" w:sz="0" w:space="0" w:color="auto"/>
            <w:bottom w:val="none" w:sz="0" w:space="0" w:color="auto"/>
            <w:right w:val="none" w:sz="0" w:space="0" w:color="auto"/>
          </w:divBdr>
        </w:div>
        <w:div w:id="790712604">
          <w:marLeft w:val="0"/>
          <w:marRight w:val="0"/>
          <w:marTop w:val="0"/>
          <w:marBottom w:val="0"/>
          <w:divBdr>
            <w:top w:val="none" w:sz="0" w:space="0" w:color="auto"/>
            <w:left w:val="none" w:sz="0" w:space="0" w:color="auto"/>
            <w:bottom w:val="none" w:sz="0" w:space="0" w:color="auto"/>
            <w:right w:val="none" w:sz="0" w:space="0" w:color="auto"/>
          </w:divBdr>
        </w:div>
        <w:div w:id="811603532">
          <w:marLeft w:val="0"/>
          <w:marRight w:val="0"/>
          <w:marTop w:val="0"/>
          <w:marBottom w:val="0"/>
          <w:divBdr>
            <w:top w:val="none" w:sz="0" w:space="0" w:color="auto"/>
            <w:left w:val="none" w:sz="0" w:space="0" w:color="auto"/>
            <w:bottom w:val="none" w:sz="0" w:space="0" w:color="auto"/>
            <w:right w:val="none" w:sz="0" w:space="0" w:color="auto"/>
          </w:divBdr>
        </w:div>
        <w:div w:id="833571486">
          <w:marLeft w:val="0"/>
          <w:marRight w:val="0"/>
          <w:marTop w:val="121"/>
          <w:marBottom w:val="0"/>
          <w:divBdr>
            <w:top w:val="none" w:sz="0" w:space="0" w:color="auto"/>
            <w:left w:val="none" w:sz="0" w:space="0" w:color="auto"/>
            <w:bottom w:val="none" w:sz="0" w:space="0" w:color="auto"/>
            <w:right w:val="none" w:sz="0" w:space="0" w:color="auto"/>
          </w:divBdr>
        </w:div>
        <w:div w:id="847989284">
          <w:marLeft w:val="0"/>
          <w:marRight w:val="0"/>
          <w:marTop w:val="120"/>
          <w:marBottom w:val="96"/>
          <w:divBdr>
            <w:top w:val="none" w:sz="0" w:space="0" w:color="auto"/>
            <w:left w:val="none" w:sz="0" w:space="0" w:color="auto"/>
            <w:bottom w:val="none" w:sz="0" w:space="0" w:color="auto"/>
            <w:right w:val="none" w:sz="0" w:space="0" w:color="auto"/>
          </w:divBdr>
          <w:divsChild>
            <w:div w:id="407848896">
              <w:marLeft w:val="0"/>
              <w:marRight w:val="0"/>
              <w:marTop w:val="0"/>
              <w:marBottom w:val="0"/>
              <w:divBdr>
                <w:top w:val="none" w:sz="0" w:space="0" w:color="auto"/>
                <w:left w:val="none" w:sz="0" w:space="0" w:color="auto"/>
                <w:bottom w:val="none" w:sz="0" w:space="0" w:color="auto"/>
                <w:right w:val="none" w:sz="0" w:space="0" w:color="auto"/>
              </w:divBdr>
            </w:div>
            <w:div w:id="616524952">
              <w:marLeft w:val="0"/>
              <w:marRight w:val="0"/>
              <w:marTop w:val="0"/>
              <w:marBottom w:val="0"/>
              <w:divBdr>
                <w:top w:val="none" w:sz="0" w:space="0" w:color="auto"/>
                <w:left w:val="none" w:sz="0" w:space="0" w:color="auto"/>
                <w:bottom w:val="none" w:sz="0" w:space="0" w:color="auto"/>
                <w:right w:val="none" w:sz="0" w:space="0" w:color="auto"/>
              </w:divBdr>
            </w:div>
          </w:divsChild>
        </w:div>
        <w:div w:id="854075178">
          <w:marLeft w:val="0"/>
          <w:marRight w:val="0"/>
          <w:marTop w:val="121"/>
          <w:marBottom w:val="0"/>
          <w:divBdr>
            <w:top w:val="none" w:sz="0" w:space="0" w:color="auto"/>
            <w:left w:val="none" w:sz="0" w:space="0" w:color="auto"/>
            <w:bottom w:val="none" w:sz="0" w:space="0" w:color="auto"/>
            <w:right w:val="none" w:sz="0" w:space="0" w:color="auto"/>
          </w:divBdr>
        </w:div>
        <w:div w:id="868880094">
          <w:marLeft w:val="0"/>
          <w:marRight w:val="0"/>
          <w:marTop w:val="0"/>
          <w:marBottom w:val="0"/>
          <w:divBdr>
            <w:top w:val="none" w:sz="0" w:space="0" w:color="auto"/>
            <w:left w:val="none" w:sz="0" w:space="0" w:color="auto"/>
            <w:bottom w:val="none" w:sz="0" w:space="0" w:color="auto"/>
            <w:right w:val="none" w:sz="0" w:space="0" w:color="auto"/>
          </w:divBdr>
        </w:div>
        <w:div w:id="885412844">
          <w:marLeft w:val="0"/>
          <w:marRight w:val="0"/>
          <w:marTop w:val="121"/>
          <w:marBottom w:val="0"/>
          <w:divBdr>
            <w:top w:val="none" w:sz="0" w:space="0" w:color="auto"/>
            <w:left w:val="none" w:sz="0" w:space="0" w:color="auto"/>
            <w:bottom w:val="none" w:sz="0" w:space="0" w:color="auto"/>
            <w:right w:val="none" w:sz="0" w:space="0" w:color="auto"/>
          </w:divBdr>
        </w:div>
        <w:div w:id="908811650">
          <w:marLeft w:val="0"/>
          <w:marRight w:val="0"/>
          <w:marTop w:val="0"/>
          <w:marBottom w:val="0"/>
          <w:divBdr>
            <w:top w:val="none" w:sz="0" w:space="0" w:color="auto"/>
            <w:left w:val="none" w:sz="0" w:space="0" w:color="auto"/>
            <w:bottom w:val="none" w:sz="0" w:space="0" w:color="auto"/>
            <w:right w:val="none" w:sz="0" w:space="0" w:color="auto"/>
          </w:divBdr>
        </w:div>
        <w:div w:id="978876853">
          <w:marLeft w:val="0"/>
          <w:marRight w:val="0"/>
          <w:marTop w:val="0"/>
          <w:marBottom w:val="0"/>
          <w:divBdr>
            <w:top w:val="none" w:sz="0" w:space="0" w:color="auto"/>
            <w:left w:val="none" w:sz="0" w:space="0" w:color="auto"/>
            <w:bottom w:val="none" w:sz="0" w:space="0" w:color="auto"/>
            <w:right w:val="none" w:sz="0" w:space="0" w:color="auto"/>
          </w:divBdr>
        </w:div>
        <w:div w:id="987898800">
          <w:marLeft w:val="0"/>
          <w:marRight w:val="0"/>
          <w:marTop w:val="0"/>
          <w:marBottom w:val="0"/>
          <w:divBdr>
            <w:top w:val="none" w:sz="0" w:space="0" w:color="auto"/>
            <w:left w:val="none" w:sz="0" w:space="0" w:color="auto"/>
            <w:bottom w:val="none" w:sz="0" w:space="0" w:color="auto"/>
            <w:right w:val="none" w:sz="0" w:space="0" w:color="auto"/>
          </w:divBdr>
        </w:div>
        <w:div w:id="995188166">
          <w:marLeft w:val="0"/>
          <w:marRight w:val="0"/>
          <w:marTop w:val="121"/>
          <w:marBottom w:val="0"/>
          <w:divBdr>
            <w:top w:val="none" w:sz="0" w:space="0" w:color="auto"/>
            <w:left w:val="none" w:sz="0" w:space="0" w:color="auto"/>
            <w:bottom w:val="none" w:sz="0" w:space="0" w:color="auto"/>
            <w:right w:val="none" w:sz="0" w:space="0" w:color="auto"/>
          </w:divBdr>
        </w:div>
        <w:div w:id="1006906996">
          <w:marLeft w:val="0"/>
          <w:marRight w:val="0"/>
          <w:marTop w:val="0"/>
          <w:marBottom w:val="0"/>
          <w:divBdr>
            <w:top w:val="none" w:sz="0" w:space="0" w:color="auto"/>
            <w:left w:val="none" w:sz="0" w:space="0" w:color="auto"/>
            <w:bottom w:val="none" w:sz="0" w:space="0" w:color="auto"/>
            <w:right w:val="none" w:sz="0" w:space="0" w:color="auto"/>
          </w:divBdr>
        </w:div>
        <w:div w:id="1012688334">
          <w:marLeft w:val="0"/>
          <w:marRight w:val="0"/>
          <w:marTop w:val="121"/>
          <w:marBottom w:val="0"/>
          <w:divBdr>
            <w:top w:val="none" w:sz="0" w:space="0" w:color="auto"/>
            <w:left w:val="none" w:sz="0" w:space="0" w:color="auto"/>
            <w:bottom w:val="none" w:sz="0" w:space="0" w:color="auto"/>
            <w:right w:val="none" w:sz="0" w:space="0" w:color="auto"/>
          </w:divBdr>
        </w:div>
        <w:div w:id="1072047398">
          <w:marLeft w:val="0"/>
          <w:marRight w:val="0"/>
          <w:marTop w:val="121"/>
          <w:marBottom w:val="0"/>
          <w:divBdr>
            <w:top w:val="none" w:sz="0" w:space="0" w:color="auto"/>
            <w:left w:val="none" w:sz="0" w:space="0" w:color="auto"/>
            <w:bottom w:val="none" w:sz="0" w:space="0" w:color="auto"/>
            <w:right w:val="none" w:sz="0" w:space="0" w:color="auto"/>
          </w:divBdr>
        </w:div>
        <w:div w:id="1093743881">
          <w:marLeft w:val="0"/>
          <w:marRight w:val="0"/>
          <w:marTop w:val="121"/>
          <w:marBottom w:val="0"/>
          <w:divBdr>
            <w:top w:val="none" w:sz="0" w:space="0" w:color="auto"/>
            <w:left w:val="none" w:sz="0" w:space="0" w:color="auto"/>
            <w:bottom w:val="none" w:sz="0" w:space="0" w:color="auto"/>
            <w:right w:val="none" w:sz="0" w:space="0" w:color="auto"/>
          </w:divBdr>
        </w:div>
        <w:div w:id="1108279657">
          <w:marLeft w:val="0"/>
          <w:marRight w:val="0"/>
          <w:marTop w:val="0"/>
          <w:marBottom w:val="0"/>
          <w:divBdr>
            <w:top w:val="none" w:sz="0" w:space="0" w:color="auto"/>
            <w:left w:val="none" w:sz="0" w:space="0" w:color="auto"/>
            <w:bottom w:val="none" w:sz="0" w:space="0" w:color="auto"/>
            <w:right w:val="none" w:sz="0" w:space="0" w:color="auto"/>
          </w:divBdr>
        </w:div>
        <w:div w:id="1112670932">
          <w:marLeft w:val="0"/>
          <w:marRight w:val="0"/>
          <w:marTop w:val="0"/>
          <w:marBottom w:val="0"/>
          <w:divBdr>
            <w:top w:val="none" w:sz="0" w:space="0" w:color="auto"/>
            <w:left w:val="none" w:sz="0" w:space="0" w:color="auto"/>
            <w:bottom w:val="none" w:sz="0" w:space="0" w:color="auto"/>
            <w:right w:val="none" w:sz="0" w:space="0" w:color="auto"/>
          </w:divBdr>
        </w:div>
        <w:div w:id="1127969226">
          <w:marLeft w:val="0"/>
          <w:marRight w:val="0"/>
          <w:marTop w:val="121"/>
          <w:marBottom w:val="0"/>
          <w:divBdr>
            <w:top w:val="none" w:sz="0" w:space="0" w:color="auto"/>
            <w:left w:val="none" w:sz="0" w:space="0" w:color="auto"/>
            <w:bottom w:val="none" w:sz="0" w:space="0" w:color="auto"/>
            <w:right w:val="none" w:sz="0" w:space="0" w:color="auto"/>
          </w:divBdr>
        </w:div>
        <w:div w:id="1142848204">
          <w:marLeft w:val="0"/>
          <w:marRight w:val="0"/>
          <w:marTop w:val="121"/>
          <w:marBottom w:val="0"/>
          <w:divBdr>
            <w:top w:val="none" w:sz="0" w:space="0" w:color="auto"/>
            <w:left w:val="none" w:sz="0" w:space="0" w:color="auto"/>
            <w:bottom w:val="none" w:sz="0" w:space="0" w:color="auto"/>
            <w:right w:val="none" w:sz="0" w:space="0" w:color="auto"/>
          </w:divBdr>
        </w:div>
        <w:div w:id="1257595558">
          <w:marLeft w:val="0"/>
          <w:marRight w:val="0"/>
          <w:marTop w:val="121"/>
          <w:marBottom w:val="0"/>
          <w:divBdr>
            <w:top w:val="none" w:sz="0" w:space="0" w:color="auto"/>
            <w:left w:val="none" w:sz="0" w:space="0" w:color="auto"/>
            <w:bottom w:val="none" w:sz="0" w:space="0" w:color="auto"/>
            <w:right w:val="none" w:sz="0" w:space="0" w:color="auto"/>
          </w:divBdr>
        </w:div>
        <w:div w:id="1393887420">
          <w:marLeft w:val="0"/>
          <w:marRight w:val="0"/>
          <w:marTop w:val="121"/>
          <w:marBottom w:val="0"/>
          <w:divBdr>
            <w:top w:val="none" w:sz="0" w:space="0" w:color="auto"/>
            <w:left w:val="none" w:sz="0" w:space="0" w:color="auto"/>
            <w:bottom w:val="none" w:sz="0" w:space="0" w:color="auto"/>
            <w:right w:val="none" w:sz="0" w:space="0" w:color="auto"/>
          </w:divBdr>
        </w:div>
        <w:div w:id="1400443134">
          <w:marLeft w:val="0"/>
          <w:marRight w:val="0"/>
          <w:marTop w:val="121"/>
          <w:marBottom w:val="0"/>
          <w:divBdr>
            <w:top w:val="none" w:sz="0" w:space="0" w:color="auto"/>
            <w:left w:val="none" w:sz="0" w:space="0" w:color="auto"/>
            <w:bottom w:val="none" w:sz="0" w:space="0" w:color="auto"/>
            <w:right w:val="none" w:sz="0" w:space="0" w:color="auto"/>
          </w:divBdr>
        </w:div>
        <w:div w:id="1421415182">
          <w:marLeft w:val="0"/>
          <w:marRight w:val="0"/>
          <w:marTop w:val="121"/>
          <w:marBottom w:val="0"/>
          <w:divBdr>
            <w:top w:val="none" w:sz="0" w:space="0" w:color="auto"/>
            <w:left w:val="none" w:sz="0" w:space="0" w:color="auto"/>
            <w:bottom w:val="none" w:sz="0" w:space="0" w:color="auto"/>
            <w:right w:val="none" w:sz="0" w:space="0" w:color="auto"/>
          </w:divBdr>
        </w:div>
        <w:div w:id="1462771365">
          <w:marLeft w:val="0"/>
          <w:marRight w:val="0"/>
          <w:marTop w:val="121"/>
          <w:marBottom w:val="0"/>
          <w:divBdr>
            <w:top w:val="none" w:sz="0" w:space="0" w:color="auto"/>
            <w:left w:val="none" w:sz="0" w:space="0" w:color="auto"/>
            <w:bottom w:val="none" w:sz="0" w:space="0" w:color="auto"/>
            <w:right w:val="none" w:sz="0" w:space="0" w:color="auto"/>
          </w:divBdr>
        </w:div>
        <w:div w:id="1470827044">
          <w:marLeft w:val="0"/>
          <w:marRight w:val="0"/>
          <w:marTop w:val="121"/>
          <w:marBottom w:val="0"/>
          <w:divBdr>
            <w:top w:val="none" w:sz="0" w:space="0" w:color="auto"/>
            <w:left w:val="none" w:sz="0" w:space="0" w:color="auto"/>
            <w:bottom w:val="none" w:sz="0" w:space="0" w:color="auto"/>
            <w:right w:val="none" w:sz="0" w:space="0" w:color="auto"/>
          </w:divBdr>
        </w:div>
        <w:div w:id="1482187296">
          <w:marLeft w:val="0"/>
          <w:marRight w:val="0"/>
          <w:marTop w:val="121"/>
          <w:marBottom w:val="0"/>
          <w:divBdr>
            <w:top w:val="none" w:sz="0" w:space="0" w:color="auto"/>
            <w:left w:val="none" w:sz="0" w:space="0" w:color="auto"/>
            <w:bottom w:val="none" w:sz="0" w:space="0" w:color="auto"/>
            <w:right w:val="none" w:sz="0" w:space="0" w:color="auto"/>
          </w:divBdr>
        </w:div>
        <w:div w:id="1530297800">
          <w:marLeft w:val="0"/>
          <w:marRight w:val="0"/>
          <w:marTop w:val="121"/>
          <w:marBottom w:val="0"/>
          <w:divBdr>
            <w:top w:val="none" w:sz="0" w:space="0" w:color="auto"/>
            <w:left w:val="none" w:sz="0" w:space="0" w:color="auto"/>
            <w:bottom w:val="none" w:sz="0" w:space="0" w:color="auto"/>
            <w:right w:val="none" w:sz="0" w:space="0" w:color="auto"/>
          </w:divBdr>
        </w:div>
        <w:div w:id="1540389052">
          <w:marLeft w:val="0"/>
          <w:marRight w:val="0"/>
          <w:marTop w:val="121"/>
          <w:marBottom w:val="0"/>
          <w:divBdr>
            <w:top w:val="none" w:sz="0" w:space="0" w:color="auto"/>
            <w:left w:val="none" w:sz="0" w:space="0" w:color="auto"/>
            <w:bottom w:val="none" w:sz="0" w:space="0" w:color="auto"/>
            <w:right w:val="none" w:sz="0" w:space="0" w:color="auto"/>
          </w:divBdr>
        </w:div>
        <w:div w:id="1644309228">
          <w:marLeft w:val="0"/>
          <w:marRight w:val="0"/>
          <w:marTop w:val="0"/>
          <w:marBottom w:val="0"/>
          <w:divBdr>
            <w:top w:val="none" w:sz="0" w:space="0" w:color="auto"/>
            <w:left w:val="none" w:sz="0" w:space="0" w:color="auto"/>
            <w:bottom w:val="none" w:sz="0" w:space="0" w:color="auto"/>
            <w:right w:val="none" w:sz="0" w:space="0" w:color="auto"/>
          </w:divBdr>
        </w:div>
        <w:div w:id="1650673728">
          <w:marLeft w:val="0"/>
          <w:marRight w:val="0"/>
          <w:marTop w:val="0"/>
          <w:marBottom w:val="0"/>
          <w:divBdr>
            <w:top w:val="none" w:sz="0" w:space="0" w:color="auto"/>
            <w:left w:val="none" w:sz="0" w:space="0" w:color="auto"/>
            <w:bottom w:val="none" w:sz="0" w:space="0" w:color="auto"/>
            <w:right w:val="none" w:sz="0" w:space="0" w:color="auto"/>
          </w:divBdr>
        </w:div>
        <w:div w:id="1651056151">
          <w:marLeft w:val="0"/>
          <w:marRight w:val="0"/>
          <w:marTop w:val="121"/>
          <w:marBottom w:val="0"/>
          <w:divBdr>
            <w:top w:val="none" w:sz="0" w:space="0" w:color="auto"/>
            <w:left w:val="none" w:sz="0" w:space="0" w:color="auto"/>
            <w:bottom w:val="none" w:sz="0" w:space="0" w:color="auto"/>
            <w:right w:val="none" w:sz="0" w:space="0" w:color="auto"/>
          </w:divBdr>
        </w:div>
        <w:div w:id="1670865000">
          <w:marLeft w:val="0"/>
          <w:marRight w:val="0"/>
          <w:marTop w:val="0"/>
          <w:marBottom w:val="0"/>
          <w:divBdr>
            <w:top w:val="none" w:sz="0" w:space="0" w:color="auto"/>
            <w:left w:val="none" w:sz="0" w:space="0" w:color="auto"/>
            <w:bottom w:val="none" w:sz="0" w:space="0" w:color="auto"/>
            <w:right w:val="none" w:sz="0" w:space="0" w:color="auto"/>
          </w:divBdr>
        </w:div>
        <w:div w:id="1713114839">
          <w:marLeft w:val="0"/>
          <w:marRight w:val="0"/>
          <w:marTop w:val="121"/>
          <w:marBottom w:val="0"/>
          <w:divBdr>
            <w:top w:val="none" w:sz="0" w:space="0" w:color="auto"/>
            <w:left w:val="none" w:sz="0" w:space="0" w:color="auto"/>
            <w:bottom w:val="none" w:sz="0" w:space="0" w:color="auto"/>
            <w:right w:val="none" w:sz="0" w:space="0" w:color="auto"/>
          </w:divBdr>
        </w:div>
        <w:div w:id="1740446546">
          <w:marLeft w:val="0"/>
          <w:marRight w:val="0"/>
          <w:marTop w:val="121"/>
          <w:marBottom w:val="0"/>
          <w:divBdr>
            <w:top w:val="none" w:sz="0" w:space="0" w:color="auto"/>
            <w:left w:val="none" w:sz="0" w:space="0" w:color="auto"/>
            <w:bottom w:val="none" w:sz="0" w:space="0" w:color="auto"/>
            <w:right w:val="none" w:sz="0" w:space="0" w:color="auto"/>
          </w:divBdr>
        </w:div>
        <w:div w:id="1812209290">
          <w:marLeft w:val="0"/>
          <w:marRight w:val="0"/>
          <w:marTop w:val="121"/>
          <w:marBottom w:val="0"/>
          <w:divBdr>
            <w:top w:val="none" w:sz="0" w:space="0" w:color="auto"/>
            <w:left w:val="none" w:sz="0" w:space="0" w:color="auto"/>
            <w:bottom w:val="none" w:sz="0" w:space="0" w:color="auto"/>
            <w:right w:val="none" w:sz="0" w:space="0" w:color="auto"/>
          </w:divBdr>
        </w:div>
        <w:div w:id="1813476872">
          <w:marLeft w:val="0"/>
          <w:marRight w:val="0"/>
          <w:marTop w:val="0"/>
          <w:marBottom w:val="192"/>
          <w:divBdr>
            <w:top w:val="none" w:sz="0" w:space="0" w:color="auto"/>
            <w:left w:val="none" w:sz="0" w:space="0" w:color="auto"/>
            <w:bottom w:val="none" w:sz="0" w:space="0" w:color="auto"/>
            <w:right w:val="none" w:sz="0" w:space="0" w:color="auto"/>
          </w:divBdr>
        </w:div>
        <w:div w:id="1830245010">
          <w:marLeft w:val="0"/>
          <w:marRight w:val="0"/>
          <w:marTop w:val="121"/>
          <w:marBottom w:val="0"/>
          <w:divBdr>
            <w:top w:val="none" w:sz="0" w:space="0" w:color="auto"/>
            <w:left w:val="none" w:sz="0" w:space="0" w:color="auto"/>
            <w:bottom w:val="none" w:sz="0" w:space="0" w:color="auto"/>
            <w:right w:val="none" w:sz="0" w:space="0" w:color="auto"/>
          </w:divBdr>
        </w:div>
        <w:div w:id="1885675778">
          <w:marLeft w:val="0"/>
          <w:marRight w:val="0"/>
          <w:marTop w:val="0"/>
          <w:marBottom w:val="0"/>
          <w:divBdr>
            <w:top w:val="none" w:sz="0" w:space="0" w:color="auto"/>
            <w:left w:val="none" w:sz="0" w:space="0" w:color="auto"/>
            <w:bottom w:val="none" w:sz="0" w:space="0" w:color="auto"/>
            <w:right w:val="none" w:sz="0" w:space="0" w:color="auto"/>
          </w:divBdr>
          <w:divsChild>
            <w:div w:id="1153176053">
              <w:marLeft w:val="0"/>
              <w:marRight w:val="0"/>
              <w:marTop w:val="0"/>
              <w:marBottom w:val="0"/>
              <w:divBdr>
                <w:top w:val="none" w:sz="0" w:space="0" w:color="auto"/>
                <w:left w:val="none" w:sz="0" w:space="0" w:color="auto"/>
                <w:bottom w:val="none" w:sz="0" w:space="0" w:color="auto"/>
                <w:right w:val="none" w:sz="0" w:space="0" w:color="auto"/>
              </w:divBdr>
            </w:div>
          </w:divsChild>
        </w:div>
        <w:div w:id="1887989788">
          <w:marLeft w:val="0"/>
          <w:marRight w:val="0"/>
          <w:marTop w:val="121"/>
          <w:marBottom w:val="0"/>
          <w:divBdr>
            <w:top w:val="none" w:sz="0" w:space="0" w:color="auto"/>
            <w:left w:val="none" w:sz="0" w:space="0" w:color="auto"/>
            <w:bottom w:val="none" w:sz="0" w:space="0" w:color="auto"/>
            <w:right w:val="none" w:sz="0" w:space="0" w:color="auto"/>
          </w:divBdr>
        </w:div>
        <w:div w:id="1894583090">
          <w:marLeft w:val="0"/>
          <w:marRight w:val="0"/>
          <w:marTop w:val="121"/>
          <w:marBottom w:val="0"/>
          <w:divBdr>
            <w:top w:val="none" w:sz="0" w:space="0" w:color="auto"/>
            <w:left w:val="none" w:sz="0" w:space="0" w:color="auto"/>
            <w:bottom w:val="none" w:sz="0" w:space="0" w:color="auto"/>
            <w:right w:val="none" w:sz="0" w:space="0" w:color="auto"/>
          </w:divBdr>
        </w:div>
        <w:div w:id="1902597913">
          <w:marLeft w:val="0"/>
          <w:marRight w:val="0"/>
          <w:marTop w:val="121"/>
          <w:marBottom w:val="0"/>
          <w:divBdr>
            <w:top w:val="none" w:sz="0" w:space="0" w:color="auto"/>
            <w:left w:val="none" w:sz="0" w:space="0" w:color="auto"/>
            <w:bottom w:val="none" w:sz="0" w:space="0" w:color="auto"/>
            <w:right w:val="none" w:sz="0" w:space="0" w:color="auto"/>
          </w:divBdr>
        </w:div>
        <w:div w:id="2049841032">
          <w:marLeft w:val="0"/>
          <w:marRight w:val="0"/>
          <w:marTop w:val="0"/>
          <w:marBottom w:val="0"/>
          <w:divBdr>
            <w:top w:val="none" w:sz="0" w:space="0" w:color="auto"/>
            <w:left w:val="none" w:sz="0" w:space="0" w:color="auto"/>
            <w:bottom w:val="none" w:sz="0" w:space="0" w:color="auto"/>
            <w:right w:val="none" w:sz="0" w:space="0" w:color="auto"/>
          </w:divBdr>
        </w:div>
        <w:div w:id="2053772237">
          <w:marLeft w:val="0"/>
          <w:marRight w:val="0"/>
          <w:marTop w:val="121"/>
          <w:marBottom w:val="0"/>
          <w:divBdr>
            <w:top w:val="none" w:sz="0" w:space="0" w:color="auto"/>
            <w:left w:val="none" w:sz="0" w:space="0" w:color="auto"/>
            <w:bottom w:val="none" w:sz="0" w:space="0" w:color="auto"/>
            <w:right w:val="none" w:sz="0" w:space="0" w:color="auto"/>
          </w:divBdr>
        </w:div>
        <w:div w:id="2125227263">
          <w:marLeft w:val="0"/>
          <w:marRight w:val="0"/>
          <w:marTop w:val="0"/>
          <w:marBottom w:val="0"/>
          <w:divBdr>
            <w:top w:val="none" w:sz="0" w:space="0" w:color="auto"/>
            <w:left w:val="none" w:sz="0" w:space="0" w:color="auto"/>
            <w:bottom w:val="none" w:sz="0" w:space="0" w:color="auto"/>
            <w:right w:val="none" w:sz="0" w:space="0" w:color="auto"/>
          </w:divBdr>
        </w:div>
        <w:div w:id="2137021593">
          <w:marLeft w:val="0"/>
          <w:marRight w:val="0"/>
          <w:marTop w:val="121"/>
          <w:marBottom w:val="0"/>
          <w:divBdr>
            <w:top w:val="none" w:sz="0" w:space="0" w:color="auto"/>
            <w:left w:val="none" w:sz="0" w:space="0" w:color="auto"/>
            <w:bottom w:val="none" w:sz="0" w:space="0" w:color="auto"/>
            <w:right w:val="none" w:sz="0" w:space="0" w:color="auto"/>
          </w:divBdr>
        </w:div>
        <w:div w:id="2139763253">
          <w:marLeft w:val="0"/>
          <w:marRight w:val="0"/>
          <w:marTop w:val="121"/>
          <w:marBottom w:val="0"/>
          <w:divBdr>
            <w:top w:val="none" w:sz="0" w:space="0" w:color="auto"/>
            <w:left w:val="none" w:sz="0" w:space="0" w:color="auto"/>
            <w:bottom w:val="none" w:sz="0" w:space="0" w:color="auto"/>
            <w:right w:val="none" w:sz="0" w:space="0" w:color="auto"/>
          </w:divBdr>
        </w:div>
        <w:div w:id="2141337769">
          <w:marLeft w:val="0"/>
          <w:marRight w:val="0"/>
          <w:marTop w:val="0"/>
          <w:marBottom w:val="0"/>
          <w:divBdr>
            <w:top w:val="none" w:sz="0" w:space="0" w:color="auto"/>
            <w:left w:val="none" w:sz="0" w:space="0" w:color="auto"/>
            <w:bottom w:val="none" w:sz="0" w:space="0" w:color="auto"/>
            <w:right w:val="none" w:sz="0" w:space="0" w:color="auto"/>
          </w:divBdr>
        </w:div>
      </w:divsChild>
    </w:div>
    <w:div w:id="1638293219">
      <w:bodyDiv w:val="1"/>
      <w:marLeft w:val="0"/>
      <w:marRight w:val="0"/>
      <w:marTop w:val="0"/>
      <w:marBottom w:val="0"/>
      <w:divBdr>
        <w:top w:val="none" w:sz="0" w:space="0" w:color="auto"/>
        <w:left w:val="none" w:sz="0" w:space="0" w:color="auto"/>
        <w:bottom w:val="none" w:sz="0" w:space="0" w:color="auto"/>
        <w:right w:val="none" w:sz="0" w:space="0" w:color="auto"/>
      </w:divBdr>
    </w:div>
    <w:div w:id="1761245711">
      <w:bodyDiv w:val="1"/>
      <w:marLeft w:val="0"/>
      <w:marRight w:val="0"/>
      <w:marTop w:val="0"/>
      <w:marBottom w:val="0"/>
      <w:divBdr>
        <w:top w:val="none" w:sz="0" w:space="0" w:color="auto"/>
        <w:left w:val="none" w:sz="0" w:space="0" w:color="auto"/>
        <w:bottom w:val="none" w:sz="0" w:space="0" w:color="auto"/>
        <w:right w:val="none" w:sz="0" w:space="0" w:color="auto"/>
      </w:divBdr>
    </w:div>
    <w:div w:id="1910771303">
      <w:bodyDiv w:val="1"/>
      <w:marLeft w:val="0"/>
      <w:marRight w:val="0"/>
      <w:marTop w:val="0"/>
      <w:marBottom w:val="0"/>
      <w:divBdr>
        <w:top w:val="none" w:sz="0" w:space="0" w:color="auto"/>
        <w:left w:val="none" w:sz="0" w:space="0" w:color="auto"/>
        <w:bottom w:val="none" w:sz="0" w:space="0" w:color="auto"/>
        <w:right w:val="none" w:sz="0" w:space="0" w:color="auto"/>
      </w:divBdr>
    </w:div>
    <w:div w:id="2025472160">
      <w:bodyDiv w:val="1"/>
      <w:marLeft w:val="0"/>
      <w:marRight w:val="0"/>
      <w:marTop w:val="0"/>
      <w:marBottom w:val="0"/>
      <w:divBdr>
        <w:top w:val="none" w:sz="0" w:space="0" w:color="auto"/>
        <w:left w:val="none" w:sz="0" w:space="0" w:color="auto"/>
        <w:bottom w:val="none" w:sz="0" w:space="0" w:color="auto"/>
        <w:right w:val="none" w:sz="0" w:space="0" w:color="auto"/>
      </w:divBdr>
    </w:div>
    <w:div w:id="20263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B5A90B638A8346BB00C29D9723102C4992778CA144A24794D359C4D47C889625DFD04426D963724CA5B10B46B83046F0B8589713En5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5E5D4E7C173495AC695329811107E4BEB44547F0E814DE11AC4576ADBFB4363B55162793B7A8DCA322032E9F3E98BDB32F336078bD6D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5B5A90B638A8346BB00C29D9723102C4992778CA144A24794D359C4D47C889625DFD044D62963724CA5B10B46B83046F0B8589713En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5B5A90B638A8346BB00C29D9723102C4992778CA144A24794D359C4D47C889625DFD04426D963724CA5B10B46B83046F0B8589713En5P" TargetMode="External"/><Relationship Id="rId4" Type="http://schemas.openxmlformats.org/officeDocument/2006/relationships/settings" Target="settings.xml"/><Relationship Id="rId9" Type="http://schemas.openxmlformats.org/officeDocument/2006/relationships/hyperlink" Target="consultantplus://offline/ref=F55B5A90B638A8346BB00C29D9723102C4992778CA144A24794D359C4D47C889625DFD044D62963724CA5B10B46B83046F0B8589713En5P"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FC27-85C5-4451-9CAC-4E42313E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6331</TotalTime>
  <Pages>8</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20319</CharactersWithSpaces>
  <SharedDoc>false</SharedDoc>
  <HLinks>
    <vt:vector size="12" baseType="variant">
      <vt:variant>
        <vt:i4>6684692</vt:i4>
      </vt:variant>
      <vt:variant>
        <vt:i4>3</vt:i4>
      </vt:variant>
      <vt:variant>
        <vt:i4>0</vt:i4>
      </vt:variant>
      <vt:variant>
        <vt:i4>5</vt:i4>
      </vt:variant>
      <vt:variant>
        <vt:lpwstr>http://www.consultant.ru/document/cons_doc_LAW_309992/</vt:lpwstr>
      </vt:variant>
      <vt:variant>
        <vt:lpwstr>dst100013</vt:lpwstr>
      </vt:variant>
      <vt:variant>
        <vt:i4>6684692</vt:i4>
      </vt:variant>
      <vt:variant>
        <vt:i4>0</vt:i4>
      </vt:variant>
      <vt:variant>
        <vt:i4>0</vt:i4>
      </vt:variant>
      <vt:variant>
        <vt:i4>5</vt:i4>
      </vt:variant>
      <vt:variant>
        <vt:lpwstr>http://www.consultant.ru/document/cons_doc_LAW_309992/</vt:lpwstr>
      </vt:variant>
      <vt:variant>
        <vt:lpwstr>dst100012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idrica</cp:lastModifiedBy>
  <cp:revision>21</cp:revision>
  <cp:lastPrinted>2020-06-10T09:11:00Z</cp:lastPrinted>
  <dcterms:created xsi:type="dcterms:W3CDTF">2017-11-14T13:59:00Z</dcterms:created>
  <dcterms:modified xsi:type="dcterms:W3CDTF">2020-06-22T11:24:00Z</dcterms:modified>
</cp:coreProperties>
</file>