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3E" w:rsidRPr="00512A3E" w:rsidRDefault="00512A3E" w:rsidP="00DB40F7">
      <w:pPr>
        <w:spacing w:after="0"/>
        <w:rPr>
          <w:rFonts w:ascii="Times New Roman" w:hAnsi="Times New Roman" w:cs="Times New Roman"/>
          <w:sz w:val="28"/>
          <w:szCs w:val="28"/>
        </w:rPr>
      </w:pPr>
      <w:r>
        <w:rPr>
          <w:rFonts w:ascii="Times New Roman" w:hAnsi="Times New Roman" w:cs="Times New Roman"/>
          <w:b/>
          <w:sz w:val="28"/>
          <w:szCs w:val="28"/>
        </w:rPr>
        <w:t xml:space="preserve">                                    </w:t>
      </w:r>
    </w:p>
    <w:p w:rsidR="00512A3E" w:rsidRPr="00512A3E" w:rsidRDefault="00512A3E" w:rsidP="00512A3E">
      <w:pPr>
        <w:spacing w:after="0"/>
        <w:ind w:firstLine="709"/>
        <w:jc w:val="center"/>
        <w:rPr>
          <w:rFonts w:ascii="Times New Roman" w:hAnsi="Times New Roman" w:cs="Times New Roman"/>
          <w:b/>
          <w:sz w:val="28"/>
          <w:szCs w:val="28"/>
        </w:rPr>
      </w:pPr>
      <w:r w:rsidRPr="00512A3E">
        <w:rPr>
          <w:rFonts w:ascii="Times New Roman" w:hAnsi="Times New Roman" w:cs="Times New Roman"/>
          <w:b/>
          <w:sz w:val="28"/>
          <w:szCs w:val="28"/>
        </w:rPr>
        <w:t>ПСКОВСКАЯ ОБЛАСТЬ</w:t>
      </w:r>
    </w:p>
    <w:p w:rsidR="00512A3E" w:rsidRPr="00512A3E" w:rsidRDefault="00512A3E" w:rsidP="00512A3E">
      <w:pPr>
        <w:spacing w:after="0" w:line="360" w:lineRule="auto"/>
        <w:ind w:firstLine="709"/>
        <w:jc w:val="center"/>
        <w:rPr>
          <w:rFonts w:ascii="Times New Roman" w:hAnsi="Times New Roman" w:cs="Times New Roman"/>
          <w:b/>
          <w:sz w:val="28"/>
          <w:szCs w:val="28"/>
        </w:rPr>
      </w:pPr>
      <w:r w:rsidRPr="00512A3E">
        <w:rPr>
          <w:rFonts w:ascii="Times New Roman" w:hAnsi="Times New Roman" w:cs="Times New Roman"/>
          <w:b/>
          <w:sz w:val="28"/>
          <w:szCs w:val="28"/>
        </w:rPr>
        <w:t>СЕБЕЖСКИЙ РАЙОН</w:t>
      </w:r>
    </w:p>
    <w:p w:rsidR="00512A3E" w:rsidRPr="00512A3E" w:rsidRDefault="00512A3E" w:rsidP="00512A3E">
      <w:pPr>
        <w:spacing w:after="0" w:line="360" w:lineRule="auto"/>
        <w:ind w:firstLine="709"/>
        <w:jc w:val="center"/>
        <w:rPr>
          <w:rFonts w:ascii="Times New Roman" w:hAnsi="Times New Roman" w:cs="Times New Roman"/>
          <w:b/>
          <w:caps/>
          <w:sz w:val="28"/>
          <w:szCs w:val="28"/>
        </w:rPr>
      </w:pPr>
      <w:r w:rsidRPr="00512A3E">
        <w:rPr>
          <w:rFonts w:ascii="Times New Roman" w:hAnsi="Times New Roman" w:cs="Times New Roman"/>
          <w:b/>
          <w:caps/>
          <w:sz w:val="28"/>
          <w:szCs w:val="28"/>
        </w:rPr>
        <w:t>АДМИНИСТРАЦИЯ Городского поселения  «ИДРИЦА»</w:t>
      </w:r>
    </w:p>
    <w:p w:rsidR="00512A3E" w:rsidRPr="00512A3E" w:rsidRDefault="00512A3E" w:rsidP="00512A3E">
      <w:pPr>
        <w:spacing w:after="0"/>
        <w:ind w:firstLine="709"/>
        <w:jc w:val="center"/>
        <w:rPr>
          <w:rFonts w:ascii="Times New Roman" w:hAnsi="Times New Roman" w:cs="Times New Roman"/>
          <w:b/>
          <w:sz w:val="32"/>
          <w:szCs w:val="32"/>
        </w:rPr>
      </w:pPr>
      <w:r w:rsidRPr="00512A3E">
        <w:rPr>
          <w:rFonts w:ascii="Times New Roman" w:hAnsi="Times New Roman" w:cs="Times New Roman"/>
          <w:b/>
          <w:sz w:val="32"/>
          <w:szCs w:val="32"/>
        </w:rPr>
        <w:t>ПОСТАНОВЛЕНИЕ</w:t>
      </w:r>
    </w:p>
    <w:p w:rsidR="00512A3E" w:rsidRPr="00512A3E" w:rsidRDefault="00512A3E" w:rsidP="00512A3E">
      <w:pPr>
        <w:spacing w:after="0"/>
        <w:ind w:firstLine="709"/>
        <w:jc w:val="center"/>
        <w:rPr>
          <w:rFonts w:ascii="Times New Roman" w:hAnsi="Times New Roman" w:cs="Times New Roman"/>
          <w:b/>
          <w:sz w:val="32"/>
          <w:szCs w:val="32"/>
        </w:rPr>
      </w:pPr>
    </w:p>
    <w:p w:rsidR="00DB40F7" w:rsidRDefault="00DB40F7" w:rsidP="00512A3E">
      <w:pPr>
        <w:pStyle w:val="afffffa"/>
        <w:rPr>
          <w:rFonts w:ascii="Times New Roman" w:hAnsi="Times New Roman"/>
          <w:sz w:val="28"/>
          <w:szCs w:val="28"/>
        </w:rPr>
      </w:pPr>
    </w:p>
    <w:p w:rsidR="00512A3E" w:rsidRPr="00DB40F7" w:rsidRDefault="00512A3E" w:rsidP="00512A3E">
      <w:pPr>
        <w:pStyle w:val="afffffa"/>
        <w:rPr>
          <w:rFonts w:ascii="Times New Roman" w:hAnsi="Times New Roman"/>
          <w:sz w:val="28"/>
          <w:szCs w:val="28"/>
        </w:rPr>
      </w:pPr>
      <w:r>
        <w:rPr>
          <w:rFonts w:ascii="Times New Roman" w:hAnsi="Times New Roman"/>
          <w:sz w:val="28"/>
          <w:szCs w:val="28"/>
        </w:rPr>
        <w:t>о</w:t>
      </w:r>
      <w:r w:rsidRPr="00512A3E">
        <w:rPr>
          <w:rFonts w:ascii="Times New Roman" w:hAnsi="Times New Roman"/>
          <w:sz w:val="28"/>
          <w:szCs w:val="28"/>
        </w:rPr>
        <w:t xml:space="preserve">т </w:t>
      </w:r>
      <w:r w:rsidR="00DB40F7" w:rsidRPr="00DB40F7">
        <w:rPr>
          <w:rFonts w:ascii="Times New Roman" w:hAnsi="Times New Roman"/>
          <w:sz w:val="28"/>
          <w:szCs w:val="28"/>
        </w:rPr>
        <w:t>1</w:t>
      </w:r>
      <w:r w:rsidR="00DB40F7">
        <w:rPr>
          <w:rFonts w:ascii="Times New Roman" w:hAnsi="Times New Roman"/>
          <w:sz w:val="28"/>
          <w:szCs w:val="28"/>
        </w:rPr>
        <w:t>0.03.2015 г.</w:t>
      </w:r>
      <w:r>
        <w:rPr>
          <w:rFonts w:ascii="Times New Roman" w:hAnsi="Times New Roman"/>
          <w:sz w:val="28"/>
          <w:szCs w:val="28"/>
        </w:rPr>
        <w:t xml:space="preserve">  </w:t>
      </w:r>
      <w:r w:rsidRPr="00512A3E">
        <w:rPr>
          <w:rFonts w:ascii="Times New Roman" w:hAnsi="Times New Roman"/>
          <w:sz w:val="28"/>
          <w:szCs w:val="28"/>
        </w:rPr>
        <w:t xml:space="preserve">г. № </w:t>
      </w:r>
      <w:r w:rsidR="00DB40F7" w:rsidRPr="00DB40F7">
        <w:rPr>
          <w:rFonts w:ascii="Times New Roman" w:hAnsi="Times New Roman"/>
          <w:sz w:val="28"/>
          <w:szCs w:val="28"/>
        </w:rPr>
        <w:t>15</w:t>
      </w:r>
    </w:p>
    <w:p w:rsidR="00512A3E" w:rsidRPr="00512A3E" w:rsidRDefault="00512A3E" w:rsidP="00512A3E">
      <w:pPr>
        <w:pStyle w:val="afffffa"/>
        <w:rPr>
          <w:rFonts w:ascii="Times New Roman" w:hAnsi="Times New Roman"/>
          <w:sz w:val="28"/>
          <w:szCs w:val="28"/>
        </w:rPr>
      </w:pPr>
      <w:r w:rsidRPr="00512A3E">
        <w:rPr>
          <w:rFonts w:ascii="Times New Roman" w:hAnsi="Times New Roman"/>
          <w:sz w:val="28"/>
          <w:szCs w:val="28"/>
        </w:rPr>
        <w:t xml:space="preserve">        п. Идрица</w:t>
      </w:r>
    </w:p>
    <w:p w:rsidR="00512A3E" w:rsidRPr="00512A3E" w:rsidRDefault="00512A3E" w:rsidP="00512A3E">
      <w:pPr>
        <w:shd w:val="clear" w:color="auto" w:fill="FFFFFF"/>
        <w:ind w:firstLine="709"/>
        <w:jc w:val="both"/>
        <w:rPr>
          <w:rFonts w:ascii="Times New Roman" w:hAnsi="Times New Roman" w:cs="Times New Roman"/>
          <w:b/>
          <w:bCs/>
          <w:spacing w:val="-8"/>
          <w:sz w:val="28"/>
          <w:szCs w:val="28"/>
        </w:rPr>
      </w:pPr>
    </w:p>
    <w:p w:rsidR="00512A3E" w:rsidRPr="0038095C" w:rsidRDefault="00512A3E" w:rsidP="00512A3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102" w:type="dxa"/>
        <w:tblLayout w:type="fixed"/>
        <w:tblLook w:val="0000"/>
      </w:tblPr>
      <w:tblGrid>
        <w:gridCol w:w="4755"/>
        <w:gridCol w:w="4593"/>
      </w:tblGrid>
      <w:tr w:rsidR="00512A3E" w:rsidRPr="0038095C" w:rsidTr="00980C4B">
        <w:tc>
          <w:tcPr>
            <w:tcW w:w="4755" w:type="dxa"/>
            <w:shd w:val="clear" w:color="auto" w:fill="auto"/>
          </w:tcPr>
          <w:p w:rsidR="00512A3E" w:rsidRPr="0038095C" w:rsidRDefault="00512A3E" w:rsidP="00980C4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 утверждении программы комплексного развития систем коммунальной инфраструктуры городского поселения «Идрица» на 2015-2025 годы</w:t>
            </w:r>
          </w:p>
        </w:tc>
        <w:tc>
          <w:tcPr>
            <w:tcW w:w="4593" w:type="dxa"/>
            <w:shd w:val="clear" w:color="auto" w:fill="auto"/>
          </w:tcPr>
          <w:p w:rsidR="00512A3E" w:rsidRPr="0038095C" w:rsidRDefault="00512A3E" w:rsidP="00980C4B">
            <w:pPr>
              <w:suppressAutoHyphens/>
              <w:spacing w:after="0" w:line="240" w:lineRule="auto"/>
              <w:jc w:val="right"/>
              <w:rPr>
                <w:rFonts w:ascii="Times New Roman" w:eastAsia="Times New Roman" w:hAnsi="Times New Roman" w:cs="Times New Roman"/>
                <w:sz w:val="28"/>
                <w:szCs w:val="28"/>
                <w:lang w:eastAsia="ar-SA"/>
              </w:rPr>
            </w:pPr>
          </w:p>
        </w:tc>
      </w:tr>
    </w:tbl>
    <w:p w:rsidR="0027583D" w:rsidRPr="0038095C" w:rsidRDefault="0027583D">
      <w:pPr>
        <w:widowControl w:val="0"/>
        <w:autoSpaceDE w:val="0"/>
        <w:autoSpaceDN w:val="0"/>
        <w:adjustRightInd w:val="0"/>
        <w:spacing w:after="0" w:line="240" w:lineRule="auto"/>
        <w:outlineLvl w:val="0"/>
        <w:rPr>
          <w:rFonts w:ascii="Times New Roman" w:hAnsi="Times New Roman" w:cs="Times New Roman"/>
          <w:sz w:val="28"/>
          <w:szCs w:val="28"/>
        </w:rPr>
      </w:pPr>
    </w:p>
    <w:p w:rsidR="0027583D" w:rsidRPr="0038095C" w:rsidRDefault="0027583D">
      <w:pPr>
        <w:pStyle w:val="ConsPlusTitle"/>
        <w:jc w:val="center"/>
        <w:rPr>
          <w:rFonts w:ascii="Times New Roman" w:hAnsi="Times New Roman" w:cs="Times New Roman"/>
          <w:sz w:val="28"/>
          <w:szCs w:val="28"/>
        </w:rPr>
      </w:pPr>
    </w:p>
    <w:p w:rsidR="005729A3" w:rsidRPr="0038095C" w:rsidRDefault="005729A3" w:rsidP="00451156">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38095C">
        <w:rPr>
          <w:rFonts w:ascii="Times New Roman" w:hAnsi="Times New Roman" w:cs="Times New Roman"/>
          <w:sz w:val="28"/>
          <w:szCs w:val="28"/>
        </w:rPr>
        <w:t>В</w:t>
      </w:r>
      <w:r w:rsidR="0027583D" w:rsidRPr="0038095C">
        <w:rPr>
          <w:rFonts w:ascii="Times New Roman" w:hAnsi="Times New Roman" w:cs="Times New Roman"/>
          <w:sz w:val="28"/>
          <w:szCs w:val="28"/>
        </w:rPr>
        <w:t xml:space="preserve"> соответствии с </w:t>
      </w:r>
      <w:r w:rsidR="00451156" w:rsidRPr="0038095C">
        <w:rPr>
          <w:rFonts w:ascii="Times New Roman" w:hAnsi="Times New Roman" w:cs="Times New Roman"/>
          <w:sz w:val="28"/>
          <w:szCs w:val="28"/>
        </w:rPr>
        <w:t xml:space="preserve">Федеральным законом от 06.10.2003 № 131-ФЗ </w:t>
      </w:r>
      <w:r w:rsidR="001648AE">
        <w:rPr>
          <w:rFonts w:ascii="Times New Roman" w:hAnsi="Times New Roman" w:cs="Times New Roman"/>
          <w:sz w:val="28"/>
          <w:szCs w:val="28"/>
        </w:rPr>
        <w:br/>
      </w:r>
      <w:r w:rsidR="00451156" w:rsidRPr="0038095C">
        <w:rPr>
          <w:rFonts w:ascii="Times New Roman" w:hAnsi="Times New Roman" w:cs="Times New Roman"/>
          <w:sz w:val="28"/>
          <w:szCs w:val="28"/>
        </w:rPr>
        <w:t>«Об общих принципах организации местного самоуправления в Российской Федерации»</w:t>
      </w:r>
      <w:r w:rsidR="0027583D" w:rsidRPr="0038095C">
        <w:rPr>
          <w:rFonts w:ascii="Times New Roman" w:hAnsi="Times New Roman" w:cs="Times New Roman"/>
          <w:sz w:val="28"/>
          <w:szCs w:val="28"/>
        </w:rPr>
        <w:t xml:space="preserve">, </w:t>
      </w:r>
      <w:r w:rsidR="00451156" w:rsidRPr="0038095C">
        <w:rPr>
          <w:rFonts w:ascii="Times New Roman" w:hAnsi="Times New Roman" w:cs="Times New Roman"/>
          <w:sz w:val="28"/>
          <w:szCs w:val="28"/>
        </w:rPr>
        <w:t>Гражданским кодексом Российской Федерации от 30.11.1994 № 51-ФЗ</w:t>
      </w:r>
      <w:r w:rsidR="0027583D" w:rsidRPr="0038095C">
        <w:rPr>
          <w:rFonts w:ascii="Times New Roman" w:hAnsi="Times New Roman" w:cs="Times New Roman"/>
          <w:sz w:val="28"/>
          <w:szCs w:val="28"/>
        </w:rPr>
        <w:t xml:space="preserve">, </w:t>
      </w:r>
      <w:r w:rsidR="00451156" w:rsidRPr="0038095C">
        <w:rPr>
          <w:rFonts w:ascii="Times New Roman" w:hAnsi="Times New Roman" w:cs="Times New Roman"/>
          <w:sz w:val="28"/>
          <w:szCs w:val="28"/>
        </w:rPr>
        <w:t>Постановлением Правительства РФ от 14.06.2013 № 502 «Об утверждении</w:t>
      </w:r>
      <w:r w:rsidR="00C34482">
        <w:rPr>
          <w:rFonts w:ascii="Times New Roman" w:hAnsi="Times New Roman" w:cs="Times New Roman"/>
          <w:sz w:val="28"/>
          <w:szCs w:val="28"/>
        </w:rPr>
        <w:t xml:space="preserve"> т</w:t>
      </w:r>
      <w:r w:rsidR="00451156" w:rsidRPr="0038095C">
        <w:rPr>
          <w:rFonts w:ascii="Times New Roman" w:hAnsi="Times New Roman" w:cs="Times New Roman"/>
          <w:sz w:val="28"/>
          <w:szCs w:val="28"/>
        </w:rPr>
        <w:t>ребований к программам комплексного развития систем коммунальной инфраструктуры поселений, городских округов»,</w:t>
      </w:r>
      <w:r w:rsidR="0027583D" w:rsidRPr="0038095C">
        <w:rPr>
          <w:rFonts w:ascii="Times New Roman" w:hAnsi="Times New Roman" w:cs="Times New Roman"/>
          <w:sz w:val="28"/>
          <w:szCs w:val="28"/>
        </w:rPr>
        <w:t xml:space="preserve">Уставом </w:t>
      </w:r>
      <w:r w:rsidR="0061548B">
        <w:rPr>
          <w:rFonts w:ascii="Times New Roman" w:hAnsi="Times New Roman" w:cs="Times New Roman"/>
          <w:sz w:val="28"/>
          <w:szCs w:val="28"/>
        </w:rPr>
        <w:t>городского поселения «Идрица»:</w:t>
      </w:r>
    </w:p>
    <w:p w:rsidR="0027583D" w:rsidRPr="0038095C" w:rsidRDefault="0027583D" w:rsidP="00451156">
      <w:pPr>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 xml:space="preserve">1. Утвердить </w:t>
      </w:r>
      <w:r w:rsidR="001648AE">
        <w:rPr>
          <w:rFonts w:ascii="Times New Roman" w:hAnsi="Times New Roman" w:cs="Times New Roman"/>
          <w:sz w:val="28"/>
          <w:szCs w:val="28"/>
        </w:rPr>
        <w:t xml:space="preserve">прилагаемую </w:t>
      </w:r>
      <w:r w:rsidR="00451156" w:rsidRPr="0038095C">
        <w:rPr>
          <w:rFonts w:ascii="Times New Roman" w:hAnsi="Times New Roman" w:cs="Times New Roman"/>
          <w:sz w:val="28"/>
          <w:szCs w:val="28"/>
        </w:rPr>
        <w:t>Программу комплексного развития систем коммунальной инфраструктуры</w:t>
      </w:r>
      <w:r w:rsidRPr="0038095C">
        <w:rPr>
          <w:rFonts w:ascii="Times New Roman" w:hAnsi="Times New Roman" w:cs="Times New Roman"/>
          <w:sz w:val="28"/>
          <w:szCs w:val="28"/>
        </w:rPr>
        <w:t xml:space="preserve"> </w:t>
      </w:r>
      <w:r w:rsidR="0061548B">
        <w:rPr>
          <w:rFonts w:ascii="Times New Roman" w:hAnsi="Times New Roman" w:cs="Times New Roman"/>
          <w:sz w:val="28"/>
          <w:szCs w:val="28"/>
        </w:rPr>
        <w:t>городского поселения</w:t>
      </w:r>
      <w:r w:rsidRPr="0038095C">
        <w:rPr>
          <w:rFonts w:ascii="Times New Roman" w:hAnsi="Times New Roman" w:cs="Times New Roman"/>
          <w:sz w:val="28"/>
          <w:szCs w:val="28"/>
        </w:rPr>
        <w:t xml:space="preserve"> </w:t>
      </w:r>
      <w:r w:rsidR="005729A3" w:rsidRPr="0038095C">
        <w:rPr>
          <w:rFonts w:ascii="Times New Roman" w:hAnsi="Times New Roman" w:cs="Times New Roman"/>
          <w:sz w:val="28"/>
          <w:szCs w:val="28"/>
        </w:rPr>
        <w:t>«</w:t>
      </w:r>
      <w:r w:rsidR="0061548B">
        <w:rPr>
          <w:rFonts w:ascii="Times New Roman" w:hAnsi="Times New Roman" w:cs="Times New Roman"/>
          <w:sz w:val="28"/>
          <w:szCs w:val="28"/>
        </w:rPr>
        <w:t>Идрица</w:t>
      </w:r>
      <w:r w:rsidR="005729A3" w:rsidRPr="0038095C">
        <w:rPr>
          <w:rFonts w:ascii="Times New Roman" w:hAnsi="Times New Roman" w:cs="Times New Roman"/>
          <w:sz w:val="28"/>
          <w:szCs w:val="28"/>
        </w:rPr>
        <w:t>»</w:t>
      </w:r>
      <w:r w:rsidRPr="0038095C">
        <w:rPr>
          <w:rFonts w:ascii="Times New Roman" w:hAnsi="Times New Roman" w:cs="Times New Roman"/>
          <w:sz w:val="28"/>
          <w:szCs w:val="28"/>
        </w:rPr>
        <w:t xml:space="preserve"> на 201</w:t>
      </w:r>
      <w:r w:rsidR="005729A3" w:rsidRPr="0038095C">
        <w:rPr>
          <w:rFonts w:ascii="Times New Roman" w:hAnsi="Times New Roman" w:cs="Times New Roman"/>
          <w:sz w:val="28"/>
          <w:szCs w:val="28"/>
        </w:rPr>
        <w:t>5</w:t>
      </w:r>
      <w:r w:rsidRPr="0038095C">
        <w:rPr>
          <w:rFonts w:ascii="Times New Roman" w:hAnsi="Times New Roman" w:cs="Times New Roman"/>
          <w:sz w:val="28"/>
          <w:szCs w:val="28"/>
        </w:rPr>
        <w:t xml:space="preserve"> - 202</w:t>
      </w:r>
      <w:r w:rsidR="00451156" w:rsidRPr="0038095C">
        <w:rPr>
          <w:rFonts w:ascii="Times New Roman" w:hAnsi="Times New Roman" w:cs="Times New Roman"/>
          <w:sz w:val="28"/>
          <w:szCs w:val="28"/>
        </w:rPr>
        <w:t>5</w:t>
      </w:r>
      <w:r w:rsidRPr="0038095C">
        <w:rPr>
          <w:rFonts w:ascii="Times New Roman" w:hAnsi="Times New Roman" w:cs="Times New Roman"/>
          <w:sz w:val="28"/>
          <w:szCs w:val="28"/>
        </w:rPr>
        <w:t xml:space="preserve"> годы.</w:t>
      </w:r>
    </w:p>
    <w:p w:rsidR="0061548B" w:rsidRPr="00F35B5E" w:rsidRDefault="0027583D" w:rsidP="0061548B">
      <w:pPr>
        <w:widowControl w:val="0"/>
        <w:adjustRightInd w:val="0"/>
        <w:spacing w:after="0"/>
        <w:ind w:firstLine="540"/>
        <w:jc w:val="both"/>
        <w:rPr>
          <w:rFonts w:ascii="Times New Roman" w:hAnsi="Times New Roman" w:cs="Times New Roman"/>
          <w:sz w:val="28"/>
          <w:szCs w:val="28"/>
        </w:rPr>
      </w:pPr>
      <w:r w:rsidRPr="0038095C">
        <w:rPr>
          <w:rFonts w:ascii="Times New Roman" w:hAnsi="Times New Roman" w:cs="Times New Roman"/>
          <w:sz w:val="28"/>
          <w:szCs w:val="28"/>
        </w:rPr>
        <w:t>2.</w:t>
      </w:r>
      <w:r w:rsidR="0061548B" w:rsidRPr="00F35B5E">
        <w:rPr>
          <w:rFonts w:ascii="Times New Roman" w:hAnsi="Times New Roman"/>
          <w:sz w:val="28"/>
          <w:szCs w:val="28"/>
        </w:rPr>
        <w:t xml:space="preserve"> Настоящее постановление вступает в силу со дня его официального обнародования, путем размещения его в Идрицкой библиотеке-филиале МБУК «Себежская центральная районная библиотека».</w:t>
      </w:r>
    </w:p>
    <w:p w:rsidR="0061548B" w:rsidRPr="00F35B5E" w:rsidRDefault="0061548B" w:rsidP="006154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35B5E">
        <w:rPr>
          <w:rFonts w:ascii="Times New Roman" w:hAnsi="Times New Roman" w:cs="Times New Roman"/>
          <w:sz w:val="28"/>
          <w:szCs w:val="28"/>
        </w:rPr>
        <w:t xml:space="preserve"> Контроль за исполнением настоящего постановления оставляю за собой.</w:t>
      </w:r>
    </w:p>
    <w:p w:rsidR="0061548B" w:rsidRPr="00F35B5E" w:rsidRDefault="0061548B" w:rsidP="0061548B">
      <w:pPr>
        <w:pStyle w:val="ConsPlusNormal"/>
        <w:ind w:firstLine="540"/>
        <w:jc w:val="both"/>
        <w:rPr>
          <w:rFonts w:ascii="Times New Roman" w:hAnsi="Times New Roman" w:cs="Times New Roman"/>
          <w:sz w:val="28"/>
          <w:szCs w:val="28"/>
        </w:rPr>
      </w:pPr>
    </w:p>
    <w:p w:rsidR="001648AE" w:rsidRDefault="001648AE" w:rsidP="0061548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48AE" w:rsidRPr="0038095C" w:rsidRDefault="001648A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102" w:type="dxa"/>
        <w:tblLayout w:type="fixed"/>
        <w:tblLook w:val="0000"/>
      </w:tblPr>
      <w:tblGrid>
        <w:gridCol w:w="4755"/>
        <w:gridCol w:w="4593"/>
      </w:tblGrid>
      <w:tr w:rsidR="005729A3" w:rsidRPr="0038095C" w:rsidTr="005729A3">
        <w:tc>
          <w:tcPr>
            <w:tcW w:w="4755" w:type="dxa"/>
            <w:shd w:val="clear" w:color="auto" w:fill="auto"/>
          </w:tcPr>
          <w:p w:rsidR="005729A3" w:rsidRPr="0038095C" w:rsidRDefault="005729A3" w:rsidP="0061548B">
            <w:pPr>
              <w:suppressAutoHyphens/>
              <w:spacing w:after="0" w:line="240" w:lineRule="auto"/>
              <w:jc w:val="both"/>
              <w:rPr>
                <w:rFonts w:ascii="Times New Roman" w:eastAsia="Times New Roman" w:hAnsi="Times New Roman" w:cs="Times New Roman"/>
                <w:sz w:val="28"/>
                <w:szCs w:val="28"/>
                <w:lang w:eastAsia="ar-SA"/>
              </w:rPr>
            </w:pPr>
            <w:r w:rsidRPr="0038095C">
              <w:rPr>
                <w:rFonts w:ascii="Times New Roman" w:eastAsia="Times New Roman" w:hAnsi="Times New Roman" w:cs="Times New Roman"/>
                <w:sz w:val="28"/>
                <w:szCs w:val="28"/>
                <w:lang w:eastAsia="ar-SA"/>
              </w:rPr>
              <w:t xml:space="preserve">Глава </w:t>
            </w:r>
            <w:r w:rsidR="0061548B">
              <w:rPr>
                <w:rFonts w:ascii="Times New Roman" w:eastAsia="Times New Roman" w:hAnsi="Times New Roman" w:cs="Times New Roman"/>
                <w:sz w:val="28"/>
                <w:szCs w:val="28"/>
                <w:lang w:eastAsia="ar-SA"/>
              </w:rPr>
              <w:t>администрации городского поселения «Идрица»</w:t>
            </w:r>
          </w:p>
        </w:tc>
        <w:tc>
          <w:tcPr>
            <w:tcW w:w="4593" w:type="dxa"/>
            <w:shd w:val="clear" w:color="auto" w:fill="auto"/>
          </w:tcPr>
          <w:p w:rsidR="005729A3" w:rsidRPr="0038095C" w:rsidRDefault="0061548B" w:rsidP="005729A3">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А.Ю.Рябов</w:t>
            </w:r>
          </w:p>
        </w:tc>
      </w:tr>
      <w:tr w:rsidR="00663C88" w:rsidRPr="0038095C" w:rsidTr="005729A3">
        <w:tc>
          <w:tcPr>
            <w:tcW w:w="4755" w:type="dxa"/>
            <w:shd w:val="clear" w:color="auto" w:fill="auto"/>
          </w:tcPr>
          <w:p w:rsidR="00663C88" w:rsidRDefault="00663C88" w:rsidP="0061548B">
            <w:pPr>
              <w:suppressAutoHyphens/>
              <w:spacing w:after="0" w:line="240" w:lineRule="auto"/>
              <w:jc w:val="both"/>
              <w:rPr>
                <w:rFonts w:ascii="Times New Roman" w:eastAsia="Times New Roman" w:hAnsi="Times New Roman" w:cs="Times New Roman"/>
                <w:sz w:val="28"/>
                <w:szCs w:val="28"/>
                <w:lang w:eastAsia="ar-SA"/>
              </w:rPr>
            </w:pPr>
          </w:p>
          <w:p w:rsidR="00663C88" w:rsidRDefault="00663C88" w:rsidP="0061548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ВЕРНО:</w:t>
            </w:r>
          </w:p>
          <w:p w:rsidR="00663C88" w:rsidRPr="00663C88" w:rsidRDefault="00663C88" w:rsidP="0061548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Назаренко О.М.</w:t>
            </w:r>
          </w:p>
        </w:tc>
        <w:tc>
          <w:tcPr>
            <w:tcW w:w="4593" w:type="dxa"/>
            <w:shd w:val="clear" w:color="auto" w:fill="auto"/>
          </w:tcPr>
          <w:p w:rsidR="00663C88" w:rsidRDefault="00663C88" w:rsidP="005729A3">
            <w:pPr>
              <w:suppressAutoHyphens/>
              <w:spacing w:after="0" w:line="240" w:lineRule="auto"/>
              <w:jc w:val="right"/>
              <w:rPr>
                <w:rFonts w:ascii="Times New Roman" w:eastAsia="Times New Roman" w:hAnsi="Times New Roman" w:cs="Times New Roman"/>
                <w:sz w:val="28"/>
                <w:szCs w:val="28"/>
                <w:lang w:eastAsia="ar-SA"/>
              </w:rPr>
            </w:pPr>
          </w:p>
        </w:tc>
      </w:tr>
    </w:tbl>
    <w:p w:rsidR="005729A3" w:rsidRPr="0038095C" w:rsidRDefault="005729A3" w:rsidP="005729A3">
      <w:pPr>
        <w:suppressAutoHyphens/>
        <w:spacing w:after="0" w:line="240" w:lineRule="auto"/>
        <w:ind w:firstLine="709"/>
        <w:jc w:val="both"/>
        <w:rPr>
          <w:rFonts w:ascii="Times New Roman" w:eastAsia="Times New Roman" w:hAnsi="Times New Roman" w:cs="Times New Roman"/>
          <w:sz w:val="28"/>
          <w:szCs w:val="28"/>
          <w:lang w:eastAsia="ar-SA"/>
        </w:rPr>
      </w:pPr>
    </w:p>
    <w:p w:rsidR="0027583D" w:rsidRPr="0038095C" w:rsidRDefault="0027583D" w:rsidP="00DB40F7">
      <w:pPr>
        <w:widowControl w:val="0"/>
        <w:autoSpaceDE w:val="0"/>
        <w:autoSpaceDN w:val="0"/>
        <w:adjustRightInd w:val="0"/>
        <w:spacing w:after="0" w:line="240" w:lineRule="auto"/>
        <w:ind w:left="5670"/>
        <w:jc w:val="center"/>
        <w:rPr>
          <w:rFonts w:ascii="Times New Roman" w:hAnsi="Times New Roman" w:cs="Times New Roman"/>
          <w:sz w:val="28"/>
          <w:szCs w:val="28"/>
        </w:rPr>
      </w:pPr>
      <w:r w:rsidRPr="0038095C">
        <w:rPr>
          <w:rFonts w:ascii="Times New Roman" w:hAnsi="Times New Roman" w:cs="Times New Roman"/>
          <w:sz w:val="28"/>
          <w:szCs w:val="28"/>
        </w:rPr>
        <w:lastRenderedPageBreak/>
        <w:t>Утверждена</w:t>
      </w:r>
    </w:p>
    <w:p w:rsidR="009F386F" w:rsidRDefault="009F386F" w:rsidP="00DB40F7">
      <w:pPr>
        <w:widowControl w:val="0"/>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постановлением городского</w:t>
      </w:r>
    </w:p>
    <w:p w:rsidR="00663C88" w:rsidRPr="00663C88" w:rsidRDefault="009F386F" w:rsidP="00663C88">
      <w:pPr>
        <w:widowControl w:val="0"/>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поселения «Идрица»</w:t>
      </w:r>
      <w:r w:rsidR="00DB40F7">
        <w:rPr>
          <w:rFonts w:ascii="Times New Roman" w:hAnsi="Times New Roman" w:cs="Times New Roman"/>
          <w:sz w:val="28"/>
          <w:szCs w:val="28"/>
        </w:rPr>
        <w:t xml:space="preserve">  </w:t>
      </w:r>
      <w:r w:rsidR="00AA2916">
        <w:rPr>
          <w:rFonts w:ascii="Times New Roman" w:hAnsi="Times New Roman" w:cs="Times New Roman"/>
          <w:sz w:val="28"/>
          <w:szCs w:val="28"/>
          <w:lang w:val="en-US"/>
        </w:rPr>
        <w:t xml:space="preserve">     </w:t>
      </w:r>
      <w:r w:rsidR="0053369F">
        <w:rPr>
          <w:rFonts w:ascii="Times New Roman" w:hAnsi="Times New Roman" w:cs="Times New Roman"/>
          <w:sz w:val="28"/>
          <w:szCs w:val="28"/>
          <w:lang w:val="en-US"/>
        </w:rPr>
        <w:t xml:space="preserve">                                                                                                                                                                                                                                                                                                                                                                                                                                                </w:t>
      </w:r>
      <w:r w:rsidR="00DB40F7">
        <w:rPr>
          <w:rFonts w:ascii="Times New Roman" w:hAnsi="Times New Roman" w:cs="Times New Roman"/>
          <w:sz w:val="28"/>
          <w:szCs w:val="28"/>
        </w:rPr>
        <w:t xml:space="preserve"> </w:t>
      </w:r>
      <w:r w:rsidR="00663C88">
        <w:rPr>
          <w:rFonts w:ascii="Times New Roman" w:hAnsi="Times New Roman" w:cs="Times New Roman"/>
          <w:sz w:val="28"/>
          <w:szCs w:val="28"/>
          <w:lang w:val="en-US"/>
        </w:rPr>
        <w:t xml:space="preserve">        </w:t>
      </w:r>
    </w:p>
    <w:p w:rsidR="0027583D" w:rsidRPr="0038095C" w:rsidRDefault="00663C88" w:rsidP="00DB40F7">
      <w:pPr>
        <w:widowControl w:val="0"/>
        <w:autoSpaceDE w:val="0"/>
        <w:autoSpaceDN w:val="0"/>
        <w:adjustRightInd w:val="0"/>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27583D" w:rsidRPr="001A2C69">
        <w:rPr>
          <w:rFonts w:ascii="Times New Roman" w:hAnsi="Times New Roman" w:cs="Times New Roman"/>
          <w:sz w:val="28"/>
          <w:szCs w:val="28"/>
        </w:rPr>
        <w:t xml:space="preserve">от </w:t>
      </w:r>
      <w:r w:rsidR="00DB40F7">
        <w:rPr>
          <w:rFonts w:ascii="Times New Roman" w:hAnsi="Times New Roman" w:cs="Times New Roman"/>
          <w:sz w:val="28"/>
          <w:szCs w:val="28"/>
        </w:rPr>
        <w:t xml:space="preserve"> 10.03.2015г.</w:t>
      </w:r>
      <w:r w:rsidR="009F386F">
        <w:rPr>
          <w:rFonts w:ascii="Times New Roman" w:hAnsi="Times New Roman" w:cs="Times New Roman"/>
          <w:sz w:val="28"/>
          <w:szCs w:val="28"/>
        </w:rPr>
        <w:t xml:space="preserve"> </w:t>
      </w:r>
      <w:r w:rsidR="00DB40F7">
        <w:rPr>
          <w:rFonts w:ascii="Times New Roman" w:hAnsi="Times New Roman" w:cs="Times New Roman"/>
          <w:sz w:val="28"/>
          <w:szCs w:val="28"/>
        </w:rPr>
        <w:t>№ 15</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1156" w:rsidRPr="0038095C" w:rsidRDefault="00451156" w:rsidP="00451156">
      <w:pPr>
        <w:pStyle w:val="ConsPlusTitle"/>
        <w:jc w:val="center"/>
        <w:rPr>
          <w:rFonts w:ascii="Times New Roman" w:hAnsi="Times New Roman" w:cs="Times New Roman"/>
          <w:sz w:val="28"/>
          <w:szCs w:val="28"/>
        </w:rPr>
      </w:pPr>
      <w:bookmarkStart w:id="1" w:name="Par32"/>
      <w:bookmarkEnd w:id="1"/>
      <w:r w:rsidRPr="0038095C">
        <w:rPr>
          <w:rFonts w:ascii="Times New Roman" w:hAnsi="Times New Roman" w:cs="Times New Roman"/>
          <w:sz w:val="28"/>
          <w:szCs w:val="28"/>
        </w:rPr>
        <w:t>ПРОГРАММА КОМПЛЕКСНОГО РАЗВИТИЯ СИСТЕМ КОММУНАЛЬНОЙ ИНФРАСТРУКТУРЫ</w:t>
      </w:r>
      <w:r w:rsidR="0061548B">
        <w:rPr>
          <w:rFonts w:ascii="Times New Roman" w:hAnsi="Times New Roman" w:cs="Times New Roman"/>
          <w:sz w:val="28"/>
          <w:szCs w:val="28"/>
        </w:rPr>
        <w:t xml:space="preserve"> </w:t>
      </w:r>
      <w:r w:rsidR="009F386F">
        <w:rPr>
          <w:rFonts w:ascii="Times New Roman" w:hAnsi="Times New Roman" w:cs="Times New Roman"/>
          <w:sz w:val="28"/>
          <w:szCs w:val="28"/>
        </w:rPr>
        <w:t>ГОРОДСКОГО ПОСЕЛЕНИЯ «ИДРИЦА</w:t>
      </w:r>
    </w:p>
    <w:p w:rsidR="00451156" w:rsidRPr="0038095C" w:rsidRDefault="00451156" w:rsidP="00451156">
      <w:pPr>
        <w:pStyle w:val="ConsPlusTitle"/>
        <w:jc w:val="center"/>
        <w:rPr>
          <w:rFonts w:ascii="Times New Roman" w:hAnsi="Times New Roman" w:cs="Times New Roman"/>
          <w:sz w:val="28"/>
          <w:szCs w:val="28"/>
        </w:rPr>
      </w:pPr>
      <w:r w:rsidRPr="0038095C">
        <w:rPr>
          <w:rFonts w:ascii="Times New Roman" w:hAnsi="Times New Roman" w:cs="Times New Roman"/>
          <w:sz w:val="28"/>
          <w:szCs w:val="28"/>
        </w:rPr>
        <w:t xml:space="preserve">НА 2015 - </w:t>
      </w:r>
      <w:r w:rsidRPr="001A2C69">
        <w:rPr>
          <w:rFonts w:ascii="Times New Roman" w:hAnsi="Times New Roman" w:cs="Times New Roman"/>
          <w:sz w:val="28"/>
          <w:szCs w:val="28"/>
        </w:rPr>
        <w:t>202</w:t>
      </w:r>
      <w:r w:rsidRPr="0038095C">
        <w:rPr>
          <w:rFonts w:ascii="Times New Roman" w:hAnsi="Times New Roman" w:cs="Times New Roman"/>
          <w:sz w:val="28"/>
          <w:szCs w:val="28"/>
        </w:rPr>
        <w:t>5 ГОДЫ</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83D" w:rsidRPr="00DB40F7" w:rsidRDefault="0027583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40F7">
        <w:rPr>
          <w:rFonts w:ascii="Times New Roman" w:hAnsi="Times New Roman" w:cs="Times New Roman"/>
          <w:b/>
          <w:sz w:val="28"/>
          <w:szCs w:val="28"/>
        </w:rPr>
        <w:t>Введение</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583D" w:rsidRPr="0038095C" w:rsidRDefault="0027583D" w:rsidP="00451156">
      <w:pPr>
        <w:autoSpaceDE w:val="0"/>
        <w:autoSpaceDN w:val="0"/>
        <w:adjustRightInd w:val="0"/>
        <w:spacing w:after="0" w:line="240" w:lineRule="auto"/>
        <w:ind w:firstLine="709"/>
        <w:jc w:val="both"/>
        <w:rPr>
          <w:rFonts w:ascii="Times New Roman" w:hAnsi="Times New Roman" w:cs="Times New Roman"/>
          <w:sz w:val="28"/>
          <w:szCs w:val="28"/>
        </w:rPr>
      </w:pPr>
      <w:r w:rsidRPr="0038095C">
        <w:rPr>
          <w:rFonts w:ascii="Times New Roman" w:hAnsi="Times New Roman" w:cs="Times New Roman"/>
          <w:sz w:val="28"/>
          <w:szCs w:val="28"/>
        </w:rPr>
        <w:t xml:space="preserve">Настоящая </w:t>
      </w:r>
      <w:r w:rsidR="00451156" w:rsidRPr="0038095C">
        <w:rPr>
          <w:rFonts w:ascii="Times New Roman" w:hAnsi="Times New Roman" w:cs="Times New Roman"/>
          <w:sz w:val="28"/>
          <w:szCs w:val="28"/>
        </w:rPr>
        <w:t xml:space="preserve">Программа комплексного развития систем коммунальной инфраструктуры </w:t>
      </w:r>
      <w:r w:rsidR="009F386F">
        <w:rPr>
          <w:rFonts w:ascii="Times New Roman" w:hAnsi="Times New Roman" w:cs="Times New Roman"/>
          <w:sz w:val="28"/>
          <w:szCs w:val="28"/>
        </w:rPr>
        <w:t>городского поселения «Идрица»</w:t>
      </w:r>
      <w:r w:rsidR="00451156" w:rsidRPr="0038095C">
        <w:rPr>
          <w:rFonts w:ascii="Times New Roman" w:hAnsi="Times New Roman" w:cs="Times New Roman"/>
          <w:sz w:val="28"/>
          <w:szCs w:val="28"/>
        </w:rPr>
        <w:t xml:space="preserve"> на 2015 - 2025 годы </w:t>
      </w:r>
      <w:r w:rsidRPr="0038095C">
        <w:rPr>
          <w:rFonts w:ascii="Times New Roman" w:hAnsi="Times New Roman" w:cs="Times New Roman"/>
          <w:sz w:val="28"/>
          <w:szCs w:val="28"/>
        </w:rPr>
        <w:t>(далее - Программа)</w:t>
      </w:r>
      <w:r w:rsidR="009F386F">
        <w:rPr>
          <w:rFonts w:ascii="Times New Roman" w:hAnsi="Times New Roman" w:cs="Times New Roman"/>
          <w:sz w:val="28"/>
          <w:szCs w:val="28"/>
        </w:rPr>
        <w:t xml:space="preserve"> р</w:t>
      </w:r>
      <w:r w:rsidRPr="0038095C">
        <w:rPr>
          <w:rFonts w:ascii="Times New Roman" w:hAnsi="Times New Roman" w:cs="Times New Roman"/>
          <w:sz w:val="28"/>
          <w:szCs w:val="28"/>
        </w:rPr>
        <w:t xml:space="preserve">азработана </w:t>
      </w:r>
      <w:r w:rsidR="00451156" w:rsidRPr="0038095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от 30.11.1994</w:t>
      </w:r>
      <w:r w:rsidR="000D1C0B">
        <w:rPr>
          <w:rFonts w:ascii="Times New Roman" w:hAnsi="Times New Roman" w:cs="Times New Roman"/>
          <w:sz w:val="28"/>
          <w:szCs w:val="28"/>
        </w:rPr>
        <w:t xml:space="preserve">, </w:t>
      </w:r>
      <w:r w:rsidR="00451156" w:rsidRPr="0038095C">
        <w:rPr>
          <w:rFonts w:ascii="Times New Roman" w:hAnsi="Times New Roman" w:cs="Times New Roman"/>
          <w:sz w:val="28"/>
          <w:szCs w:val="28"/>
        </w:rPr>
        <w:t xml:space="preserve"> № 51-ФЗ, Постановлением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округов»,Уставом </w:t>
      </w:r>
      <w:r w:rsidR="009F386F">
        <w:rPr>
          <w:rFonts w:ascii="Times New Roman" w:hAnsi="Times New Roman" w:cs="Times New Roman"/>
          <w:sz w:val="28"/>
          <w:szCs w:val="28"/>
        </w:rPr>
        <w:t>городского поселения «Идрица</w:t>
      </w:r>
      <w:r w:rsidR="00451156" w:rsidRPr="0038095C">
        <w:rPr>
          <w:rFonts w:ascii="Times New Roman" w:hAnsi="Times New Roman" w:cs="Times New Roman"/>
          <w:sz w:val="28"/>
          <w:szCs w:val="28"/>
        </w:rPr>
        <w:t>».</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теплоснабжение, водоснабжение, водоотведение, электроснабжение, вывоз и утилизации твердых и жидких бытовых отходов) </w:t>
      </w:r>
      <w:r w:rsidR="001648AE">
        <w:rPr>
          <w:rFonts w:ascii="Times New Roman" w:hAnsi="Times New Roman" w:cs="Times New Roman"/>
          <w:sz w:val="28"/>
          <w:szCs w:val="28"/>
        </w:rPr>
        <w:br/>
      </w:r>
      <w:r w:rsidRPr="0038095C">
        <w:rPr>
          <w:rFonts w:ascii="Times New Roman" w:hAnsi="Times New Roman" w:cs="Times New Roman"/>
          <w:sz w:val="28"/>
          <w:szCs w:val="28"/>
        </w:rPr>
        <w:t xml:space="preserve">в целях повышения качества услуг и улучшения экологии </w:t>
      </w:r>
      <w:r w:rsidR="009F386F">
        <w:rPr>
          <w:rFonts w:ascii="Times New Roman" w:hAnsi="Times New Roman" w:cs="Times New Roman"/>
          <w:sz w:val="28"/>
          <w:szCs w:val="28"/>
        </w:rPr>
        <w:t>городского поселения «Идрица»</w:t>
      </w:r>
      <w:r w:rsidRPr="0038095C">
        <w:rPr>
          <w:rFonts w:ascii="Times New Roman" w:hAnsi="Times New Roman" w:cs="Times New Roman"/>
          <w:sz w:val="28"/>
          <w:szCs w:val="28"/>
        </w:rPr>
        <w:t>. Основу документа составляет система программных мероприятий по различным направлениям развития коммунальной инфраструктуры.</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 xml:space="preserve">Программой определены ресурсное обеспечение и механизмы реализации основных ее направлений. Данная Программа ориентирована на устойчивое развитие </w:t>
      </w:r>
      <w:r w:rsidR="009F386F">
        <w:rPr>
          <w:rFonts w:ascii="Times New Roman" w:hAnsi="Times New Roman" w:cs="Times New Roman"/>
          <w:sz w:val="28"/>
          <w:szCs w:val="28"/>
        </w:rPr>
        <w:t>городского поселения «Идрица»</w:t>
      </w:r>
      <w:r w:rsidR="009F386F" w:rsidRPr="0038095C">
        <w:rPr>
          <w:rFonts w:ascii="Times New Roman" w:hAnsi="Times New Roman" w:cs="Times New Roman"/>
          <w:sz w:val="28"/>
          <w:szCs w:val="28"/>
        </w:rPr>
        <w:t xml:space="preserve"> </w:t>
      </w:r>
      <w:r w:rsidRPr="0038095C">
        <w:rPr>
          <w:rFonts w:ascii="Times New Roman" w:hAnsi="Times New Roman" w:cs="Times New Roman"/>
          <w:sz w:val="28"/>
          <w:szCs w:val="28"/>
        </w:rPr>
        <w:t xml:space="preserve">и в полном объеме соответствует государственной политике реформирования жилищно-коммунального комплекса Российской Федерации, обеспечивает эффективное решение проблем в области развития коммунальной инфраструктуры </w:t>
      </w:r>
      <w:r w:rsidR="009F386F">
        <w:rPr>
          <w:rFonts w:ascii="Times New Roman" w:hAnsi="Times New Roman" w:cs="Times New Roman"/>
          <w:sz w:val="28"/>
          <w:szCs w:val="28"/>
        </w:rPr>
        <w:t>городского поселения «Идрица»</w:t>
      </w:r>
      <w:r w:rsidRPr="0038095C">
        <w:rPr>
          <w:rFonts w:ascii="Times New Roman" w:hAnsi="Times New Roman" w:cs="Times New Roman"/>
          <w:sz w:val="28"/>
          <w:szCs w:val="28"/>
        </w:rPr>
        <w:t>.</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Формирование и реализация Программы базируется на следующих принципах:</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Программа состоит из следующих разделов:</w:t>
      </w:r>
    </w:p>
    <w:p w:rsidR="0027583D" w:rsidRPr="0038095C"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95C">
        <w:rPr>
          <w:rFonts w:ascii="Times New Roman" w:hAnsi="Times New Roman" w:cs="Times New Roman"/>
          <w:sz w:val="28"/>
          <w:szCs w:val="28"/>
        </w:rPr>
        <w:t xml:space="preserve">1. </w:t>
      </w:r>
      <w:r w:rsidR="00DB40F7">
        <w:rPr>
          <w:rFonts w:ascii="Times New Roman" w:hAnsi="Times New Roman" w:cs="Times New Roman"/>
          <w:sz w:val="28"/>
          <w:szCs w:val="28"/>
        </w:rPr>
        <w:t xml:space="preserve">  </w:t>
      </w:r>
      <w:r w:rsidRPr="0038095C">
        <w:rPr>
          <w:rFonts w:ascii="Times New Roman" w:hAnsi="Times New Roman" w:cs="Times New Roman"/>
          <w:sz w:val="28"/>
          <w:szCs w:val="28"/>
        </w:rPr>
        <w:t>Паспорт Программы.</w:t>
      </w:r>
    </w:p>
    <w:p w:rsidR="0027583D" w:rsidRPr="001A2C69" w:rsidRDefault="00275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2C69">
        <w:rPr>
          <w:rFonts w:ascii="Times New Roman" w:hAnsi="Times New Roman" w:cs="Times New Roman"/>
          <w:sz w:val="28"/>
          <w:szCs w:val="28"/>
        </w:rPr>
        <w:t>2.</w:t>
      </w:r>
      <w:r w:rsidR="00DB40F7">
        <w:rPr>
          <w:rFonts w:ascii="Times New Roman" w:hAnsi="Times New Roman" w:cs="Times New Roman"/>
          <w:sz w:val="28"/>
          <w:szCs w:val="28"/>
        </w:rPr>
        <w:t xml:space="preserve"> </w:t>
      </w:r>
      <w:r w:rsidRPr="001A2C69">
        <w:rPr>
          <w:rFonts w:ascii="Times New Roman" w:hAnsi="Times New Roman" w:cs="Times New Roman"/>
          <w:sz w:val="28"/>
          <w:szCs w:val="28"/>
        </w:rPr>
        <w:t xml:space="preserve">Характеристика существующего состояния коммунальной инфраструктуры </w:t>
      </w:r>
      <w:r w:rsidR="00980C4B">
        <w:rPr>
          <w:rFonts w:ascii="Times New Roman" w:hAnsi="Times New Roman" w:cs="Times New Roman"/>
          <w:sz w:val="28"/>
          <w:szCs w:val="28"/>
        </w:rPr>
        <w:t>городского поселения «Идрица»</w:t>
      </w:r>
      <w:r w:rsidR="00980C4B" w:rsidRPr="00980C4B">
        <w:rPr>
          <w:rFonts w:ascii="Times New Roman" w:hAnsi="Times New Roman" w:cs="Times New Roman"/>
          <w:sz w:val="28"/>
          <w:szCs w:val="28"/>
        </w:rPr>
        <w:t xml:space="preserve"> </w:t>
      </w:r>
      <w:r w:rsidR="00980C4B">
        <w:rPr>
          <w:rFonts w:ascii="Times New Roman" w:hAnsi="Times New Roman" w:cs="Times New Roman"/>
          <w:sz w:val="28"/>
          <w:szCs w:val="28"/>
        </w:rPr>
        <w:t>и п</w:t>
      </w:r>
      <w:r w:rsidRPr="001A2C69">
        <w:rPr>
          <w:rFonts w:ascii="Times New Roman" w:hAnsi="Times New Roman" w:cs="Times New Roman"/>
          <w:sz w:val="28"/>
          <w:szCs w:val="28"/>
        </w:rPr>
        <w:t>ерспективы развития муниципального образования и прогноз спроса на коммунальные ресурсы.</w:t>
      </w:r>
    </w:p>
    <w:p w:rsidR="0027583D" w:rsidRPr="001A2C69" w:rsidRDefault="00980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583D" w:rsidRPr="001A2C69">
        <w:rPr>
          <w:rFonts w:ascii="Times New Roman" w:hAnsi="Times New Roman" w:cs="Times New Roman"/>
          <w:sz w:val="28"/>
          <w:szCs w:val="28"/>
        </w:rPr>
        <w:t xml:space="preserve">. </w:t>
      </w:r>
      <w:r w:rsidR="00DB40F7">
        <w:rPr>
          <w:rFonts w:ascii="Times New Roman" w:hAnsi="Times New Roman" w:cs="Times New Roman"/>
          <w:sz w:val="28"/>
          <w:szCs w:val="28"/>
        </w:rPr>
        <w:t xml:space="preserve">  </w:t>
      </w:r>
      <w:r w:rsidR="0027583D" w:rsidRPr="001A2C69">
        <w:rPr>
          <w:rFonts w:ascii="Times New Roman" w:hAnsi="Times New Roman" w:cs="Times New Roman"/>
          <w:sz w:val="28"/>
          <w:szCs w:val="28"/>
        </w:rPr>
        <w:t>Целевые показатели развития коммунальной инфраструктуры.</w:t>
      </w:r>
    </w:p>
    <w:p w:rsidR="0027583D" w:rsidRPr="001A2C69" w:rsidRDefault="00980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7583D" w:rsidRPr="001A2C69">
        <w:rPr>
          <w:rFonts w:ascii="Times New Roman" w:hAnsi="Times New Roman" w:cs="Times New Roman"/>
          <w:sz w:val="28"/>
          <w:szCs w:val="28"/>
        </w:rPr>
        <w:t xml:space="preserve">. Программа </w:t>
      </w:r>
      <w:r w:rsidR="00F7404F">
        <w:rPr>
          <w:rFonts w:ascii="Times New Roman" w:hAnsi="Times New Roman" w:cs="Times New Roman"/>
          <w:sz w:val="28"/>
          <w:szCs w:val="28"/>
        </w:rPr>
        <w:t>мероприятий</w:t>
      </w:r>
      <w:r w:rsidR="0027583D" w:rsidRPr="001A2C69">
        <w:rPr>
          <w:rFonts w:ascii="Times New Roman" w:hAnsi="Times New Roman" w:cs="Times New Roman"/>
          <w:sz w:val="28"/>
          <w:szCs w:val="28"/>
        </w:rPr>
        <w:t xml:space="preserve">, обеспечивающих достижение целевых </w:t>
      </w:r>
      <w:r w:rsidR="0027583D" w:rsidRPr="001A2C69">
        <w:rPr>
          <w:rFonts w:ascii="Times New Roman" w:hAnsi="Times New Roman" w:cs="Times New Roman"/>
          <w:sz w:val="28"/>
          <w:szCs w:val="28"/>
        </w:rPr>
        <w:lastRenderedPageBreak/>
        <w:t>показателей.</w:t>
      </w:r>
    </w:p>
    <w:p w:rsidR="0027583D" w:rsidRPr="0038095C" w:rsidRDefault="00980C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583D" w:rsidRPr="001A2C69">
        <w:rPr>
          <w:rFonts w:ascii="Times New Roman" w:hAnsi="Times New Roman" w:cs="Times New Roman"/>
          <w:sz w:val="28"/>
          <w:szCs w:val="28"/>
        </w:rPr>
        <w:t>. Управление Программой.</w:t>
      </w:r>
    </w:p>
    <w:p w:rsidR="00147EA3" w:rsidRPr="001A2C69" w:rsidRDefault="00147EA3" w:rsidP="001C1507">
      <w:pPr>
        <w:pStyle w:val="1"/>
        <w:spacing w:before="0" w:after="0"/>
        <w:rPr>
          <w:rFonts w:ascii="Times New Roman" w:hAnsi="Times New Roman" w:cs="Times New Roman"/>
          <w:color w:val="auto"/>
        </w:rPr>
      </w:pPr>
    </w:p>
    <w:p w:rsidR="001C1507" w:rsidRDefault="001C1507" w:rsidP="001A2C69">
      <w:pPr>
        <w:pStyle w:val="1"/>
        <w:numPr>
          <w:ilvl w:val="0"/>
          <w:numId w:val="17"/>
        </w:numPr>
        <w:spacing w:before="0" w:after="0"/>
        <w:contextualSpacing/>
        <w:rPr>
          <w:rFonts w:ascii="Times New Roman" w:hAnsi="Times New Roman" w:cs="Times New Roman"/>
          <w:color w:val="auto"/>
          <w:sz w:val="28"/>
          <w:szCs w:val="28"/>
        </w:rPr>
      </w:pPr>
      <w:r w:rsidRPr="0038095C">
        <w:rPr>
          <w:rFonts w:ascii="Times New Roman" w:hAnsi="Times New Roman" w:cs="Times New Roman"/>
          <w:color w:val="auto"/>
          <w:sz w:val="28"/>
          <w:szCs w:val="28"/>
        </w:rPr>
        <w:t>Паспорт Программы</w:t>
      </w:r>
    </w:p>
    <w:p w:rsidR="001648AE" w:rsidRPr="001A2C69" w:rsidRDefault="001648AE" w:rsidP="001A2C69"/>
    <w:tbl>
      <w:tblPr>
        <w:tblW w:w="5000" w:type="pct"/>
        <w:tblBorders>
          <w:top w:val="single" w:sz="4" w:space="0" w:color="auto"/>
          <w:left w:val="single" w:sz="4" w:space="0" w:color="auto"/>
          <w:bottom w:val="single" w:sz="4" w:space="0" w:color="auto"/>
          <w:right w:val="single" w:sz="4" w:space="0" w:color="auto"/>
        </w:tblBorders>
        <w:tblLook w:val="0000"/>
      </w:tblPr>
      <w:tblGrid>
        <w:gridCol w:w="3465"/>
        <w:gridCol w:w="6246"/>
      </w:tblGrid>
      <w:tr w:rsidR="001C1507" w:rsidRPr="001648AE" w:rsidTr="00D313C2">
        <w:tc>
          <w:tcPr>
            <w:tcW w:w="1784" w:type="pct"/>
            <w:tcBorders>
              <w:top w:val="single" w:sz="4" w:space="0" w:color="auto"/>
              <w:bottom w:val="single" w:sz="4" w:space="0" w:color="auto"/>
              <w:right w:val="single" w:sz="4" w:space="0" w:color="auto"/>
            </w:tcBorders>
          </w:tcPr>
          <w:p w:rsidR="001C1507" w:rsidRPr="001A2C69" w:rsidRDefault="001C1507" w:rsidP="001A2C69">
            <w:pPr>
              <w:pStyle w:val="afff0"/>
              <w:contextualSpacing/>
              <w:rPr>
                <w:rFonts w:ascii="Times New Roman" w:hAnsi="Times New Roman" w:cs="Times New Roman"/>
                <w:sz w:val="28"/>
                <w:szCs w:val="28"/>
              </w:rPr>
            </w:pPr>
            <w:r w:rsidRPr="001A2C69">
              <w:rPr>
                <w:rFonts w:ascii="Times New Roman" w:hAnsi="Times New Roman" w:cs="Times New Roman"/>
                <w:sz w:val="28"/>
                <w:szCs w:val="28"/>
              </w:rPr>
              <w:t>Наименование программы</w:t>
            </w:r>
          </w:p>
        </w:tc>
        <w:tc>
          <w:tcPr>
            <w:tcW w:w="3216" w:type="pct"/>
            <w:tcBorders>
              <w:top w:val="single" w:sz="4" w:space="0" w:color="auto"/>
              <w:left w:val="single" w:sz="4" w:space="0" w:color="auto"/>
              <w:bottom w:val="single" w:sz="4" w:space="0" w:color="auto"/>
            </w:tcBorders>
          </w:tcPr>
          <w:p w:rsidR="001C1507" w:rsidRPr="001A2C69" w:rsidRDefault="001C1507" w:rsidP="00665CD6">
            <w:pPr>
              <w:pStyle w:val="afff0"/>
              <w:contextualSpacing/>
              <w:rPr>
                <w:rFonts w:ascii="Times New Roman" w:hAnsi="Times New Roman" w:cs="Times New Roman"/>
                <w:sz w:val="28"/>
                <w:szCs w:val="28"/>
              </w:rPr>
            </w:pPr>
            <w:r w:rsidRPr="001A2C69">
              <w:rPr>
                <w:rFonts w:ascii="Times New Roman" w:hAnsi="Times New Roman" w:cs="Times New Roman"/>
                <w:sz w:val="28"/>
                <w:szCs w:val="28"/>
              </w:rPr>
              <w:t xml:space="preserve">Программа комплексного развития систем коммунальной инфраструктуры </w:t>
            </w:r>
            <w:r w:rsidR="00665CD6">
              <w:rPr>
                <w:rFonts w:ascii="Times New Roman" w:hAnsi="Times New Roman" w:cs="Times New Roman"/>
                <w:sz w:val="28"/>
                <w:szCs w:val="28"/>
              </w:rPr>
              <w:t>городского поселения «Идрица»</w:t>
            </w:r>
            <w:r w:rsidR="001648AE">
              <w:rPr>
                <w:rFonts w:ascii="Times New Roman" w:hAnsi="Times New Roman" w:cs="Times New Roman"/>
                <w:sz w:val="28"/>
                <w:szCs w:val="28"/>
              </w:rPr>
              <w:t xml:space="preserve"> </w:t>
            </w:r>
            <w:r w:rsidRPr="001A2C69">
              <w:rPr>
                <w:rFonts w:ascii="Times New Roman" w:hAnsi="Times New Roman" w:cs="Times New Roman"/>
                <w:sz w:val="28"/>
                <w:szCs w:val="28"/>
              </w:rPr>
              <w:t xml:space="preserve">на </w:t>
            </w:r>
            <w:r w:rsidR="001648AE" w:rsidRPr="001A2C69">
              <w:rPr>
                <w:rFonts w:ascii="Times New Roman" w:hAnsi="Times New Roman" w:cs="Times New Roman"/>
                <w:sz w:val="28"/>
                <w:szCs w:val="28"/>
              </w:rPr>
              <w:t>201</w:t>
            </w:r>
            <w:r w:rsidR="001648AE">
              <w:rPr>
                <w:rFonts w:ascii="Times New Roman" w:hAnsi="Times New Roman" w:cs="Times New Roman"/>
                <w:sz w:val="28"/>
                <w:szCs w:val="28"/>
              </w:rPr>
              <w:t>5</w:t>
            </w:r>
            <w:r w:rsidRPr="001A2C69">
              <w:rPr>
                <w:rFonts w:ascii="Times New Roman" w:hAnsi="Times New Roman" w:cs="Times New Roman"/>
                <w:sz w:val="28"/>
                <w:szCs w:val="28"/>
              </w:rPr>
              <w:t>-</w:t>
            </w:r>
            <w:r w:rsidR="001648AE" w:rsidRPr="001A2C69">
              <w:rPr>
                <w:rFonts w:ascii="Times New Roman" w:hAnsi="Times New Roman" w:cs="Times New Roman"/>
                <w:sz w:val="28"/>
                <w:szCs w:val="28"/>
              </w:rPr>
              <w:t>202</w:t>
            </w:r>
            <w:r w:rsidR="001648AE">
              <w:rPr>
                <w:rFonts w:ascii="Times New Roman" w:hAnsi="Times New Roman" w:cs="Times New Roman"/>
                <w:sz w:val="28"/>
                <w:szCs w:val="28"/>
              </w:rPr>
              <w:t>5</w:t>
            </w:r>
            <w:r w:rsidRPr="001A2C69">
              <w:rPr>
                <w:rFonts w:ascii="Times New Roman" w:hAnsi="Times New Roman" w:cs="Times New Roman"/>
                <w:sz w:val="28"/>
                <w:szCs w:val="28"/>
              </w:rPr>
              <w:t>годы</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Основание для разработки (дата и номер соответствующего нормативного акта)</w:t>
            </w:r>
          </w:p>
        </w:tc>
        <w:tc>
          <w:tcPr>
            <w:tcW w:w="3216" w:type="pct"/>
            <w:tcBorders>
              <w:top w:val="single" w:sz="4" w:space="0" w:color="auto"/>
              <w:left w:val="single" w:sz="4" w:space="0" w:color="auto"/>
              <w:bottom w:val="single" w:sz="4" w:space="0" w:color="auto"/>
            </w:tcBorders>
          </w:tcPr>
          <w:p w:rsidR="00147EA3" w:rsidRPr="0038095C" w:rsidRDefault="001C1507" w:rsidP="00147EA3">
            <w:pPr>
              <w:pStyle w:val="aff6"/>
              <w:contextualSpacing/>
              <w:jc w:val="left"/>
              <w:rPr>
                <w:rFonts w:ascii="Times New Roman" w:hAnsi="Times New Roman" w:cs="Times New Roman"/>
                <w:sz w:val="28"/>
                <w:szCs w:val="28"/>
              </w:rPr>
            </w:pPr>
            <w:r w:rsidRPr="0038095C">
              <w:rPr>
                <w:rFonts w:ascii="Times New Roman" w:hAnsi="Times New Roman" w:cs="Times New Roman"/>
                <w:sz w:val="28"/>
                <w:szCs w:val="28"/>
              </w:rPr>
              <w:t xml:space="preserve">Федеральный закон от 06.10.2003 № 131-ФЗ </w:t>
            </w:r>
            <w:r w:rsidR="001648AE">
              <w:rPr>
                <w:rFonts w:ascii="Times New Roman" w:hAnsi="Times New Roman" w:cs="Times New Roman"/>
                <w:sz w:val="28"/>
                <w:szCs w:val="28"/>
              </w:rPr>
              <w:br/>
            </w:r>
            <w:r w:rsidRPr="0038095C">
              <w:rPr>
                <w:rFonts w:ascii="Times New Roman" w:hAnsi="Times New Roman" w:cs="Times New Roman"/>
                <w:sz w:val="28"/>
                <w:szCs w:val="28"/>
              </w:rPr>
              <w:t xml:space="preserve">«Об общих принципах организации местного самоуправления </w:t>
            </w:r>
            <w:r w:rsidR="001648AE">
              <w:rPr>
                <w:rFonts w:ascii="Times New Roman" w:hAnsi="Times New Roman" w:cs="Times New Roman"/>
                <w:sz w:val="28"/>
                <w:szCs w:val="28"/>
              </w:rPr>
              <w:br/>
            </w:r>
            <w:r w:rsidRPr="0038095C">
              <w:rPr>
                <w:rFonts w:ascii="Times New Roman" w:hAnsi="Times New Roman" w:cs="Times New Roman"/>
                <w:sz w:val="28"/>
                <w:szCs w:val="28"/>
              </w:rPr>
              <w:t>в Российской Федерации»</w:t>
            </w:r>
            <w:r w:rsidR="00147EA3" w:rsidRPr="0038095C">
              <w:rPr>
                <w:rFonts w:ascii="Times New Roman" w:hAnsi="Times New Roman" w:cs="Times New Roman"/>
                <w:sz w:val="28"/>
                <w:szCs w:val="28"/>
              </w:rPr>
              <w:t>;</w:t>
            </w:r>
          </w:p>
          <w:p w:rsidR="00147EA3" w:rsidRPr="0038095C" w:rsidRDefault="001C1507" w:rsidP="00147EA3">
            <w:pPr>
              <w:pStyle w:val="aff6"/>
              <w:contextualSpacing/>
              <w:jc w:val="left"/>
              <w:rPr>
                <w:rFonts w:ascii="Times New Roman" w:hAnsi="Times New Roman" w:cs="Times New Roman"/>
                <w:sz w:val="28"/>
                <w:szCs w:val="28"/>
              </w:rPr>
            </w:pPr>
            <w:r w:rsidRPr="0038095C">
              <w:rPr>
                <w:rFonts w:ascii="Times New Roman" w:hAnsi="Times New Roman" w:cs="Times New Roman"/>
                <w:sz w:val="28"/>
                <w:szCs w:val="28"/>
              </w:rPr>
              <w:t xml:space="preserve">Гражданский кодекс Российской Федерации от 30.11.1994 № 51-ФЗ </w:t>
            </w:r>
            <w:r w:rsidR="00147EA3" w:rsidRPr="0038095C">
              <w:rPr>
                <w:rFonts w:ascii="Times New Roman" w:hAnsi="Times New Roman" w:cs="Times New Roman"/>
                <w:sz w:val="28"/>
                <w:szCs w:val="28"/>
              </w:rPr>
              <w:t>;</w:t>
            </w:r>
          </w:p>
          <w:p w:rsidR="00147EA3" w:rsidRPr="0038095C" w:rsidRDefault="001C1507" w:rsidP="00147EA3">
            <w:pPr>
              <w:pStyle w:val="aff6"/>
              <w:contextualSpacing/>
              <w:jc w:val="left"/>
              <w:rPr>
                <w:rFonts w:ascii="Times New Roman" w:hAnsi="Times New Roman" w:cs="Times New Roman"/>
                <w:sz w:val="28"/>
                <w:szCs w:val="28"/>
              </w:rPr>
            </w:pPr>
            <w:r w:rsidRPr="0038095C">
              <w:rPr>
                <w:rFonts w:ascii="Times New Roman" w:hAnsi="Times New Roman" w:cs="Times New Roman"/>
                <w:sz w:val="28"/>
                <w:szCs w:val="28"/>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r w:rsidR="00147EA3" w:rsidRPr="0038095C">
              <w:rPr>
                <w:rFonts w:ascii="Times New Roman" w:hAnsi="Times New Roman" w:cs="Times New Roman"/>
                <w:sz w:val="28"/>
                <w:szCs w:val="28"/>
              </w:rPr>
              <w:t>;</w:t>
            </w:r>
          </w:p>
          <w:p w:rsidR="001C1507" w:rsidRPr="0038095C" w:rsidRDefault="001C1507" w:rsidP="00C34482">
            <w:pPr>
              <w:pStyle w:val="aff6"/>
              <w:contextualSpacing/>
              <w:jc w:val="left"/>
              <w:rPr>
                <w:rFonts w:ascii="Times New Roman" w:hAnsi="Times New Roman" w:cs="Times New Roman"/>
                <w:sz w:val="28"/>
                <w:szCs w:val="28"/>
              </w:rPr>
            </w:pPr>
            <w:r w:rsidRPr="0038095C">
              <w:rPr>
                <w:rFonts w:ascii="Times New Roman" w:hAnsi="Times New Roman" w:cs="Times New Roman"/>
                <w:sz w:val="28"/>
                <w:szCs w:val="28"/>
              </w:rPr>
              <w:t xml:space="preserve">Устав </w:t>
            </w:r>
            <w:r w:rsidR="00C34482">
              <w:rPr>
                <w:rFonts w:ascii="Times New Roman" w:hAnsi="Times New Roman" w:cs="Times New Roman"/>
                <w:sz w:val="28"/>
                <w:szCs w:val="28"/>
              </w:rPr>
              <w:t>городского поселения «Идрица»</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Заказчик Программы</w:t>
            </w:r>
          </w:p>
        </w:tc>
        <w:tc>
          <w:tcPr>
            <w:tcW w:w="3216" w:type="pct"/>
            <w:tcBorders>
              <w:top w:val="single" w:sz="4" w:space="0" w:color="auto"/>
              <w:left w:val="single" w:sz="4" w:space="0" w:color="auto"/>
              <w:bottom w:val="single" w:sz="4" w:space="0" w:color="auto"/>
            </w:tcBorders>
          </w:tcPr>
          <w:p w:rsidR="001C1507" w:rsidRPr="0038095C" w:rsidRDefault="001C1507" w:rsidP="00C34482">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 xml:space="preserve">Администрация </w:t>
            </w:r>
            <w:r w:rsidR="00C34482">
              <w:rPr>
                <w:rFonts w:ascii="Times New Roman" w:hAnsi="Times New Roman" w:cs="Times New Roman"/>
                <w:sz w:val="28"/>
                <w:szCs w:val="28"/>
              </w:rPr>
              <w:t>городского поселения «Идрица»</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Основные разработчики программы</w:t>
            </w:r>
          </w:p>
        </w:tc>
        <w:tc>
          <w:tcPr>
            <w:tcW w:w="3216" w:type="pct"/>
            <w:tcBorders>
              <w:top w:val="single" w:sz="4" w:space="0" w:color="auto"/>
              <w:left w:val="single" w:sz="4" w:space="0" w:color="auto"/>
              <w:bottom w:val="single" w:sz="4" w:space="0" w:color="auto"/>
            </w:tcBorders>
          </w:tcPr>
          <w:p w:rsidR="001C1507" w:rsidRPr="0038095C" w:rsidRDefault="00C34482"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поселения «Идрица»</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bookmarkStart w:id="2" w:name="sub_1801"/>
            <w:r w:rsidRPr="0038095C">
              <w:rPr>
                <w:rFonts w:ascii="Times New Roman" w:hAnsi="Times New Roman" w:cs="Times New Roman"/>
                <w:sz w:val="28"/>
                <w:szCs w:val="28"/>
              </w:rPr>
              <w:t>Исполнители программы</w:t>
            </w:r>
            <w:bookmarkEnd w:id="2"/>
          </w:p>
        </w:tc>
        <w:tc>
          <w:tcPr>
            <w:tcW w:w="3216" w:type="pct"/>
            <w:tcBorders>
              <w:top w:val="single" w:sz="4" w:space="0" w:color="auto"/>
              <w:left w:val="single" w:sz="4" w:space="0" w:color="auto"/>
              <w:bottom w:val="single" w:sz="4" w:space="0" w:color="auto"/>
            </w:tcBorders>
          </w:tcPr>
          <w:p w:rsidR="00ED3267" w:rsidRPr="0038095C" w:rsidRDefault="00C34482" w:rsidP="00C34482">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поселения «Идрица»; МУП «Жилкомсервис «Идрица»</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Цели и задачи программы</w:t>
            </w:r>
          </w:p>
        </w:tc>
        <w:tc>
          <w:tcPr>
            <w:tcW w:w="3216" w:type="pct"/>
            <w:tcBorders>
              <w:top w:val="single" w:sz="4" w:space="0" w:color="auto"/>
              <w:left w:val="single" w:sz="4" w:space="0" w:color="auto"/>
              <w:bottom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 xml:space="preserve">Цель Программы: </w:t>
            </w:r>
          </w:p>
          <w:p w:rsidR="00FF0320" w:rsidRPr="0038095C" w:rsidRDefault="001C1507" w:rsidP="00FF0320">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w:t>
            </w:r>
            <w:r w:rsidR="001648AE">
              <w:rPr>
                <w:rFonts w:ascii="Times New Roman" w:hAnsi="Times New Roman" w:cs="Times New Roman"/>
                <w:sz w:val="28"/>
                <w:szCs w:val="28"/>
              </w:rPr>
              <w:t xml:space="preserve"> о</w:t>
            </w:r>
            <w:r w:rsidR="00FF0320" w:rsidRPr="0038095C">
              <w:rPr>
                <w:rFonts w:ascii="Times New Roman" w:hAnsi="Times New Roman" w:cs="Times New Roman"/>
                <w:sz w:val="28"/>
                <w:szCs w:val="28"/>
              </w:rPr>
              <w:t xml:space="preserve">беспечить комплексное развитие и реконструкцию коммунальной инфраструктуры </w:t>
            </w:r>
            <w:r w:rsidR="001648AE">
              <w:rPr>
                <w:rFonts w:ascii="Times New Roman" w:hAnsi="Times New Roman" w:cs="Times New Roman"/>
                <w:sz w:val="28"/>
                <w:szCs w:val="28"/>
              </w:rPr>
              <w:br/>
            </w:r>
            <w:r w:rsidR="00FF0320" w:rsidRPr="0038095C">
              <w:rPr>
                <w:rFonts w:ascii="Times New Roman" w:hAnsi="Times New Roman" w:cs="Times New Roman"/>
                <w:sz w:val="28"/>
                <w:szCs w:val="28"/>
              </w:rPr>
              <w:t>с учетом потребностей жилищного и иного строительства, а также реставрации объектов культурного наследия Российской Федерации</w:t>
            </w:r>
            <w:r w:rsidR="001648AE">
              <w:rPr>
                <w:rFonts w:ascii="Times New Roman" w:hAnsi="Times New Roman" w:cs="Times New Roman"/>
                <w:sz w:val="28"/>
                <w:szCs w:val="28"/>
              </w:rPr>
              <w:t>;</w:t>
            </w:r>
          </w:p>
          <w:p w:rsidR="00FF0320" w:rsidRPr="0038095C" w:rsidRDefault="00FF0320" w:rsidP="00FF0320">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w:t>
            </w:r>
            <w:r w:rsidR="001648AE">
              <w:rPr>
                <w:rFonts w:ascii="Times New Roman" w:hAnsi="Times New Roman" w:cs="Times New Roman"/>
                <w:sz w:val="28"/>
                <w:szCs w:val="28"/>
              </w:rPr>
              <w:t>о</w:t>
            </w:r>
            <w:r w:rsidRPr="0038095C">
              <w:rPr>
                <w:rFonts w:ascii="Times New Roman" w:hAnsi="Times New Roman" w:cs="Times New Roman"/>
                <w:sz w:val="28"/>
                <w:szCs w:val="28"/>
              </w:rPr>
              <w:t xml:space="preserve">беспечить повышение качества, безопасности </w:t>
            </w:r>
            <w:r w:rsidR="001648AE">
              <w:rPr>
                <w:rFonts w:ascii="Times New Roman" w:hAnsi="Times New Roman" w:cs="Times New Roman"/>
                <w:sz w:val="28"/>
                <w:szCs w:val="28"/>
              </w:rPr>
              <w:br/>
            </w:r>
            <w:r w:rsidRPr="0038095C">
              <w:rPr>
                <w:rFonts w:ascii="Times New Roman" w:hAnsi="Times New Roman" w:cs="Times New Roman"/>
                <w:sz w:val="28"/>
                <w:szCs w:val="28"/>
              </w:rPr>
              <w:t>и надежности коммунальных услуг, предоставляемых населению</w:t>
            </w:r>
            <w:r w:rsidR="001648AE">
              <w:rPr>
                <w:rFonts w:ascii="Times New Roman" w:hAnsi="Times New Roman" w:cs="Times New Roman"/>
                <w:sz w:val="28"/>
                <w:szCs w:val="28"/>
              </w:rPr>
              <w:t>;</w:t>
            </w:r>
          </w:p>
          <w:p w:rsidR="00FF0320" w:rsidRPr="0038095C" w:rsidRDefault="00FF0320" w:rsidP="00FF0320">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w:t>
            </w:r>
            <w:r w:rsidR="001648AE">
              <w:rPr>
                <w:rFonts w:ascii="Times New Roman" w:hAnsi="Times New Roman" w:cs="Times New Roman"/>
                <w:sz w:val="28"/>
                <w:szCs w:val="28"/>
              </w:rPr>
              <w:t>у</w:t>
            </w:r>
            <w:r w:rsidRPr="0038095C">
              <w:rPr>
                <w:rFonts w:ascii="Times New Roman" w:hAnsi="Times New Roman" w:cs="Times New Roman"/>
                <w:sz w:val="28"/>
                <w:szCs w:val="28"/>
              </w:rPr>
              <w:t xml:space="preserve">лучшение экологической безопасности </w:t>
            </w:r>
            <w:r w:rsidR="00C34482">
              <w:rPr>
                <w:rFonts w:ascii="Times New Roman" w:hAnsi="Times New Roman" w:cs="Times New Roman"/>
                <w:sz w:val="28"/>
                <w:szCs w:val="28"/>
              </w:rPr>
              <w:t>территории городского поселения «Идрица».</w:t>
            </w:r>
          </w:p>
          <w:p w:rsidR="00E45C73" w:rsidRPr="0038095C" w:rsidRDefault="001C1507">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Задачи Программы:</w:t>
            </w:r>
          </w:p>
          <w:p w:rsidR="00227004" w:rsidRPr="0038095C" w:rsidRDefault="001C1507"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повышение качества оказываемых услуг;</w:t>
            </w:r>
          </w:p>
          <w:p w:rsidR="00227004" w:rsidRPr="0038095C" w:rsidRDefault="00227004"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строительство новых и реконструкция существующих водопроводных сетей </w:t>
            </w:r>
            <w:r w:rsidR="001648AE">
              <w:rPr>
                <w:rFonts w:ascii="Times New Roman" w:hAnsi="Times New Roman" w:cs="Times New Roman"/>
                <w:sz w:val="28"/>
                <w:szCs w:val="28"/>
              </w:rPr>
              <w:br/>
            </w:r>
            <w:r w:rsidRPr="0038095C">
              <w:rPr>
                <w:rFonts w:ascii="Times New Roman" w:hAnsi="Times New Roman" w:cs="Times New Roman"/>
                <w:sz w:val="28"/>
                <w:szCs w:val="28"/>
              </w:rPr>
              <w:t>и сооружений;</w:t>
            </w:r>
          </w:p>
          <w:p w:rsidR="00227004" w:rsidRPr="0038095C" w:rsidRDefault="00227004"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строительство канализационных сетей </w:t>
            </w:r>
            <w:r w:rsidR="001648AE">
              <w:rPr>
                <w:rFonts w:ascii="Times New Roman" w:hAnsi="Times New Roman" w:cs="Times New Roman"/>
                <w:sz w:val="28"/>
                <w:szCs w:val="28"/>
              </w:rPr>
              <w:br/>
            </w:r>
            <w:r w:rsidRPr="0038095C">
              <w:rPr>
                <w:rFonts w:ascii="Times New Roman" w:hAnsi="Times New Roman" w:cs="Times New Roman"/>
                <w:sz w:val="28"/>
                <w:szCs w:val="28"/>
              </w:rPr>
              <w:t>и коллекторов, канализационных очистных сооружений;</w:t>
            </w:r>
          </w:p>
          <w:p w:rsidR="00227004" w:rsidRPr="0038095C" w:rsidRDefault="00227004"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lastRenderedPageBreak/>
              <w:t>- реконструкция тепловых сетей;</w:t>
            </w:r>
          </w:p>
          <w:p w:rsidR="00227004" w:rsidRPr="0038095C" w:rsidRDefault="00227004" w:rsidP="00227004">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внедрение - энерго и р</w:t>
            </w:r>
            <w:r w:rsidRPr="00A909D2">
              <w:rPr>
                <w:rFonts w:ascii="Times New Roman" w:hAnsi="Times New Roman" w:cs="Times New Roman"/>
                <w:sz w:val="28"/>
                <w:szCs w:val="28"/>
              </w:rPr>
              <w:t>есурсос</w:t>
            </w:r>
            <w:r w:rsidR="00A909D2" w:rsidRPr="001A2C69">
              <w:rPr>
                <w:rFonts w:ascii="Times New Roman" w:hAnsi="Times New Roman" w:cs="Times New Roman"/>
                <w:sz w:val="28"/>
                <w:szCs w:val="28"/>
              </w:rPr>
              <w:t>берега</w:t>
            </w:r>
            <w:r w:rsidRPr="00A909D2">
              <w:rPr>
                <w:rFonts w:ascii="Times New Roman" w:hAnsi="Times New Roman" w:cs="Times New Roman"/>
                <w:sz w:val="28"/>
                <w:szCs w:val="28"/>
              </w:rPr>
              <w:t>ющих</w:t>
            </w:r>
            <w:r w:rsidRPr="0038095C">
              <w:rPr>
                <w:rFonts w:ascii="Times New Roman" w:hAnsi="Times New Roman" w:cs="Times New Roman"/>
                <w:sz w:val="28"/>
                <w:szCs w:val="28"/>
              </w:rPr>
              <w:t xml:space="preserve"> технологий в инженерных системах;</w:t>
            </w:r>
          </w:p>
          <w:p w:rsidR="001C1507" w:rsidRPr="0038095C" w:rsidRDefault="001C1507"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обеспечение подключения вновь строящихся объектов недвижимости к </w:t>
            </w:r>
            <w:r w:rsidRPr="001A2C69">
              <w:rPr>
                <w:rFonts w:ascii="Times New Roman" w:hAnsi="Times New Roman" w:cs="Times New Roman"/>
                <w:sz w:val="28"/>
                <w:szCs w:val="28"/>
              </w:rPr>
              <w:t>системам теплоснабжения,</w:t>
            </w:r>
            <w:r w:rsidRPr="0038095C">
              <w:rPr>
                <w:rFonts w:ascii="Times New Roman" w:hAnsi="Times New Roman" w:cs="Times New Roman"/>
                <w:sz w:val="28"/>
                <w:szCs w:val="28"/>
              </w:rPr>
              <w:t xml:space="preserve"> водоснабжения и водоотведения с гарантированным объемом заявленных мощностей;</w:t>
            </w:r>
          </w:p>
          <w:p w:rsidR="001C1507" w:rsidRPr="0038095C" w:rsidRDefault="001C1507"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w:t>
            </w:r>
            <w:r w:rsidRPr="00C919AF">
              <w:rPr>
                <w:rFonts w:ascii="Times New Roman" w:hAnsi="Times New Roman" w:cs="Times New Roman"/>
                <w:sz w:val="28"/>
                <w:szCs w:val="28"/>
              </w:rPr>
              <w:t>обеспеч</w:t>
            </w:r>
            <w:r w:rsidR="00C919AF" w:rsidRPr="001A2C69">
              <w:rPr>
                <w:rFonts w:ascii="Times New Roman" w:hAnsi="Times New Roman" w:cs="Times New Roman"/>
                <w:sz w:val="28"/>
                <w:szCs w:val="28"/>
              </w:rPr>
              <w:t>ение</w:t>
            </w:r>
            <w:r w:rsidRPr="00C919AF">
              <w:rPr>
                <w:rFonts w:ascii="Times New Roman" w:hAnsi="Times New Roman" w:cs="Times New Roman"/>
                <w:sz w:val="28"/>
                <w:szCs w:val="28"/>
              </w:rPr>
              <w:t xml:space="preserve"> услугами</w:t>
            </w:r>
            <w:r w:rsidRPr="0038095C">
              <w:rPr>
                <w:rFonts w:ascii="Times New Roman" w:hAnsi="Times New Roman" w:cs="Times New Roman"/>
                <w:sz w:val="28"/>
                <w:szCs w:val="28"/>
              </w:rPr>
              <w:t xml:space="preserve"> теплоснабжения, водоснабжения и водоотведения соответствующего качества согласно расчетным нагрузкам;</w:t>
            </w:r>
          </w:p>
          <w:p w:rsidR="001648AE" w:rsidRDefault="001C1507">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снижение потерь в сетях до нормативных, </w:t>
            </w:r>
            <w:r w:rsidR="001648AE">
              <w:rPr>
                <w:rFonts w:ascii="Times New Roman" w:hAnsi="Times New Roman" w:cs="Times New Roman"/>
                <w:sz w:val="28"/>
                <w:szCs w:val="28"/>
              </w:rPr>
              <w:br/>
            </w:r>
            <w:r w:rsidRPr="0038095C">
              <w:rPr>
                <w:rFonts w:ascii="Times New Roman" w:hAnsi="Times New Roman" w:cs="Times New Roman"/>
                <w:sz w:val="28"/>
                <w:szCs w:val="28"/>
              </w:rPr>
              <w:t>при транспортировке энергоресурсов</w:t>
            </w:r>
          </w:p>
          <w:p w:rsidR="001C1507" w:rsidRPr="0038095C" w:rsidRDefault="001C1507">
            <w:pPr>
              <w:spacing w:after="0" w:line="240" w:lineRule="auto"/>
              <w:contextualSpacing/>
              <w:rPr>
                <w:rFonts w:ascii="Times New Roman" w:hAnsi="Times New Roman" w:cs="Times New Roman"/>
                <w:sz w:val="28"/>
                <w:szCs w:val="28"/>
              </w:rPr>
            </w:pP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lastRenderedPageBreak/>
              <w:t>Важнейшие целевые показатели</w:t>
            </w:r>
          </w:p>
        </w:tc>
        <w:tc>
          <w:tcPr>
            <w:tcW w:w="3216" w:type="pct"/>
            <w:tcBorders>
              <w:top w:val="single" w:sz="4" w:space="0" w:color="auto"/>
              <w:left w:val="single" w:sz="4" w:space="0" w:color="auto"/>
              <w:bottom w:val="single" w:sz="4" w:space="0" w:color="auto"/>
            </w:tcBorders>
          </w:tcPr>
          <w:p w:rsidR="002D586A" w:rsidRPr="001A2C69"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1</w:t>
            </w:r>
            <w:r w:rsidRPr="001A2C69">
              <w:rPr>
                <w:rFonts w:ascii="Times New Roman" w:hAnsi="Times New Roman" w:cs="Times New Roman"/>
                <w:sz w:val="28"/>
                <w:szCs w:val="28"/>
              </w:rPr>
              <w:t xml:space="preserve">. </w:t>
            </w:r>
            <w:r w:rsidR="00A909D2">
              <w:rPr>
                <w:rFonts w:ascii="Times New Roman" w:hAnsi="Times New Roman" w:cs="Times New Roman"/>
                <w:sz w:val="28"/>
                <w:szCs w:val="28"/>
              </w:rPr>
              <w:t>П</w:t>
            </w:r>
            <w:r w:rsidRPr="001A2C69">
              <w:rPr>
                <w:rFonts w:ascii="Times New Roman" w:hAnsi="Times New Roman" w:cs="Times New Roman"/>
                <w:sz w:val="28"/>
                <w:szCs w:val="28"/>
              </w:rPr>
              <w:t>ерспективные целевые показатели</w:t>
            </w:r>
            <w:r w:rsidRPr="0038095C">
              <w:rPr>
                <w:rFonts w:ascii="Times New Roman" w:hAnsi="Times New Roman" w:cs="Times New Roman"/>
                <w:sz w:val="28"/>
                <w:szCs w:val="28"/>
              </w:rPr>
              <w:t xml:space="preserve"> развития системы водоснабжения:</w:t>
            </w:r>
          </w:p>
          <w:p w:rsidR="002D586A" w:rsidRPr="001A2C69"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1</w:t>
            </w:r>
            <w:r w:rsidRPr="001A2C69">
              <w:rPr>
                <w:rFonts w:ascii="Times New Roman" w:hAnsi="Times New Roman" w:cs="Times New Roman"/>
                <w:sz w:val="28"/>
                <w:szCs w:val="28"/>
              </w:rPr>
              <w:t>.1. По группе показателей физической доступности:</w:t>
            </w:r>
          </w:p>
          <w:p w:rsidR="002D586A" w:rsidRPr="0038095C"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развити</w:t>
            </w:r>
            <w:r w:rsidR="00A909D2">
              <w:rPr>
                <w:rFonts w:ascii="Times New Roman" w:hAnsi="Times New Roman" w:cs="Times New Roman"/>
                <w:sz w:val="28"/>
                <w:szCs w:val="28"/>
              </w:rPr>
              <w:t xml:space="preserve">е </w:t>
            </w:r>
            <w:r w:rsidRPr="001A2C69">
              <w:rPr>
                <w:rFonts w:ascii="Times New Roman" w:hAnsi="Times New Roman" w:cs="Times New Roman"/>
                <w:sz w:val="28"/>
                <w:szCs w:val="28"/>
              </w:rPr>
              <w:t>головных объектов системы водоснабжения для обеспечения спроса на воду питьевого качества;</w:t>
            </w:r>
          </w:p>
          <w:p w:rsidR="002D586A" w:rsidRPr="0038095C"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развитие водопроводных сетей для</w:t>
            </w:r>
            <w:r w:rsidR="00C34482">
              <w:rPr>
                <w:rFonts w:ascii="Times New Roman" w:hAnsi="Times New Roman" w:cs="Times New Roman"/>
                <w:sz w:val="28"/>
                <w:szCs w:val="28"/>
              </w:rPr>
              <w:t xml:space="preserve"> </w:t>
            </w:r>
            <w:r w:rsidRPr="001A2C69">
              <w:rPr>
                <w:rFonts w:ascii="Times New Roman" w:hAnsi="Times New Roman" w:cs="Times New Roman"/>
                <w:sz w:val="28"/>
                <w:szCs w:val="28"/>
              </w:rPr>
              <w:t>присоединения к ним до 95% всех потребителей;</w:t>
            </w:r>
          </w:p>
          <w:p w:rsidR="002D586A" w:rsidRPr="001A2C69"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xml:space="preserve">- снижение средневзвешенных потерь воды при ее водоподготовке и передаче до нормативных уровней. </w:t>
            </w:r>
          </w:p>
          <w:p w:rsidR="002D586A" w:rsidRPr="0038095C"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1</w:t>
            </w:r>
            <w:r w:rsidRPr="001A2C69">
              <w:rPr>
                <w:rFonts w:ascii="Times New Roman" w:hAnsi="Times New Roman" w:cs="Times New Roman"/>
                <w:sz w:val="28"/>
                <w:szCs w:val="28"/>
              </w:rPr>
              <w:t>.2. По группе показателей надежности:</w:t>
            </w:r>
          </w:p>
          <w:p w:rsidR="002D586A" w:rsidRPr="0038095C"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xml:space="preserve">- </w:t>
            </w:r>
            <w:r w:rsidR="00A909D2" w:rsidRPr="00236331">
              <w:rPr>
                <w:rFonts w:ascii="Times New Roman" w:hAnsi="Times New Roman" w:cs="Times New Roman"/>
                <w:sz w:val="28"/>
                <w:szCs w:val="28"/>
              </w:rPr>
              <w:t>использова</w:t>
            </w:r>
            <w:r w:rsidR="003608F2">
              <w:rPr>
                <w:rFonts w:ascii="Times New Roman" w:hAnsi="Times New Roman" w:cs="Times New Roman"/>
                <w:sz w:val="28"/>
                <w:szCs w:val="28"/>
              </w:rPr>
              <w:t>ние</w:t>
            </w:r>
            <w:r w:rsidR="00C34482">
              <w:rPr>
                <w:rFonts w:ascii="Times New Roman" w:hAnsi="Times New Roman" w:cs="Times New Roman"/>
                <w:sz w:val="28"/>
                <w:szCs w:val="28"/>
              </w:rPr>
              <w:t xml:space="preserve"> </w:t>
            </w:r>
            <w:r w:rsidR="003608F2">
              <w:rPr>
                <w:rFonts w:ascii="Times New Roman" w:hAnsi="Times New Roman" w:cs="Times New Roman"/>
                <w:sz w:val="28"/>
                <w:szCs w:val="28"/>
              </w:rPr>
              <w:t>при</w:t>
            </w:r>
            <w:r w:rsidR="00A909D2" w:rsidRPr="00236331">
              <w:rPr>
                <w:rFonts w:ascii="Times New Roman" w:hAnsi="Times New Roman" w:cs="Times New Roman"/>
                <w:sz w:val="28"/>
                <w:szCs w:val="28"/>
              </w:rPr>
              <w:t xml:space="preserve"> строительств</w:t>
            </w:r>
            <w:r w:rsidR="003608F2">
              <w:rPr>
                <w:rFonts w:ascii="Times New Roman" w:hAnsi="Times New Roman" w:cs="Times New Roman"/>
                <w:sz w:val="28"/>
                <w:szCs w:val="28"/>
              </w:rPr>
              <w:t>е</w:t>
            </w:r>
            <w:r w:rsidR="00A909D2" w:rsidRPr="00236331">
              <w:rPr>
                <w:rFonts w:ascii="Times New Roman" w:hAnsi="Times New Roman" w:cs="Times New Roman"/>
                <w:sz w:val="28"/>
                <w:szCs w:val="28"/>
              </w:rPr>
              <w:t xml:space="preserve"> современны</w:t>
            </w:r>
            <w:r w:rsidR="003608F2">
              <w:rPr>
                <w:rFonts w:ascii="Times New Roman" w:hAnsi="Times New Roman" w:cs="Times New Roman"/>
                <w:sz w:val="28"/>
                <w:szCs w:val="28"/>
              </w:rPr>
              <w:t>х</w:t>
            </w:r>
            <w:r w:rsidR="00A909D2" w:rsidRPr="00236331">
              <w:rPr>
                <w:rFonts w:ascii="Times New Roman" w:hAnsi="Times New Roman" w:cs="Times New Roman"/>
                <w:sz w:val="28"/>
                <w:szCs w:val="28"/>
              </w:rPr>
              <w:t xml:space="preserve"> материал</w:t>
            </w:r>
            <w:r w:rsidR="003608F2">
              <w:rPr>
                <w:rFonts w:ascii="Times New Roman" w:hAnsi="Times New Roman" w:cs="Times New Roman"/>
                <w:sz w:val="28"/>
                <w:szCs w:val="28"/>
              </w:rPr>
              <w:t>ов</w:t>
            </w:r>
            <w:r w:rsidR="00C34482">
              <w:rPr>
                <w:rFonts w:ascii="Times New Roman" w:hAnsi="Times New Roman" w:cs="Times New Roman"/>
                <w:sz w:val="28"/>
                <w:szCs w:val="28"/>
              </w:rPr>
              <w:t xml:space="preserve"> </w:t>
            </w:r>
            <w:r w:rsidRPr="001A2C69">
              <w:rPr>
                <w:rFonts w:ascii="Times New Roman" w:hAnsi="Times New Roman" w:cs="Times New Roman"/>
                <w:sz w:val="28"/>
                <w:szCs w:val="28"/>
              </w:rPr>
              <w:t xml:space="preserve">для увеличения долговечности использования </w:t>
            </w:r>
            <w:r w:rsidR="00A909D2" w:rsidRPr="001A2C69">
              <w:rPr>
                <w:rFonts w:ascii="Times New Roman" w:hAnsi="Times New Roman" w:cs="Times New Roman"/>
                <w:sz w:val="28"/>
                <w:szCs w:val="28"/>
              </w:rPr>
              <w:t>резервуаров чистой воды</w:t>
            </w:r>
            <w:r w:rsidR="00C34482">
              <w:rPr>
                <w:rFonts w:ascii="Times New Roman" w:hAnsi="Times New Roman" w:cs="Times New Roman"/>
                <w:sz w:val="28"/>
                <w:szCs w:val="28"/>
              </w:rPr>
              <w:t xml:space="preserve"> </w:t>
            </w:r>
            <w:r w:rsidRPr="001A2C69">
              <w:rPr>
                <w:rFonts w:ascii="Times New Roman" w:hAnsi="Times New Roman" w:cs="Times New Roman"/>
                <w:sz w:val="28"/>
                <w:szCs w:val="28"/>
              </w:rPr>
              <w:t>и водопроводных сетей;</w:t>
            </w:r>
          </w:p>
          <w:p w:rsidR="002D586A" w:rsidRPr="001A2C69"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обеспеч</w:t>
            </w:r>
            <w:r w:rsidR="003608F2">
              <w:rPr>
                <w:rFonts w:ascii="Times New Roman" w:hAnsi="Times New Roman" w:cs="Times New Roman"/>
                <w:sz w:val="28"/>
                <w:szCs w:val="28"/>
              </w:rPr>
              <w:t>ение</w:t>
            </w:r>
            <w:r w:rsidRPr="001A2C69">
              <w:rPr>
                <w:rFonts w:ascii="Times New Roman" w:hAnsi="Times New Roman" w:cs="Times New Roman"/>
                <w:sz w:val="28"/>
                <w:szCs w:val="28"/>
              </w:rPr>
              <w:t xml:space="preserve"> резервны</w:t>
            </w:r>
            <w:r w:rsidR="003608F2">
              <w:rPr>
                <w:rFonts w:ascii="Times New Roman" w:hAnsi="Times New Roman" w:cs="Times New Roman"/>
                <w:sz w:val="28"/>
                <w:szCs w:val="28"/>
              </w:rPr>
              <w:t>х</w:t>
            </w:r>
            <w:r w:rsidRPr="001A2C69">
              <w:rPr>
                <w:rFonts w:ascii="Times New Roman" w:hAnsi="Times New Roman" w:cs="Times New Roman"/>
                <w:sz w:val="28"/>
                <w:szCs w:val="28"/>
              </w:rPr>
              <w:t xml:space="preserve"> связ</w:t>
            </w:r>
            <w:r w:rsidR="003608F2">
              <w:rPr>
                <w:rFonts w:ascii="Times New Roman" w:hAnsi="Times New Roman" w:cs="Times New Roman"/>
                <w:sz w:val="28"/>
                <w:szCs w:val="28"/>
              </w:rPr>
              <w:t>ей</w:t>
            </w:r>
            <w:r w:rsidRPr="001A2C69">
              <w:rPr>
                <w:rFonts w:ascii="Times New Roman" w:hAnsi="Times New Roman" w:cs="Times New Roman"/>
                <w:sz w:val="28"/>
                <w:szCs w:val="28"/>
              </w:rPr>
              <w:t xml:space="preserve"> между главными магистралями и</w:t>
            </w:r>
            <w:r w:rsidR="00C34482">
              <w:rPr>
                <w:rFonts w:ascii="Times New Roman" w:hAnsi="Times New Roman" w:cs="Times New Roman"/>
                <w:sz w:val="28"/>
                <w:szCs w:val="28"/>
              </w:rPr>
              <w:t xml:space="preserve"> </w:t>
            </w:r>
            <w:r w:rsidRPr="001A2C69">
              <w:rPr>
                <w:rFonts w:ascii="Times New Roman" w:hAnsi="Times New Roman" w:cs="Times New Roman"/>
                <w:sz w:val="28"/>
                <w:szCs w:val="28"/>
              </w:rPr>
              <w:t xml:space="preserve">водоводами системы водоснабжения; </w:t>
            </w:r>
          </w:p>
          <w:p w:rsidR="002D586A" w:rsidRPr="0038095C"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осуществ</w:t>
            </w:r>
            <w:r w:rsidR="003608F2">
              <w:rPr>
                <w:rFonts w:ascii="Times New Roman" w:hAnsi="Times New Roman" w:cs="Times New Roman"/>
                <w:sz w:val="28"/>
                <w:szCs w:val="28"/>
              </w:rPr>
              <w:t>ление</w:t>
            </w:r>
            <w:r w:rsidR="00C34482">
              <w:rPr>
                <w:rFonts w:ascii="Times New Roman" w:hAnsi="Times New Roman" w:cs="Times New Roman"/>
                <w:sz w:val="28"/>
                <w:szCs w:val="28"/>
              </w:rPr>
              <w:t xml:space="preserve"> </w:t>
            </w:r>
            <w:r w:rsidRPr="0038095C">
              <w:rPr>
                <w:rFonts w:ascii="Times New Roman" w:hAnsi="Times New Roman" w:cs="Times New Roman"/>
                <w:sz w:val="28"/>
                <w:szCs w:val="28"/>
              </w:rPr>
              <w:t>полн</w:t>
            </w:r>
            <w:r w:rsidR="003608F2">
              <w:rPr>
                <w:rFonts w:ascii="Times New Roman" w:hAnsi="Times New Roman" w:cs="Times New Roman"/>
                <w:sz w:val="28"/>
                <w:szCs w:val="28"/>
              </w:rPr>
              <w:t>ой</w:t>
            </w:r>
            <w:r w:rsidRPr="0038095C">
              <w:rPr>
                <w:rFonts w:ascii="Times New Roman" w:hAnsi="Times New Roman" w:cs="Times New Roman"/>
                <w:sz w:val="28"/>
                <w:szCs w:val="28"/>
              </w:rPr>
              <w:t xml:space="preserve"> реконструкци</w:t>
            </w:r>
            <w:r w:rsidR="003608F2">
              <w:rPr>
                <w:rFonts w:ascii="Times New Roman" w:hAnsi="Times New Roman" w:cs="Times New Roman"/>
                <w:sz w:val="28"/>
                <w:szCs w:val="28"/>
              </w:rPr>
              <w:t>и</w:t>
            </w:r>
            <w:r w:rsidRPr="0038095C">
              <w:rPr>
                <w:rFonts w:ascii="Times New Roman" w:hAnsi="Times New Roman" w:cs="Times New Roman"/>
                <w:sz w:val="28"/>
                <w:szCs w:val="28"/>
              </w:rPr>
              <w:t xml:space="preserve"> существующих элементов системы водоснабжения</w:t>
            </w:r>
            <w:r w:rsidR="00C34482">
              <w:rPr>
                <w:rFonts w:ascii="Times New Roman" w:hAnsi="Times New Roman" w:cs="Times New Roman"/>
                <w:sz w:val="28"/>
                <w:szCs w:val="28"/>
              </w:rPr>
              <w:t>.</w:t>
            </w:r>
          </w:p>
          <w:p w:rsidR="002D586A" w:rsidRPr="001A2C69"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2</w:t>
            </w:r>
            <w:r w:rsidRPr="001A2C69">
              <w:rPr>
                <w:rFonts w:ascii="Times New Roman" w:hAnsi="Times New Roman" w:cs="Times New Roman"/>
                <w:sz w:val="28"/>
                <w:szCs w:val="28"/>
              </w:rPr>
              <w:t xml:space="preserve">. </w:t>
            </w:r>
            <w:r w:rsidR="003608F2">
              <w:rPr>
                <w:rFonts w:ascii="Times New Roman" w:hAnsi="Times New Roman" w:cs="Times New Roman"/>
                <w:sz w:val="28"/>
                <w:szCs w:val="28"/>
              </w:rPr>
              <w:t>П</w:t>
            </w:r>
            <w:r w:rsidRPr="001A2C69">
              <w:rPr>
                <w:rFonts w:ascii="Times New Roman" w:hAnsi="Times New Roman" w:cs="Times New Roman"/>
                <w:sz w:val="28"/>
                <w:szCs w:val="28"/>
              </w:rPr>
              <w:t>ерспективные целевые показатели развития системы водоотведения:</w:t>
            </w:r>
          </w:p>
          <w:p w:rsidR="002D586A" w:rsidRPr="001A2C69"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2</w:t>
            </w:r>
            <w:r w:rsidRPr="001A2C69">
              <w:rPr>
                <w:rFonts w:ascii="Times New Roman" w:hAnsi="Times New Roman" w:cs="Times New Roman"/>
                <w:sz w:val="28"/>
                <w:szCs w:val="28"/>
              </w:rPr>
              <w:t xml:space="preserve">.1. По группе показателей физической доступности: </w:t>
            </w:r>
          </w:p>
          <w:p w:rsidR="002D586A" w:rsidRPr="001A2C69" w:rsidRDefault="002D586A" w:rsidP="001A2C69">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 xml:space="preserve">- создание и развитие головных объектов систем водоотведения и канализационных сетей и </w:t>
            </w:r>
            <w:r w:rsidRPr="001A2C69">
              <w:rPr>
                <w:rFonts w:ascii="Times New Roman" w:hAnsi="Times New Roman" w:cs="Times New Roman"/>
                <w:sz w:val="28"/>
                <w:szCs w:val="28"/>
              </w:rPr>
              <w:lastRenderedPageBreak/>
              <w:t xml:space="preserve">сооружений на них для присоединения к ним жилого фонда; </w:t>
            </w:r>
          </w:p>
          <w:p w:rsidR="002D586A" w:rsidRPr="0038095C" w:rsidRDefault="002D586A" w:rsidP="001A2C69">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сокра</w:t>
            </w:r>
            <w:r w:rsidR="003608F2">
              <w:rPr>
                <w:rFonts w:ascii="Times New Roman" w:hAnsi="Times New Roman" w:cs="Times New Roman"/>
                <w:sz w:val="28"/>
                <w:szCs w:val="28"/>
              </w:rPr>
              <w:t>щение</w:t>
            </w:r>
            <w:r w:rsidRPr="0038095C">
              <w:rPr>
                <w:rFonts w:ascii="Times New Roman" w:hAnsi="Times New Roman" w:cs="Times New Roman"/>
                <w:sz w:val="28"/>
                <w:szCs w:val="28"/>
              </w:rPr>
              <w:t xml:space="preserve"> сброс</w:t>
            </w:r>
            <w:r w:rsidR="003608F2">
              <w:rPr>
                <w:rFonts w:ascii="Times New Roman" w:hAnsi="Times New Roman" w:cs="Times New Roman"/>
                <w:sz w:val="28"/>
                <w:szCs w:val="28"/>
              </w:rPr>
              <w:t>а</w:t>
            </w:r>
            <w:r w:rsidRPr="0038095C">
              <w:rPr>
                <w:rFonts w:ascii="Times New Roman" w:hAnsi="Times New Roman" w:cs="Times New Roman"/>
                <w:sz w:val="28"/>
                <w:szCs w:val="28"/>
              </w:rPr>
              <w:t xml:space="preserve"> жидких бытовых отходов </w:t>
            </w:r>
            <w:r w:rsidR="003608F2">
              <w:rPr>
                <w:rFonts w:ascii="Times New Roman" w:hAnsi="Times New Roman" w:cs="Times New Roman"/>
                <w:sz w:val="28"/>
                <w:szCs w:val="28"/>
              </w:rPr>
              <w:br/>
            </w:r>
            <w:r w:rsidRPr="0038095C">
              <w:rPr>
                <w:rFonts w:ascii="Times New Roman" w:hAnsi="Times New Roman" w:cs="Times New Roman"/>
                <w:sz w:val="28"/>
                <w:szCs w:val="28"/>
              </w:rPr>
              <w:t>на полигоны ТБО и использовани</w:t>
            </w:r>
            <w:r w:rsidR="003608F2">
              <w:rPr>
                <w:rFonts w:ascii="Times New Roman" w:hAnsi="Times New Roman" w:cs="Times New Roman"/>
                <w:sz w:val="28"/>
                <w:szCs w:val="28"/>
              </w:rPr>
              <w:t>я</w:t>
            </w:r>
            <w:r w:rsidRPr="0038095C">
              <w:rPr>
                <w:rFonts w:ascii="Times New Roman" w:hAnsi="Times New Roman" w:cs="Times New Roman"/>
                <w:sz w:val="28"/>
                <w:szCs w:val="28"/>
              </w:rPr>
              <w:t xml:space="preserve"> выгребных ям для приема жидких бытовых стоков</w:t>
            </w:r>
            <w:r w:rsidRPr="0038095C">
              <w:rPr>
                <w:rFonts w:ascii="Times New Roman" w:eastAsia="Times New Roman" w:hAnsi="Times New Roman" w:cs="Times New Roman"/>
                <w:sz w:val="28"/>
                <w:szCs w:val="28"/>
                <w:lang w:eastAsia="ru-RU"/>
              </w:rPr>
              <w:t>.</w:t>
            </w:r>
          </w:p>
          <w:p w:rsidR="008A4DD7" w:rsidRPr="0038095C" w:rsidRDefault="008A4DD7" w:rsidP="008A4DD7">
            <w:pPr>
              <w:spacing w:after="0" w:line="240" w:lineRule="auto"/>
              <w:contextualSpacing/>
              <w:rPr>
                <w:rFonts w:ascii="Times New Roman" w:eastAsia="Times New Roman" w:hAnsi="Times New Roman" w:cs="Times New Roman"/>
                <w:sz w:val="28"/>
                <w:szCs w:val="28"/>
                <w:lang w:eastAsia="ru-RU"/>
              </w:rPr>
            </w:pPr>
            <w:r w:rsidRPr="0038095C">
              <w:rPr>
                <w:rFonts w:ascii="Times New Roman" w:eastAsia="Times New Roman" w:hAnsi="Times New Roman" w:cs="Times New Roman"/>
                <w:sz w:val="28"/>
                <w:szCs w:val="28"/>
                <w:lang w:eastAsia="ru-RU"/>
              </w:rPr>
              <w:t xml:space="preserve">3. </w:t>
            </w:r>
            <w:r w:rsidR="003608F2">
              <w:rPr>
                <w:rFonts w:ascii="Times New Roman" w:eastAsia="Times New Roman" w:hAnsi="Times New Roman" w:cs="Times New Roman"/>
                <w:sz w:val="28"/>
                <w:szCs w:val="28"/>
                <w:lang w:eastAsia="ru-RU"/>
              </w:rPr>
              <w:t>П</w:t>
            </w:r>
            <w:r w:rsidRPr="0038095C">
              <w:rPr>
                <w:rFonts w:ascii="Times New Roman" w:eastAsia="Times New Roman" w:hAnsi="Times New Roman" w:cs="Times New Roman"/>
                <w:sz w:val="28"/>
                <w:szCs w:val="28"/>
                <w:lang w:eastAsia="ru-RU"/>
              </w:rPr>
              <w:t>ерспективные целевые показатели развития системы обращения с отходами:</w:t>
            </w:r>
          </w:p>
          <w:p w:rsidR="002D586A" w:rsidRPr="0038095C" w:rsidRDefault="008A4DD7" w:rsidP="001A2C69">
            <w:pPr>
              <w:spacing w:after="0" w:line="240" w:lineRule="auto"/>
              <w:contextualSpacing/>
              <w:rPr>
                <w:rFonts w:ascii="Times New Roman" w:hAnsi="Times New Roman" w:cs="Times New Roman"/>
                <w:sz w:val="28"/>
                <w:szCs w:val="28"/>
              </w:rPr>
            </w:pPr>
            <w:r w:rsidRPr="0038095C">
              <w:rPr>
                <w:rFonts w:ascii="Times New Roman" w:eastAsia="Times New Roman" w:hAnsi="Times New Roman" w:cs="Times New Roman"/>
                <w:sz w:val="28"/>
                <w:szCs w:val="28"/>
                <w:lang w:eastAsia="ru-RU"/>
              </w:rPr>
              <w:t>- развитие централизованного сбора твердых бытовых отходов у населения и организаций (98% всех потребителей)</w:t>
            </w:r>
            <w:r w:rsidR="003608F2">
              <w:rPr>
                <w:rFonts w:ascii="Times New Roman" w:eastAsia="Times New Roman" w:hAnsi="Times New Roman" w:cs="Times New Roman"/>
                <w:sz w:val="28"/>
                <w:szCs w:val="28"/>
                <w:lang w:eastAsia="ru-RU"/>
              </w:rPr>
              <w:t>;</w:t>
            </w:r>
          </w:p>
          <w:p w:rsidR="008A4DD7" w:rsidRPr="0038095C" w:rsidRDefault="008A4DD7" w:rsidP="001A2C69">
            <w:pPr>
              <w:spacing w:after="0" w:line="240" w:lineRule="auto"/>
              <w:contextualSpacing/>
              <w:rPr>
                <w:rFonts w:ascii="Times New Roman" w:hAnsi="Times New Roman" w:cs="Times New Roman"/>
                <w:sz w:val="28"/>
                <w:szCs w:val="28"/>
              </w:rPr>
            </w:pPr>
            <w:r w:rsidRPr="0038095C">
              <w:rPr>
                <w:rFonts w:ascii="Times New Roman" w:eastAsia="Times New Roman" w:hAnsi="Times New Roman" w:cs="Times New Roman"/>
                <w:sz w:val="28"/>
                <w:szCs w:val="28"/>
                <w:lang w:eastAsia="ru-RU"/>
              </w:rPr>
              <w:t>- внедрение частичного раздельного сбора ТБО</w:t>
            </w:r>
            <w:r w:rsidR="003608F2">
              <w:rPr>
                <w:rFonts w:ascii="Times New Roman" w:eastAsia="Times New Roman" w:hAnsi="Times New Roman" w:cs="Times New Roman"/>
                <w:sz w:val="28"/>
                <w:szCs w:val="28"/>
                <w:lang w:eastAsia="ru-RU"/>
              </w:rPr>
              <w:t>;</w:t>
            </w:r>
          </w:p>
          <w:p w:rsidR="00E608CC" w:rsidRPr="0038095C" w:rsidRDefault="00E608CC" w:rsidP="001A2C69">
            <w:pPr>
              <w:spacing w:after="0" w:line="240" w:lineRule="auto"/>
              <w:contextualSpacing/>
              <w:rPr>
                <w:rFonts w:ascii="Times New Roman" w:hAnsi="Times New Roman" w:cs="Times New Roman"/>
                <w:sz w:val="28"/>
                <w:szCs w:val="28"/>
              </w:rPr>
            </w:pPr>
            <w:r w:rsidRPr="0038095C">
              <w:rPr>
                <w:rFonts w:ascii="Times New Roman" w:eastAsia="Times New Roman" w:hAnsi="Times New Roman" w:cs="Times New Roman"/>
                <w:sz w:val="28"/>
                <w:szCs w:val="28"/>
                <w:lang w:eastAsia="ru-RU"/>
              </w:rPr>
              <w:t>- строительство комплекс</w:t>
            </w:r>
            <w:r w:rsidR="003608F2">
              <w:rPr>
                <w:rFonts w:ascii="Times New Roman" w:eastAsia="Times New Roman" w:hAnsi="Times New Roman" w:cs="Times New Roman"/>
                <w:sz w:val="28"/>
                <w:szCs w:val="28"/>
                <w:lang w:eastAsia="ru-RU"/>
              </w:rPr>
              <w:t>а</w:t>
            </w:r>
            <w:r w:rsidRPr="0038095C">
              <w:rPr>
                <w:rFonts w:ascii="Times New Roman" w:eastAsia="Times New Roman" w:hAnsi="Times New Roman" w:cs="Times New Roman"/>
                <w:sz w:val="28"/>
                <w:szCs w:val="28"/>
                <w:lang w:eastAsia="ru-RU"/>
              </w:rPr>
              <w:t xml:space="preserve"> по переработке </w:t>
            </w:r>
            <w:r w:rsidR="003608F2">
              <w:rPr>
                <w:rFonts w:ascii="Times New Roman" w:eastAsia="Times New Roman" w:hAnsi="Times New Roman" w:cs="Times New Roman"/>
                <w:sz w:val="28"/>
                <w:szCs w:val="28"/>
                <w:lang w:eastAsia="ru-RU"/>
              </w:rPr>
              <w:t xml:space="preserve">и размещению </w:t>
            </w:r>
            <w:r w:rsidRPr="0038095C">
              <w:rPr>
                <w:rFonts w:ascii="Times New Roman" w:eastAsia="Times New Roman" w:hAnsi="Times New Roman" w:cs="Times New Roman"/>
                <w:sz w:val="28"/>
                <w:szCs w:val="28"/>
                <w:lang w:eastAsia="ru-RU"/>
              </w:rPr>
              <w:t>отходов производства и потребления</w:t>
            </w:r>
            <w:r w:rsidR="003608F2">
              <w:rPr>
                <w:rFonts w:ascii="Times New Roman" w:eastAsia="Times New Roman" w:hAnsi="Times New Roman" w:cs="Times New Roman"/>
                <w:sz w:val="28"/>
                <w:szCs w:val="28"/>
                <w:lang w:eastAsia="ru-RU"/>
              </w:rPr>
              <w:t>;</w:t>
            </w:r>
          </w:p>
          <w:p w:rsidR="008A4DD7" w:rsidRPr="0038095C" w:rsidRDefault="008A4DD7" w:rsidP="001A2C69">
            <w:pPr>
              <w:spacing w:after="0" w:line="240" w:lineRule="auto"/>
              <w:contextualSpacing/>
              <w:rPr>
                <w:rFonts w:ascii="Times New Roman" w:hAnsi="Times New Roman" w:cs="Times New Roman"/>
                <w:sz w:val="28"/>
                <w:szCs w:val="28"/>
              </w:rPr>
            </w:pPr>
            <w:r w:rsidRPr="0038095C">
              <w:rPr>
                <w:rFonts w:ascii="Times New Roman" w:eastAsia="Times New Roman" w:hAnsi="Times New Roman" w:cs="Times New Roman"/>
                <w:sz w:val="28"/>
                <w:szCs w:val="28"/>
                <w:lang w:eastAsia="ru-RU"/>
              </w:rPr>
              <w:t>- разработ</w:t>
            </w:r>
            <w:r w:rsidR="003608F2">
              <w:rPr>
                <w:rFonts w:ascii="Times New Roman" w:eastAsia="Times New Roman" w:hAnsi="Times New Roman" w:cs="Times New Roman"/>
                <w:sz w:val="28"/>
                <w:szCs w:val="28"/>
                <w:lang w:eastAsia="ru-RU"/>
              </w:rPr>
              <w:t>ка</w:t>
            </w:r>
            <w:r w:rsidRPr="0038095C">
              <w:rPr>
                <w:rFonts w:ascii="Times New Roman" w:eastAsia="Times New Roman" w:hAnsi="Times New Roman" w:cs="Times New Roman"/>
                <w:sz w:val="28"/>
                <w:szCs w:val="28"/>
                <w:lang w:eastAsia="ru-RU"/>
              </w:rPr>
              <w:t xml:space="preserve"> и утвер</w:t>
            </w:r>
            <w:r w:rsidR="003608F2">
              <w:rPr>
                <w:rFonts w:ascii="Times New Roman" w:eastAsia="Times New Roman" w:hAnsi="Times New Roman" w:cs="Times New Roman"/>
                <w:sz w:val="28"/>
                <w:szCs w:val="28"/>
                <w:lang w:eastAsia="ru-RU"/>
              </w:rPr>
              <w:t>ждение</w:t>
            </w:r>
            <w:r w:rsidRPr="0038095C">
              <w:rPr>
                <w:rFonts w:ascii="Times New Roman" w:eastAsia="Times New Roman" w:hAnsi="Times New Roman" w:cs="Times New Roman"/>
                <w:sz w:val="28"/>
                <w:szCs w:val="28"/>
                <w:lang w:eastAsia="ru-RU"/>
              </w:rPr>
              <w:t xml:space="preserve"> актуальн</w:t>
            </w:r>
            <w:r w:rsidR="003608F2">
              <w:rPr>
                <w:rFonts w:ascii="Times New Roman" w:eastAsia="Times New Roman" w:hAnsi="Times New Roman" w:cs="Times New Roman"/>
                <w:sz w:val="28"/>
                <w:szCs w:val="28"/>
                <w:lang w:eastAsia="ru-RU"/>
              </w:rPr>
              <w:t>ой</w:t>
            </w:r>
            <w:r w:rsidRPr="0038095C">
              <w:rPr>
                <w:rFonts w:ascii="Times New Roman" w:eastAsia="Times New Roman" w:hAnsi="Times New Roman" w:cs="Times New Roman"/>
                <w:sz w:val="28"/>
                <w:szCs w:val="28"/>
                <w:lang w:eastAsia="ru-RU"/>
              </w:rPr>
              <w:t xml:space="preserve"> схем</w:t>
            </w:r>
            <w:r w:rsidR="003608F2">
              <w:rPr>
                <w:rFonts w:ascii="Times New Roman" w:eastAsia="Times New Roman" w:hAnsi="Times New Roman" w:cs="Times New Roman"/>
                <w:sz w:val="28"/>
                <w:szCs w:val="28"/>
                <w:lang w:eastAsia="ru-RU"/>
              </w:rPr>
              <w:t>ы</w:t>
            </w:r>
            <w:r w:rsidRPr="0038095C">
              <w:rPr>
                <w:rFonts w:ascii="Times New Roman" w:eastAsia="Times New Roman" w:hAnsi="Times New Roman" w:cs="Times New Roman"/>
                <w:sz w:val="28"/>
                <w:szCs w:val="28"/>
                <w:lang w:eastAsia="ru-RU"/>
              </w:rPr>
              <w:t xml:space="preserve"> генеральной очистки территории</w:t>
            </w:r>
            <w:r w:rsidR="00C34482">
              <w:rPr>
                <w:rFonts w:ascii="Times New Roman" w:eastAsia="Times New Roman" w:hAnsi="Times New Roman" w:cs="Times New Roman"/>
                <w:sz w:val="28"/>
                <w:szCs w:val="28"/>
                <w:lang w:eastAsia="ru-RU"/>
              </w:rPr>
              <w:t xml:space="preserve"> </w:t>
            </w:r>
            <w:r w:rsidR="003608F2">
              <w:rPr>
                <w:rFonts w:ascii="Times New Roman" w:eastAsia="Times New Roman" w:hAnsi="Times New Roman" w:cs="Times New Roman"/>
                <w:sz w:val="28"/>
                <w:szCs w:val="28"/>
                <w:lang w:eastAsia="ru-RU"/>
              </w:rPr>
              <w:t xml:space="preserve">пос. </w:t>
            </w:r>
            <w:r w:rsidR="00C34482">
              <w:rPr>
                <w:rFonts w:ascii="Times New Roman" w:eastAsia="Times New Roman" w:hAnsi="Times New Roman" w:cs="Times New Roman"/>
                <w:sz w:val="28"/>
                <w:szCs w:val="28"/>
                <w:lang w:eastAsia="ru-RU"/>
              </w:rPr>
              <w:t>Идрица</w:t>
            </w:r>
            <w:r w:rsidR="003608F2">
              <w:rPr>
                <w:rFonts w:ascii="Times New Roman" w:eastAsia="Times New Roman" w:hAnsi="Times New Roman" w:cs="Times New Roman"/>
                <w:sz w:val="28"/>
                <w:szCs w:val="28"/>
                <w:lang w:eastAsia="ru-RU"/>
              </w:rPr>
              <w:t xml:space="preserve"> </w:t>
            </w:r>
            <w:r w:rsidR="003608F2" w:rsidRPr="0038095C">
              <w:rPr>
                <w:rFonts w:ascii="Times New Roman" w:eastAsia="Times New Roman" w:hAnsi="Times New Roman" w:cs="Times New Roman"/>
                <w:sz w:val="28"/>
                <w:szCs w:val="28"/>
                <w:lang w:eastAsia="ru-RU"/>
              </w:rPr>
              <w:t>в 2015</w:t>
            </w:r>
            <w:r w:rsidR="00C34482">
              <w:rPr>
                <w:rFonts w:ascii="Times New Roman" w:eastAsia="Times New Roman" w:hAnsi="Times New Roman" w:cs="Times New Roman"/>
                <w:sz w:val="28"/>
                <w:szCs w:val="28"/>
                <w:lang w:eastAsia="ru-RU"/>
              </w:rPr>
              <w:t>-2016</w:t>
            </w:r>
            <w:r w:rsidR="003608F2">
              <w:rPr>
                <w:rFonts w:ascii="Times New Roman" w:eastAsia="Times New Roman" w:hAnsi="Times New Roman" w:cs="Times New Roman"/>
                <w:sz w:val="28"/>
                <w:szCs w:val="28"/>
                <w:lang w:eastAsia="ru-RU"/>
              </w:rPr>
              <w:t xml:space="preserve"> </w:t>
            </w:r>
            <w:r w:rsidR="00C34482">
              <w:rPr>
                <w:rFonts w:ascii="Times New Roman" w:eastAsia="Times New Roman" w:hAnsi="Times New Roman" w:cs="Times New Roman"/>
                <w:sz w:val="28"/>
                <w:szCs w:val="28"/>
                <w:lang w:eastAsia="ru-RU"/>
              </w:rPr>
              <w:t>гг.</w:t>
            </w:r>
          </w:p>
          <w:p w:rsidR="00223E24" w:rsidRPr="0038095C" w:rsidRDefault="00E608CC" w:rsidP="00147EA3">
            <w:pPr>
              <w:spacing w:after="0" w:line="240" w:lineRule="auto"/>
              <w:contextualSpacing/>
              <w:rPr>
                <w:rFonts w:ascii="Times New Roman" w:eastAsia="Times New Roman" w:hAnsi="Times New Roman" w:cs="Times New Roman"/>
                <w:sz w:val="28"/>
                <w:szCs w:val="28"/>
                <w:lang w:eastAsia="ru-RU"/>
              </w:rPr>
            </w:pPr>
            <w:r w:rsidRPr="0038095C">
              <w:rPr>
                <w:rFonts w:ascii="Times New Roman" w:eastAsia="Times New Roman" w:hAnsi="Times New Roman" w:cs="Times New Roman"/>
                <w:sz w:val="28"/>
                <w:szCs w:val="28"/>
                <w:lang w:eastAsia="ru-RU"/>
              </w:rPr>
              <w:t xml:space="preserve">4. </w:t>
            </w:r>
            <w:r w:rsidR="003608F2">
              <w:rPr>
                <w:rFonts w:ascii="Times New Roman" w:eastAsia="Times New Roman" w:hAnsi="Times New Roman" w:cs="Times New Roman"/>
                <w:sz w:val="28"/>
                <w:szCs w:val="28"/>
                <w:lang w:eastAsia="ru-RU"/>
              </w:rPr>
              <w:t>П</w:t>
            </w:r>
            <w:r w:rsidR="00223E24" w:rsidRPr="0038095C">
              <w:rPr>
                <w:rFonts w:ascii="Times New Roman" w:eastAsia="Times New Roman" w:hAnsi="Times New Roman" w:cs="Times New Roman"/>
                <w:sz w:val="28"/>
                <w:szCs w:val="28"/>
                <w:lang w:eastAsia="ru-RU"/>
              </w:rPr>
              <w:t>ерспективные целевые показатели развития и реконструкции системы электроснабжения:</w:t>
            </w:r>
          </w:p>
          <w:p w:rsidR="001C1507" w:rsidRPr="0038095C" w:rsidRDefault="003F3C11"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обеспечение наличия источников электроснабжения суммарной мощностью </w:t>
            </w:r>
            <w:r w:rsidR="00C23DF6">
              <w:rPr>
                <w:rFonts w:ascii="Times New Roman" w:hAnsi="Times New Roman" w:cs="Times New Roman"/>
                <w:sz w:val="28"/>
                <w:szCs w:val="28"/>
              </w:rPr>
              <w:br/>
              <w:t>18 МВт</w:t>
            </w:r>
            <w:r w:rsidRPr="0038095C">
              <w:rPr>
                <w:rFonts w:ascii="Times New Roman" w:hAnsi="Times New Roman" w:cs="Times New Roman"/>
                <w:sz w:val="28"/>
                <w:szCs w:val="28"/>
              </w:rPr>
              <w:t>.</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pPr>
              <w:pStyle w:val="afff0"/>
              <w:contextualSpacing/>
              <w:rPr>
                <w:rFonts w:ascii="Times New Roman" w:hAnsi="Times New Roman" w:cs="Times New Roman"/>
                <w:sz w:val="28"/>
                <w:szCs w:val="28"/>
              </w:rPr>
            </w:pPr>
            <w:r w:rsidRPr="0038095C">
              <w:rPr>
                <w:rFonts w:ascii="Times New Roman" w:hAnsi="Times New Roman" w:cs="Times New Roman"/>
                <w:sz w:val="28"/>
                <w:szCs w:val="28"/>
              </w:rPr>
              <w:lastRenderedPageBreak/>
              <w:t xml:space="preserve">Сроки и этапы </w:t>
            </w:r>
            <w:r w:rsidR="003608F2">
              <w:rPr>
                <w:rFonts w:ascii="Times New Roman" w:hAnsi="Times New Roman" w:cs="Times New Roman"/>
                <w:sz w:val="28"/>
                <w:szCs w:val="28"/>
              </w:rPr>
              <w:t xml:space="preserve">реализации </w:t>
            </w:r>
            <w:r w:rsidRPr="0038095C">
              <w:rPr>
                <w:rFonts w:ascii="Times New Roman" w:hAnsi="Times New Roman" w:cs="Times New Roman"/>
                <w:sz w:val="28"/>
                <w:szCs w:val="28"/>
              </w:rPr>
              <w:t>программы</w:t>
            </w:r>
          </w:p>
        </w:tc>
        <w:tc>
          <w:tcPr>
            <w:tcW w:w="3216" w:type="pct"/>
            <w:tcBorders>
              <w:top w:val="single" w:sz="4" w:space="0" w:color="auto"/>
              <w:left w:val="single" w:sz="4" w:space="0" w:color="auto"/>
              <w:bottom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201</w:t>
            </w:r>
            <w:r w:rsidR="00BB1982" w:rsidRPr="0038095C">
              <w:rPr>
                <w:rFonts w:ascii="Times New Roman" w:hAnsi="Times New Roman" w:cs="Times New Roman"/>
                <w:sz w:val="28"/>
                <w:szCs w:val="28"/>
              </w:rPr>
              <w:t>5</w:t>
            </w:r>
            <w:r w:rsidRPr="0038095C">
              <w:rPr>
                <w:rFonts w:ascii="Times New Roman" w:hAnsi="Times New Roman" w:cs="Times New Roman"/>
                <w:sz w:val="28"/>
                <w:szCs w:val="28"/>
              </w:rPr>
              <w:t>-202</w:t>
            </w:r>
            <w:r w:rsidR="00BB1982" w:rsidRPr="0038095C">
              <w:rPr>
                <w:rFonts w:ascii="Times New Roman" w:hAnsi="Times New Roman" w:cs="Times New Roman"/>
                <w:sz w:val="28"/>
                <w:szCs w:val="28"/>
              </w:rPr>
              <w:t>5</w:t>
            </w:r>
            <w:r w:rsidRPr="0038095C">
              <w:rPr>
                <w:rFonts w:ascii="Times New Roman" w:hAnsi="Times New Roman" w:cs="Times New Roman"/>
                <w:sz w:val="28"/>
                <w:szCs w:val="28"/>
              </w:rPr>
              <w:t xml:space="preserve"> годы</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highlight w:val="yellow"/>
              </w:rPr>
            </w:pPr>
            <w:bookmarkStart w:id="3" w:name="sub_1802"/>
            <w:r w:rsidRPr="0038095C">
              <w:rPr>
                <w:rFonts w:ascii="Times New Roman" w:hAnsi="Times New Roman" w:cs="Times New Roman"/>
                <w:sz w:val="28"/>
                <w:szCs w:val="28"/>
              </w:rPr>
              <w:t>Объемы и источники финансирования</w:t>
            </w:r>
            <w:bookmarkEnd w:id="3"/>
          </w:p>
        </w:tc>
        <w:tc>
          <w:tcPr>
            <w:tcW w:w="3216" w:type="pct"/>
            <w:tcBorders>
              <w:top w:val="single" w:sz="4" w:space="0" w:color="auto"/>
              <w:left w:val="single" w:sz="4" w:space="0" w:color="auto"/>
              <w:bottom w:val="single" w:sz="4" w:space="0" w:color="auto"/>
            </w:tcBorders>
          </w:tcPr>
          <w:p w:rsidR="001C1507" w:rsidRPr="001A2C69" w:rsidRDefault="001C1507" w:rsidP="00147EA3">
            <w:pPr>
              <w:pStyle w:val="afff0"/>
              <w:contextualSpacing/>
              <w:rPr>
                <w:rFonts w:ascii="Times New Roman" w:hAnsi="Times New Roman" w:cs="Times New Roman"/>
                <w:sz w:val="28"/>
                <w:szCs w:val="28"/>
              </w:rPr>
            </w:pPr>
            <w:r w:rsidRPr="001A2C69">
              <w:rPr>
                <w:rFonts w:ascii="Times New Roman" w:hAnsi="Times New Roman" w:cs="Times New Roman"/>
                <w:sz w:val="28"/>
                <w:szCs w:val="28"/>
              </w:rPr>
              <w:t>Всего- 66860,0 тыс. рублей</w:t>
            </w:r>
            <w:r w:rsidR="003608F2" w:rsidRPr="001A2C69">
              <w:rPr>
                <w:rFonts w:ascii="Times New Roman" w:hAnsi="Times New Roman" w:cs="Times New Roman"/>
                <w:sz w:val="28"/>
                <w:szCs w:val="28"/>
              </w:rPr>
              <w:t>, в том числе:</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5 год </w:t>
            </w:r>
            <w:r w:rsidRPr="001A2C69">
              <w:rPr>
                <w:rFonts w:ascii="Times New Roman" w:hAnsi="Times New Roman" w:cs="Times New Roman"/>
                <w:sz w:val="28"/>
                <w:szCs w:val="28"/>
              </w:rPr>
              <w:t>-</w:t>
            </w:r>
            <w:r w:rsidR="00D61767">
              <w:rPr>
                <w:rFonts w:ascii="Times New Roman" w:hAnsi="Times New Roman" w:cs="Times New Roman"/>
                <w:sz w:val="28"/>
                <w:szCs w:val="28"/>
              </w:rPr>
              <w:t>2195</w:t>
            </w:r>
            <w:r w:rsidRPr="001A2C69">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6 </w:t>
            </w:r>
            <w:r w:rsidRPr="001A2C69">
              <w:rPr>
                <w:rFonts w:ascii="Times New Roman" w:hAnsi="Times New Roman" w:cs="Times New Roman"/>
                <w:sz w:val="28"/>
                <w:szCs w:val="28"/>
              </w:rPr>
              <w:t>-</w:t>
            </w:r>
            <w:r w:rsidR="00D61767">
              <w:rPr>
                <w:rFonts w:ascii="Times New Roman" w:hAnsi="Times New Roman" w:cs="Times New Roman"/>
                <w:sz w:val="28"/>
                <w:szCs w:val="28"/>
              </w:rPr>
              <w:t>2293</w:t>
            </w:r>
            <w:r w:rsidRPr="001A2C69">
              <w:rPr>
                <w:rFonts w:ascii="Times New Roman" w:hAnsi="Times New Roman" w:cs="Times New Roman"/>
                <w:sz w:val="28"/>
                <w:szCs w:val="28"/>
              </w:rPr>
              <w:t>,</w:t>
            </w:r>
            <w:r w:rsidR="00D61767">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7 </w:t>
            </w:r>
            <w:r w:rsidRPr="001A2C69">
              <w:rPr>
                <w:rFonts w:ascii="Times New Roman" w:hAnsi="Times New Roman" w:cs="Times New Roman"/>
                <w:sz w:val="28"/>
                <w:szCs w:val="28"/>
              </w:rPr>
              <w:t>-</w:t>
            </w:r>
            <w:r w:rsidR="00D61767">
              <w:rPr>
                <w:rFonts w:ascii="Times New Roman" w:hAnsi="Times New Roman" w:cs="Times New Roman"/>
                <w:sz w:val="28"/>
                <w:szCs w:val="28"/>
              </w:rPr>
              <w:t>3211</w:t>
            </w:r>
            <w:r w:rsidRPr="001A2C69">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8 </w:t>
            </w:r>
            <w:r w:rsidRPr="001A2C69">
              <w:rPr>
                <w:rFonts w:ascii="Times New Roman" w:hAnsi="Times New Roman" w:cs="Times New Roman"/>
                <w:sz w:val="28"/>
                <w:szCs w:val="28"/>
              </w:rPr>
              <w:t xml:space="preserve">- </w:t>
            </w:r>
            <w:r w:rsidR="00D61767">
              <w:rPr>
                <w:rFonts w:ascii="Times New Roman" w:hAnsi="Times New Roman" w:cs="Times New Roman"/>
                <w:sz w:val="28"/>
                <w:szCs w:val="28"/>
              </w:rPr>
              <w:t>4495</w:t>
            </w:r>
            <w:r w:rsidRPr="001A2C69">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1A2C69" w:rsidRDefault="001C1507" w:rsidP="00147EA3">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201</w:t>
            </w:r>
            <w:r w:rsidR="003608F2">
              <w:rPr>
                <w:rFonts w:ascii="Times New Roman" w:hAnsi="Times New Roman" w:cs="Times New Roman"/>
                <w:sz w:val="28"/>
                <w:szCs w:val="28"/>
              </w:rPr>
              <w:t xml:space="preserve">9 </w:t>
            </w:r>
            <w:r w:rsidRPr="001A2C69">
              <w:rPr>
                <w:rFonts w:ascii="Times New Roman" w:hAnsi="Times New Roman" w:cs="Times New Roman"/>
                <w:sz w:val="28"/>
                <w:szCs w:val="28"/>
              </w:rPr>
              <w:t>-</w:t>
            </w:r>
            <w:r w:rsidR="00D61767">
              <w:rPr>
                <w:rFonts w:ascii="Times New Roman" w:hAnsi="Times New Roman" w:cs="Times New Roman"/>
                <w:sz w:val="28"/>
                <w:szCs w:val="28"/>
              </w:rPr>
              <w:t>5843</w:t>
            </w:r>
            <w:r w:rsidRPr="001A2C69">
              <w:rPr>
                <w:rFonts w:ascii="Times New Roman" w:hAnsi="Times New Roman" w:cs="Times New Roman"/>
                <w:sz w:val="28"/>
                <w:szCs w:val="28"/>
              </w:rPr>
              <w:t>,0</w:t>
            </w:r>
            <w:r w:rsidR="003608F2" w:rsidRPr="008F5033">
              <w:rPr>
                <w:rFonts w:ascii="Times New Roman" w:hAnsi="Times New Roman" w:cs="Times New Roman"/>
                <w:sz w:val="28"/>
                <w:szCs w:val="28"/>
              </w:rPr>
              <w:t xml:space="preserve"> тыс. рублей</w:t>
            </w:r>
            <w:r w:rsidR="003608F2">
              <w:rPr>
                <w:rFonts w:ascii="Times New Roman" w:hAnsi="Times New Roman" w:cs="Times New Roman"/>
                <w:sz w:val="28"/>
                <w:szCs w:val="28"/>
              </w:rPr>
              <w:t>;</w:t>
            </w:r>
          </w:p>
          <w:p w:rsidR="001C1507" w:rsidRPr="003608F2" w:rsidRDefault="001C1507" w:rsidP="003608F2">
            <w:pPr>
              <w:spacing w:after="0" w:line="240" w:lineRule="auto"/>
              <w:contextualSpacing/>
              <w:rPr>
                <w:rFonts w:ascii="Times New Roman" w:hAnsi="Times New Roman" w:cs="Times New Roman"/>
                <w:sz w:val="28"/>
                <w:szCs w:val="28"/>
              </w:rPr>
            </w:pPr>
            <w:r w:rsidRPr="001A2C69">
              <w:rPr>
                <w:rFonts w:ascii="Times New Roman" w:hAnsi="Times New Roman" w:cs="Times New Roman"/>
                <w:sz w:val="28"/>
                <w:szCs w:val="28"/>
              </w:rPr>
              <w:t>20</w:t>
            </w:r>
            <w:r w:rsidR="003608F2">
              <w:rPr>
                <w:rFonts w:ascii="Times New Roman" w:hAnsi="Times New Roman" w:cs="Times New Roman"/>
                <w:sz w:val="28"/>
                <w:szCs w:val="28"/>
              </w:rPr>
              <w:t>20</w:t>
            </w:r>
            <w:r w:rsidRPr="001A2C69">
              <w:rPr>
                <w:rFonts w:ascii="Times New Roman" w:hAnsi="Times New Roman" w:cs="Times New Roman"/>
                <w:sz w:val="28"/>
                <w:szCs w:val="28"/>
              </w:rPr>
              <w:t>-202</w:t>
            </w:r>
            <w:r w:rsidR="003608F2">
              <w:rPr>
                <w:rFonts w:ascii="Times New Roman" w:hAnsi="Times New Roman" w:cs="Times New Roman"/>
                <w:sz w:val="28"/>
                <w:szCs w:val="28"/>
              </w:rPr>
              <w:t>5</w:t>
            </w:r>
            <w:r w:rsidRPr="001A2C69">
              <w:rPr>
                <w:rFonts w:ascii="Times New Roman" w:hAnsi="Times New Roman" w:cs="Times New Roman"/>
                <w:sz w:val="28"/>
                <w:szCs w:val="28"/>
              </w:rPr>
              <w:t xml:space="preserve"> годы –15160,0</w:t>
            </w:r>
            <w:r w:rsidR="003608F2" w:rsidRPr="008F5033">
              <w:rPr>
                <w:rFonts w:ascii="Times New Roman" w:hAnsi="Times New Roman" w:cs="Times New Roman"/>
                <w:sz w:val="28"/>
                <w:szCs w:val="28"/>
              </w:rPr>
              <w:t xml:space="preserve"> тыс. рублей</w:t>
            </w:r>
          </w:p>
        </w:tc>
      </w:tr>
      <w:tr w:rsidR="001C1507" w:rsidRPr="0038095C" w:rsidTr="00D313C2">
        <w:tc>
          <w:tcPr>
            <w:tcW w:w="1784" w:type="pct"/>
            <w:tcBorders>
              <w:top w:val="single" w:sz="4" w:space="0" w:color="auto"/>
              <w:bottom w:val="single" w:sz="4" w:space="0" w:color="auto"/>
              <w:right w:val="single" w:sz="4" w:space="0" w:color="auto"/>
            </w:tcBorders>
          </w:tcPr>
          <w:p w:rsidR="001C1507" w:rsidRPr="0038095C" w:rsidRDefault="001C1507" w:rsidP="00147EA3">
            <w:pPr>
              <w:pStyle w:val="afff0"/>
              <w:contextualSpacing/>
              <w:rPr>
                <w:rFonts w:ascii="Times New Roman" w:hAnsi="Times New Roman" w:cs="Times New Roman"/>
                <w:sz w:val="28"/>
                <w:szCs w:val="28"/>
              </w:rPr>
            </w:pPr>
            <w:r w:rsidRPr="0038095C">
              <w:rPr>
                <w:rFonts w:ascii="Times New Roman" w:hAnsi="Times New Roman" w:cs="Times New Roman"/>
                <w:sz w:val="28"/>
                <w:szCs w:val="28"/>
              </w:rPr>
              <w:t>Ожидаемые результаты реализации программы</w:t>
            </w:r>
          </w:p>
        </w:tc>
        <w:tc>
          <w:tcPr>
            <w:tcW w:w="3216" w:type="pct"/>
            <w:tcBorders>
              <w:top w:val="single" w:sz="4" w:space="0" w:color="auto"/>
              <w:left w:val="single" w:sz="4" w:space="0" w:color="auto"/>
              <w:bottom w:val="single" w:sz="4" w:space="0" w:color="auto"/>
            </w:tcBorders>
          </w:tcPr>
          <w:p w:rsidR="00E608CC" w:rsidRPr="0038095C" w:rsidRDefault="00E608CC"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В результате реализации мероприятий Программы будут достигнуты следующие результаты:</w:t>
            </w:r>
          </w:p>
          <w:p w:rsidR="000342CA" w:rsidRPr="0038095C" w:rsidRDefault="00E608CC"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повышение эффективности финансово-хозяйственной деятельности хозяйствующих субъектов;</w:t>
            </w:r>
          </w:p>
          <w:p w:rsidR="000342CA" w:rsidRPr="0038095C" w:rsidRDefault="000342CA" w:rsidP="00E608CC">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общее повышение энергоэффективности функционирования хозяйствующих субъектов;</w:t>
            </w:r>
          </w:p>
          <w:p w:rsidR="00D61767" w:rsidRDefault="00E608CC"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с</w:t>
            </w:r>
            <w:r w:rsidR="001C1507" w:rsidRPr="0038095C">
              <w:rPr>
                <w:rFonts w:ascii="Times New Roman" w:hAnsi="Times New Roman" w:cs="Times New Roman"/>
                <w:sz w:val="28"/>
                <w:szCs w:val="28"/>
              </w:rPr>
              <w:t>нижение потерь коммунальных ресурсов в производственном процессе;</w:t>
            </w:r>
          </w:p>
          <w:p w:rsidR="00E608CC" w:rsidRPr="0038095C" w:rsidRDefault="001C1507"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-снижение количества аварий</w:t>
            </w:r>
            <w:r w:rsidR="00E608CC" w:rsidRPr="0038095C">
              <w:rPr>
                <w:rFonts w:ascii="Times New Roman" w:hAnsi="Times New Roman" w:cs="Times New Roman"/>
                <w:sz w:val="28"/>
                <w:szCs w:val="28"/>
              </w:rPr>
              <w:t>ных ситуаций в системах коммунальной инфраструктуры;</w:t>
            </w:r>
          </w:p>
          <w:p w:rsidR="001C1507" w:rsidRPr="0038095C" w:rsidRDefault="00E608CC" w:rsidP="00147EA3">
            <w:pPr>
              <w:spacing w:after="0" w:line="240" w:lineRule="auto"/>
              <w:contextualSpacing/>
              <w:rPr>
                <w:rFonts w:ascii="Times New Roman" w:hAnsi="Times New Roman" w:cs="Times New Roman"/>
                <w:sz w:val="28"/>
                <w:szCs w:val="28"/>
              </w:rPr>
            </w:pPr>
            <w:r w:rsidRPr="0038095C">
              <w:rPr>
                <w:rFonts w:ascii="Times New Roman" w:hAnsi="Times New Roman" w:cs="Times New Roman"/>
                <w:sz w:val="28"/>
                <w:szCs w:val="28"/>
              </w:rPr>
              <w:t xml:space="preserve">- </w:t>
            </w:r>
            <w:r w:rsidR="000342CA" w:rsidRPr="0038095C">
              <w:rPr>
                <w:rFonts w:ascii="Times New Roman" w:hAnsi="Times New Roman" w:cs="Times New Roman"/>
                <w:sz w:val="28"/>
                <w:szCs w:val="28"/>
              </w:rPr>
              <w:t xml:space="preserve">обеспечение жителей качественным жильем, </w:t>
            </w:r>
            <w:r w:rsidR="000342CA" w:rsidRPr="0038095C">
              <w:rPr>
                <w:rFonts w:ascii="Times New Roman" w:hAnsi="Times New Roman" w:cs="Times New Roman"/>
                <w:sz w:val="28"/>
                <w:szCs w:val="28"/>
              </w:rPr>
              <w:lastRenderedPageBreak/>
              <w:t>необходимыми элементами (объектами) социальной инфраструктуры.</w:t>
            </w:r>
          </w:p>
          <w:p w:rsidR="001C1507" w:rsidRPr="0038095C" w:rsidRDefault="001C1507" w:rsidP="00147EA3">
            <w:pPr>
              <w:pStyle w:val="afff0"/>
              <w:contextualSpacing/>
              <w:rPr>
                <w:rFonts w:ascii="Times New Roman" w:hAnsi="Times New Roman" w:cs="Times New Roman"/>
                <w:sz w:val="28"/>
                <w:szCs w:val="28"/>
              </w:rPr>
            </w:pPr>
          </w:p>
        </w:tc>
      </w:tr>
    </w:tbl>
    <w:p w:rsidR="001C1507" w:rsidRPr="001A2C69" w:rsidRDefault="001C1507" w:rsidP="001C1507">
      <w:pPr>
        <w:jc w:val="both"/>
        <w:rPr>
          <w:rFonts w:ascii="Times New Roman" w:hAnsi="Times New Roman" w:cs="Times New Roman"/>
          <w:sz w:val="24"/>
          <w:szCs w:val="24"/>
        </w:rPr>
      </w:pPr>
    </w:p>
    <w:p w:rsidR="001C1507" w:rsidRDefault="00980C4B" w:rsidP="00980C4B">
      <w:pPr>
        <w:pStyle w:val="1"/>
        <w:numPr>
          <w:ilvl w:val="0"/>
          <w:numId w:val="17"/>
        </w:numPr>
        <w:spacing w:before="0" w:after="0"/>
        <w:contextualSpacing/>
        <w:rPr>
          <w:rFonts w:ascii="Times New Roman" w:hAnsi="Times New Roman" w:cs="Times New Roman"/>
          <w:sz w:val="28"/>
          <w:szCs w:val="28"/>
        </w:rPr>
      </w:pPr>
      <w:bookmarkStart w:id="4" w:name="sub_1100"/>
      <w:r w:rsidRPr="001A2C69">
        <w:rPr>
          <w:rFonts w:ascii="Times New Roman" w:hAnsi="Times New Roman" w:cs="Times New Roman"/>
          <w:sz w:val="28"/>
          <w:szCs w:val="28"/>
        </w:rPr>
        <w:t xml:space="preserve">Характеристика существующего состояния коммунальной инфраструктуры </w:t>
      </w:r>
      <w:r>
        <w:rPr>
          <w:rFonts w:ascii="Times New Roman" w:hAnsi="Times New Roman" w:cs="Times New Roman"/>
          <w:sz w:val="28"/>
          <w:szCs w:val="28"/>
        </w:rPr>
        <w:t>городского поселения «Идрица»</w:t>
      </w:r>
      <w:r w:rsidRPr="00980C4B">
        <w:rPr>
          <w:rFonts w:ascii="Times New Roman" w:hAnsi="Times New Roman" w:cs="Times New Roman"/>
          <w:sz w:val="28"/>
          <w:szCs w:val="28"/>
        </w:rPr>
        <w:t xml:space="preserve"> </w:t>
      </w:r>
      <w:r>
        <w:rPr>
          <w:rFonts w:ascii="Times New Roman" w:hAnsi="Times New Roman" w:cs="Times New Roman"/>
          <w:sz w:val="28"/>
          <w:szCs w:val="28"/>
        </w:rPr>
        <w:t>и п</w:t>
      </w:r>
      <w:r w:rsidRPr="001A2C69">
        <w:rPr>
          <w:rFonts w:ascii="Times New Roman" w:hAnsi="Times New Roman" w:cs="Times New Roman"/>
          <w:sz w:val="28"/>
          <w:szCs w:val="28"/>
        </w:rPr>
        <w:t>ерспективы развития муниципального образования и прогноз спроса на коммунальные ресурсы</w:t>
      </w:r>
    </w:p>
    <w:p w:rsidR="001C1507" w:rsidRPr="0038095C" w:rsidRDefault="001C1507" w:rsidP="00147EA3">
      <w:pPr>
        <w:spacing w:after="0" w:line="240" w:lineRule="auto"/>
        <w:ind w:firstLine="709"/>
        <w:contextualSpacing/>
        <w:jc w:val="both"/>
        <w:rPr>
          <w:rFonts w:ascii="Times New Roman" w:hAnsi="Times New Roman" w:cs="Times New Roman"/>
          <w:color w:val="1E1E1E"/>
          <w:sz w:val="28"/>
          <w:szCs w:val="28"/>
        </w:rPr>
      </w:pPr>
      <w:r w:rsidRPr="0038095C">
        <w:rPr>
          <w:rFonts w:ascii="Times New Roman" w:hAnsi="Times New Roman" w:cs="Times New Roman"/>
          <w:color w:val="1E1E1E"/>
          <w:sz w:val="28"/>
          <w:szCs w:val="28"/>
        </w:rPr>
        <w:t xml:space="preserve">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w:t>
      </w:r>
    </w:p>
    <w:p w:rsidR="001C1507" w:rsidRPr="0038095C" w:rsidRDefault="00AE0ED9" w:rsidP="00147EA3">
      <w:pPr>
        <w:spacing w:after="0" w:line="240" w:lineRule="auto"/>
        <w:ind w:firstLine="709"/>
        <w:contextualSpacing/>
        <w:jc w:val="both"/>
        <w:rPr>
          <w:rFonts w:ascii="Times New Roman" w:hAnsi="Times New Roman" w:cs="Times New Roman"/>
          <w:color w:val="1E1E1E"/>
          <w:sz w:val="28"/>
          <w:szCs w:val="28"/>
        </w:rPr>
      </w:pPr>
      <w:r w:rsidRPr="0038095C">
        <w:rPr>
          <w:rFonts w:ascii="Times New Roman" w:hAnsi="Times New Roman" w:cs="Times New Roman"/>
          <w:color w:val="1E1E1E"/>
          <w:sz w:val="28"/>
          <w:szCs w:val="28"/>
        </w:rPr>
        <w:t>Строительство, реконструкция и к</w:t>
      </w:r>
      <w:r w:rsidR="001C1507" w:rsidRPr="0038095C">
        <w:rPr>
          <w:rFonts w:ascii="Times New Roman" w:hAnsi="Times New Roman" w:cs="Times New Roman"/>
          <w:color w:val="1E1E1E"/>
          <w:sz w:val="28"/>
          <w:szCs w:val="28"/>
        </w:rPr>
        <w:t xml:space="preserve">апитальный ремонт существующей системы электроснабжения, водоснабжения, водоотведения, теплоснабжения </w:t>
      </w:r>
      <w:r w:rsidR="00C23DF6">
        <w:rPr>
          <w:rFonts w:ascii="Times New Roman" w:hAnsi="Times New Roman" w:cs="Times New Roman"/>
          <w:color w:val="1E1E1E"/>
          <w:sz w:val="28"/>
          <w:szCs w:val="28"/>
        </w:rPr>
        <w:t xml:space="preserve"> </w:t>
      </w:r>
      <w:r w:rsidR="001C1507" w:rsidRPr="0038095C">
        <w:rPr>
          <w:rFonts w:ascii="Times New Roman" w:hAnsi="Times New Roman" w:cs="Times New Roman"/>
          <w:color w:val="1E1E1E"/>
          <w:sz w:val="28"/>
          <w:szCs w:val="28"/>
        </w:rPr>
        <w:t xml:space="preserve">отвечает интересам жителей </w:t>
      </w:r>
      <w:r w:rsidR="00D61767">
        <w:rPr>
          <w:rFonts w:ascii="Times New Roman" w:hAnsi="Times New Roman" w:cs="Times New Roman"/>
          <w:color w:val="1E1E1E"/>
          <w:sz w:val="28"/>
          <w:szCs w:val="28"/>
        </w:rPr>
        <w:t>городского поселения «Идрица»</w:t>
      </w:r>
      <w:r w:rsidR="001C1507" w:rsidRPr="0038095C">
        <w:rPr>
          <w:rFonts w:ascii="Times New Roman" w:hAnsi="Times New Roman" w:cs="Times New Roman"/>
          <w:color w:val="1E1E1E"/>
          <w:sz w:val="28"/>
          <w:szCs w:val="28"/>
        </w:rPr>
        <w:t xml:space="preserve"> и позволит </w:t>
      </w:r>
      <w:r w:rsidR="003608F2">
        <w:rPr>
          <w:rFonts w:ascii="Times New Roman" w:hAnsi="Times New Roman" w:cs="Times New Roman"/>
          <w:color w:val="1E1E1E"/>
          <w:sz w:val="28"/>
          <w:szCs w:val="28"/>
        </w:rPr>
        <w:t xml:space="preserve">обеспечить </w:t>
      </w:r>
      <w:r w:rsidR="001C1507" w:rsidRPr="0038095C">
        <w:rPr>
          <w:rFonts w:ascii="Times New Roman" w:hAnsi="Times New Roman" w:cs="Times New Roman"/>
          <w:color w:val="1E1E1E"/>
          <w:sz w:val="28"/>
          <w:szCs w:val="28"/>
        </w:rPr>
        <w:t xml:space="preserve">формирование рыночных механизмов функционирования жилищно-коммунальной инфраструктуры и условий для </w:t>
      </w:r>
      <w:r w:rsidR="00D61767">
        <w:rPr>
          <w:rFonts w:ascii="Times New Roman" w:hAnsi="Times New Roman" w:cs="Times New Roman"/>
          <w:color w:val="1E1E1E"/>
          <w:sz w:val="28"/>
          <w:szCs w:val="28"/>
        </w:rPr>
        <w:t xml:space="preserve">возможного </w:t>
      </w:r>
      <w:r w:rsidR="001C1507" w:rsidRPr="0038095C">
        <w:rPr>
          <w:rFonts w:ascii="Times New Roman" w:hAnsi="Times New Roman" w:cs="Times New Roman"/>
          <w:color w:val="1E1E1E"/>
          <w:sz w:val="28"/>
          <w:szCs w:val="28"/>
        </w:rPr>
        <w:t xml:space="preserve">привлечения инвестиций. </w:t>
      </w:r>
      <w:r w:rsidRPr="0038095C">
        <w:rPr>
          <w:rFonts w:ascii="Times New Roman" w:hAnsi="Times New Roman" w:cs="Times New Roman"/>
          <w:color w:val="1E1E1E"/>
          <w:sz w:val="28"/>
          <w:szCs w:val="28"/>
        </w:rPr>
        <w:t xml:space="preserve">Строительство, реконструкция </w:t>
      </w:r>
      <w:r w:rsidR="003608F2">
        <w:rPr>
          <w:rFonts w:ascii="Times New Roman" w:hAnsi="Times New Roman" w:cs="Times New Roman"/>
          <w:color w:val="1E1E1E"/>
          <w:sz w:val="28"/>
          <w:szCs w:val="28"/>
        </w:rPr>
        <w:t>и</w:t>
      </w:r>
      <w:r w:rsidRPr="0038095C">
        <w:rPr>
          <w:rFonts w:ascii="Times New Roman" w:hAnsi="Times New Roman" w:cs="Times New Roman"/>
          <w:color w:val="1E1E1E"/>
          <w:sz w:val="28"/>
          <w:szCs w:val="28"/>
        </w:rPr>
        <w:t xml:space="preserve"> капитальный</w:t>
      </w:r>
      <w:r w:rsidR="001C1507" w:rsidRPr="0038095C">
        <w:rPr>
          <w:rFonts w:ascii="Times New Roman" w:hAnsi="Times New Roman" w:cs="Times New Roman"/>
          <w:color w:val="1E1E1E"/>
          <w:sz w:val="28"/>
          <w:szCs w:val="28"/>
        </w:rPr>
        <w:t xml:space="preserve"> ремонт существующей системы электроснабжения, водоснабжения, водоотведения, теплоснабжения - это проведение работ по замене их на более долговечные и экономичные, в целях улучшения эксплуатационных показателей объектов ЖКХ. </w:t>
      </w:r>
    </w:p>
    <w:bookmarkEnd w:id="4"/>
    <w:p w:rsidR="001C1507" w:rsidRPr="0038095C" w:rsidRDefault="001C1507" w:rsidP="00147EA3">
      <w:pPr>
        <w:spacing w:after="0" w:line="240" w:lineRule="auto"/>
        <w:ind w:firstLine="709"/>
        <w:contextualSpacing/>
        <w:jc w:val="both"/>
        <w:rPr>
          <w:rFonts w:ascii="Times New Roman" w:hAnsi="Times New Roman" w:cs="Times New Roman"/>
          <w:b/>
          <w:i/>
          <w:sz w:val="28"/>
          <w:szCs w:val="28"/>
        </w:rPr>
      </w:pPr>
    </w:p>
    <w:p w:rsidR="001C1507" w:rsidRPr="00D61767" w:rsidRDefault="001C1507" w:rsidP="00D61767">
      <w:pPr>
        <w:spacing w:after="0" w:line="240" w:lineRule="auto"/>
        <w:ind w:firstLine="709"/>
        <w:contextualSpacing/>
        <w:jc w:val="both"/>
        <w:rPr>
          <w:rFonts w:ascii="Times New Roman" w:hAnsi="Times New Roman" w:cs="Times New Roman"/>
          <w:sz w:val="28"/>
          <w:szCs w:val="28"/>
        </w:rPr>
      </w:pPr>
      <w:r w:rsidRPr="00D61767">
        <w:rPr>
          <w:rFonts w:ascii="Times New Roman" w:hAnsi="Times New Roman" w:cs="Times New Roman"/>
          <w:sz w:val="28"/>
          <w:szCs w:val="28"/>
        </w:rPr>
        <w:t xml:space="preserve">2.1. </w:t>
      </w:r>
      <w:r w:rsidR="00980C4B">
        <w:rPr>
          <w:rFonts w:ascii="Times New Roman" w:hAnsi="Times New Roman" w:cs="Times New Roman"/>
          <w:sz w:val="28"/>
          <w:szCs w:val="28"/>
        </w:rPr>
        <w:t>И</w:t>
      </w:r>
      <w:r w:rsidRPr="00D61767">
        <w:rPr>
          <w:rFonts w:ascii="Times New Roman" w:hAnsi="Times New Roman" w:cs="Times New Roman"/>
          <w:sz w:val="28"/>
          <w:szCs w:val="28"/>
        </w:rPr>
        <w:t>сточник</w:t>
      </w:r>
      <w:r w:rsidR="00462759">
        <w:rPr>
          <w:rFonts w:ascii="Times New Roman" w:hAnsi="Times New Roman" w:cs="Times New Roman"/>
          <w:sz w:val="28"/>
          <w:szCs w:val="28"/>
        </w:rPr>
        <w:t>и</w:t>
      </w:r>
      <w:r w:rsidRPr="00D61767">
        <w:rPr>
          <w:rFonts w:ascii="Times New Roman" w:hAnsi="Times New Roman" w:cs="Times New Roman"/>
          <w:sz w:val="28"/>
          <w:szCs w:val="28"/>
        </w:rPr>
        <w:t xml:space="preserve"> теплоснабжения</w:t>
      </w:r>
    </w:p>
    <w:p w:rsidR="00D61767" w:rsidRPr="00D61767" w:rsidRDefault="00D61767" w:rsidP="00D61767">
      <w:pPr>
        <w:spacing w:after="0"/>
        <w:ind w:firstLine="709"/>
        <w:jc w:val="both"/>
        <w:rPr>
          <w:rFonts w:ascii="Times New Roman" w:hAnsi="Times New Roman" w:cs="Times New Roman"/>
          <w:iCs/>
          <w:sz w:val="28"/>
          <w:szCs w:val="28"/>
        </w:rPr>
      </w:pP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На территории городского поселения расположено 8 отдельно стоящих локальных котельных. Основной вид топлива – уголь и дрова. В двух котельных (суммарная установленная мощность 0,46 Гкал/час) применяется электронагрев, что является нерациональным и расточительным использованием электрической энергии и значительно увеличивает себестоимость тепловой энергии. Эксплуатирующей организацией котельных является МУП Жилкомсервис «Идрица».</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iCs/>
          <w:sz w:val="28"/>
          <w:szCs w:val="28"/>
        </w:rPr>
        <w:t>Основные сведения о котельных городского поселения Идрица приведены в таблице 1.</w:t>
      </w:r>
    </w:p>
    <w:p w:rsidR="00D61767" w:rsidRDefault="00D61767" w:rsidP="00D61767">
      <w:pPr>
        <w:spacing w:after="0"/>
        <w:ind w:firstLine="709"/>
        <w:jc w:val="right"/>
        <w:rPr>
          <w:rFonts w:ascii="Times New Roman" w:hAnsi="Times New Roman" w:cs="Times New Roman"/>
          <w:sz w:val="28"/>
          <w:szCs w:val="28"/>
        </w:rPr>
      </w:pPr>
    </w:p>
    <w:p w:rsidR="00462759" w:rsidRDefault="00462759" w:rsidP="00D61767">
      <w:pPr>
        <w:spacing w:after="0"/>
        <w:ind w:firstLine="709"/>
        <w:jc w:val="right"/>
        <w:rPr>
          <w:rFonts w:ascii="Times New Roman" w:hAnsi="Times New Roman" w:cs="Times New Roman"/>
          <w:sz w:val="28"/>
          <w:szCs w:val="28"/>
        </w:rPr>
      </w:pPr>
    </w:p>
    <w:p w:rsidR="00462759" w:rsidRDefault="00462759" w:rsidP="00D61767">
      <w:pPr>
        <w:spacing w:after="0"/>
        <w:ind w:firstLine="709"/>
        <w:jc w:val="right"/>
        <w:rPr>
          <w:rFonts w:ascii="Times New Roman" w:hAnsi="Times New Roman" w:cs="Times New Roman"/>
          <w:sz w:val="28"/>
          <w:szCs w:val="28"/>
        </w:rPr>
      </w:pPr>
    </w:p>
    <w:p w:rsidR="00462759" w:rsidRPr="00D61767" w:rsidRDefault="00462759" w:rsidP="00D61767">
      <w:pPr>
        <w:spacing w:after="0"/>
        <w:ind w:firstLine="709"/>
        <w:jc w:val="right"/>
        <w:rPr>
          <w:rFonts w:ascii="Times New Roman" w:hAnsi="Times New Roman" w:cs="Times New Roman"/>
          <w:sz w:val="28"/>
          <w:szCs w:val="28"/>
        </w:rPr>
      </w:pPr>
    </w:p>
    <w:p w:rsidR="00D61767" w:rsidRPr="00D61767" w:rsidRDefault="00D61767" w:rsidP="00D61767">
      <w:pPr>
        <w:spacing w:after="0"/>
        <w:ind w:firstLine="709"/>
        <w:jc w:val="right"/>
        <w:rPr>
          <w:rFonts w:ascii="Times New Roman" w:hAnsi="Times New Roman" w:cs="Times New Roman"/>
          <w:sz w:val="28"/>
          <w:szCs w:val="28"/>
        </w:rPr>
      </w:pPr>
      <w:r w:rsidRPr="00D61767">
        <w:rPr>
          <w:rFonts w:ascii="Times New Roman" w:hAnsi="Times New Roman" w:cs="Times New Roman"/>
          <w:sz w:val="28"/>
          <w:szCs w:val="28"/>
        </w:rPr>
        <w:lastRenderedPageBreak/>
        <w:t>Таблица 1</w:t>
      </w:r>
    </w:p>
    <w:p w:rsidR="00D61767" w:rsidRPr="00D61767" w:rsidRDefault="00D61767" w:rsidP="00D61767">
      <w:pPr>
        <w:spacing w:after="0"/>
        <w:ind w:firstLine="709"/>
        <w:jc w:val="center"/>
        <w:rPr>
          <w:rFonts w:ascii="Times New Roman" w:hAnsi="Times New Roman" w:cs="Times New Roman"/>
          <w:sz w:val="28"/>
          <w:szCs w:val="28"/>
        </w:rPr>
      </w:pPr>
      <w:r w:rsidRPr="00D61767">
        <w:rPr>
          <w:rFonts w:ascii="Times New Roman" w:hAnsi="Times New Roman" w:cs="Times New Roman"/>
          <w:sz w:val="28"/>
          <w:szCs w:val="28"/>
        </w:rPr>
        <w:t>Котельные городского поселения «Идрица» и их основные характеристики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842"/>
        <w:gridCol w:w="1549"/>
        <w:gridCol w:w="861"/>
        <w:gridCol w:w="1024"/>
        <w:gridCol w:w="947"/>
        <w:gridCol w:w="651"/>
        <w:gridCol w:w="525"/>
        <w:gridCol w:w="606"/>
        <w:gridCol w:w="967"/>
        <w:gridCol w:w="1091"/>
      </w:tblGrid>
      <w:tr w:rsidR="00D61767" w:rsidRPr="00D61767" w:rsidTr="00980C4B">
        <w:trPr>
          <w:trHeight w:val="164"/>
          <w:tblHeader/>
          <w:jc w:val="center"/>
        </w:trPr>
        <w:tc>
          <w:tcPr>
            <w:tcW w:w="1002"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Наиме-но-вание энергоснабж.</w:t>
            </w:r>
          </w:p>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органи-зации</w:t>
            </w:r>
          </w:p>
        </w:tc>
        <w:tc>
          <w:tcPr>
            <w:tcW w:w="842"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 Ко-тель-ной</w:t>
            </w:r>
          </w:p>
        </w:tc>
        <w:tc>
          <w:tcPr>
            <w:tcW w:w="1549"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Адрес</w:t>
            </w:r>
          </w:p>
        </w:tc>
        <w:tc>
          <w:tcPr>
            <w:tcW w:w="861"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Год ввода в экспл.</w:t>
            </w:r>
          </w:p>
        </w:tc>
        <w:tc>
          <w:tcPr>
            <w:tcW w:w="1024"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Вид топлива</w:t>
            </w:r>
          </w:p>
        </w:tc>
        <w:tc>
          <w:tcPr>
            <w:tcW w:w="947"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Устан. Мощность</w:t>
            </w:r>
          </w:p>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Гкал/ч</w:t>
            </w:r>
          </w:p>
        </w:tc>
        <w:tc>
          <w:tcPr>
            <w:tcW w:w="1782" w:type="dxa"/>
            <w:gridSpan w:val="3"/>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Присоединенная нагрузка</w:t>
            </w:r>
          </w:p>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Гкал/час</w:t>
            </w:r>
          </w:p>
        </w:tc>
        <w:tc>
          <w:tcPr>
            <w:tcW w:w="967"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Выра-ботка теплов.энергии</w:t>
            </w:r>
          </w:p>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Гкал/г</w:t>
            </w:r>
          </w:p>
        </w:tc>
        <w:tc>
          <w:tcPr>
            <w:tcW w:w="1091" w:type="dxa"/>
            <w:vMerge w:val="restart"/>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Темп/ граф</w:t>
            </w:r>
          </w:p>
        </w:tc>
      </w:tr>
      <w:tr w:rsidR="00D61767" w:rsidRPr="00D61767" w:rsidTr="00980C4B">
        <w:trPr>
          <w:trHeight w:val="279"/>
          <w:tblHeader/>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1549"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61"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1024"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947"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Отопл</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ГВС</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С/х, пром.</w:t>
            </w:r>
          </w:p>
        </w:tc>
        <w:tc>
          <w:tcPr>
            <w:tcW w:w="967"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1091"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r>
      <w:tr w:rsidR="00D61767" w:rsidRPr="00D61767" w:rsidTr="00980C4B">
        <w:trPr>
          <w:trHeight w:val="364"/>
          <w:jc w:val="center"/>
        </w:trPr>
        <w:tc>
          <w:tcPr>
            <w:tcW w:w="1002" w:type="dxa"/>
            <w:vMerge w:val="restart"/>
            <w:textDirection w:val="btLr"/>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МУП Жилкомсервис «Идрица»</w:t>
            </w: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6</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Гагарина</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1988</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1,6</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7</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Горького</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1979</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0,6</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8</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Ленина 42</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1955</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0,4</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13</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Ленина 79</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1967</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0,6</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14</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 ул. Строителей</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1975</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0,5</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15</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Школьная</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2006</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Уголь/ дрова</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1,12</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17</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ул.Льнозаводская</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1984</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электроэнергия</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0,23</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r w:rsidR="00D61767" w:rsidRPr="00D61767" w:rsidTr="00980C4B">
        <w:trPr>
          <w:trHeight w:val="70"/>
          <w:jc w:val="center"/>
        </w:trPr>
        <w:tc>
          <w:tcPr>
            <w:tcW w:w="1002" w:type="dxa"/>
            <w:vMerge/>
            <w:vAlign w:val="center"/>
          </w:tcPr>
          <w:p w:rsidR="00D61767" w:rsidRPr="00D61767" w:rsidRDefault="00D61767" w:rsidP="00D61767">
            <w:pPr>
              <w:spacing w:after="0"/>
              <w:ind w:hanging="3"/>
              <w:jc w:val="center"/>
              <w:rPr>
                <w:rFonts w:ascii="Times New Roman" w:hAnsi="Times New Roman" w:cs="Times New Roman"/>
                <w:sz w:val="24"/>
                <w:szCs w:val="24"/>
              </w:rPr>
            </w:pPr>
          </w:p>
        </w:tc>
        <w:tc>
          <w:tcPr>
            <w:tcW w:w="842"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18</w:t>
            </w:r>
          </w:p>
        </w:tc>
        <w:tc>
          <w:tcPr>
            <w:tcW w:w="1549" w:type="dxa"/>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п. Идрица</w:t>
            </w:r>
          </w:p>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ул. Кирова</w:t>
            </w:r>
          </w:p>
        </w:tc>
        <w:tc>
          <w:tcPr>
            <w:tcW w:w="86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1984</w:t>
            </w:r>
          </w:p>
        </w:tc>
        <w:tc>
          <w:tcPr>
            <w:tcW w:w="1024" w:type="dxa"/>
            <w:vAlign w:val="center"/>
          </w:tcPr>
          <w:p w:rsidR="00D61767" w:rsidRPr="00D61767" w:rsidRDefault="00D61767" w:rsidP="00D61767">
            <w:pPr>
              <w:spacing w:after="0"/>
              <w:ind w:hanging="3"/>
              <w:jc w:val="center"/>
              <w:rPr>
                <w:rFonts w:ascii="Times New Roman" w:hAnsi="Times New Roman" w:cs="Times New Roman"/>
                <w:iCs/>
                <w:sz w:val="24"/>
                <w:szCs w:val="24"/>
              </w:rPr>
            </w:pPr>
            <w:r w:rsidRPr="00D61767">
              <w:rPr>
                <w:rFonts w:ascii="Times New Roman" w:hAnsi="Times New Roman" w:cs="Times New Roman"/>
                <w:iCs/>
                <w:sz w:val="24"/>
                <w:szCs w:val="24"/>
              </w:rPr>
              <w:t>электроэнергия</w:t>
            </w:r>
          </w:p>
        </w:tc>
        <w:tc>
          <w:tcPr>
            <w:tcW w:w="94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0,23</w:t>
            </w:r>
          </w:p>
        </w:tc>
        <w:tc>
          <w:tcPr>
            <w:tcW w:w="65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525"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606"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967"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w:t>
            </w:r>
          </w:p>
        </w:tc>
        <w:tc>
          <w:tcPr>
            <w:tcW w:w="1091" w:type="dxa"/>
            <w:vAlign w:val="center"/>
          </w:tcPr>
          <w:p w:rsidR="00D61767" w:rsidRPr="00D61767" w:rsidRDefault="00D61767" w:rsidP="00D61767">
            <w:pPr>
              <w:spacing w:after="0"/>
              <w:ind w:hanging="3"/>
              <w:jc w:val="center"/>
              <w:rPr>
                <w:rFonts w:ascii="Times New Roman" w:hAnsi="Times New Roman" w:cs="Times New Roman"/>
                <w:sz w:val="24"/>
                <w:szCs w:val="24"/>
              </w:rPr>
            </w:pPr>
            <w:r w:rsidRPr="00D61767">
              <w:rPr>
                <w:rFonts w:ascii="Times New Roman" w:hAnsi="Times New Roman" w:cs="Times New Roman"/>
                <w:sz w:val="24"/>
                <w:szCs w:val="24"/>
              </w:rPr>
              <w:t>90/ 70</w:t>
            </w:r>
          </w:p>
        </w:tc>
      </w:tr>
    </w:tbl>
    <w:p w:rsidR="00D61767" w:rsidRPr="00D61767" w:rsidRDefault="00D61767" w:rsidP="00D61767">
      <w:pPr>
        <w:spacing w:after="0"/>
        <w:ind w:firstLine="709"/>
        <w:jc w:val="both"/>
        <w:rPr>
          <w:rFonts w:ascii="Times New Roman" w:hAnsi="Times New Roman" w:cs="Times New Roman"/>
          <w:iCs/>
          <w:sz w:val="28"/>
          <w:szCs w:val="28"/>
        </w:rPr>
      </w:pP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Суммарная протяженность теплотрасс в поселении составляет 2,276 км, максимальный диаметр – 150 мм.</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Общая подключенная тепловая нагрузка равна 1,828 Гкал/час.</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Обеспеченность жилищного фонда в р.п. Идрица центральным теплоснабжением составляет 20%.</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Теплоснабжение индивидуальной жилой застройки – печное или от твердо- и жидко-топливных тепло-генераторов.</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 xml:space="preserve">В силу низкой плотности тепловой нагрузки, на территории городского поселения «Идрица» сохраняется децентрализованное теплоснабжение. </w:t>
      </w:r>
    </w:p>
    <w:p w:rsidR="00462759" w:rsidRDefault="00462759" w:rsidP="00D61767">
      <w:pPr>
        <w:spacing w:after="0"/>
        <w:ind w:firstLine="709"/>
        <w:jc w:val="both"/>
        <w:rPr>
          <w:rFonts w:ascii="Times New Roman" w:hAnsi="Times New Roman" w:cs="Times New Roman"/>
          <w:iCs/>
          <w:sz w:val="28"/>
          <w:szCs w:val="28"/>
        </w:rPr>
      </w:pPr>
    </w:p>
    <w:p w:rsidR="00462759" w:rsidRDefault="00462759" w:rsidP="00D61767">
      <w:pPr>
        <w:spacing w:after="0"/>
        <w:ind w:firstLine="709"/>
        <w:jc w:val="both"/>
        <w:rPr>
          <w:rFonts w:ascii="Times New Roman" w:hAnsi="Times New Roman" w:cs="Times New Roman"/>
          <w:iCs/>
          <w:sz w:val="28"/>
          <w:szCs w:val="28"/>
        </w:rPr>
      </w:pP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Возможно после газификации п. Идрица, д. Лужки и д. Ковалево-Сиженье, проектом предполагается перевод всех существующих котельных на природный газ. В первую очередь следует газифицировать котельные, использующие электронагрев, так как это значительно снизит себестоимость тепловой энергии.</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 xml:space="preserve">Так как зоны планируемого размещения малоэтажной и общественно-деловой застройки находятся на территории со сложившейся схемой теплоснабжения, проектом предполагается обеспечить вновь возводимые объекты тепловой энергией от существующих котельных путем их реконструкции с увеличением установленной мощности. Потребуется увеличить установленную мощность котельных на 3,9 Гкал/час на </w:t>
      </w:r>
      <w:r w:rsidRPr="00D61767">
        <w:rPr>
          <w:rFonts w:ascii="Times New Roman" w:hAnsi="Times New Roman" w:cs="Times New Roman"/>
          <w:iCs/>
          <w:sz w:val="28"/>
          <w:szCs w:val="28"/>
          <w:lang w:val="en-US"/>
        </w:rPr>
        <w:t>I</w:t>
      </w:r>
      <w:r w:rsidRPr="00D61767">
        <w:rPr>
          <w:rFonts w:ascii="Times New Roman" w:hAnsi="Times New Roman" w:cs="Times New Roman"/>
          <w:iCs/>
          <w:sz w:val="28"/>
          <w:szCs w:val="28"/>
        </w:rPr>
        <w:t xml:space="preserve"> очередь и на 1,9 Гкал/час на расчетный срок.</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Проектируемые промышленные объекты планируется обеспечить тепловой энергией от собственных газовых котельных.</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В газифицируемых населенных пунктах теплоснабжение существующей и проектируемой индивидуальной жилой застройки будет осуществляться с помощью встроенных газовых термоблоков.</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В негазифицируемых населенных пунктах останется печное отопление, теплоснабжение проектируемой застройки планируется от встроенных твердотопливных и жидкотопливных котельных.</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 xml:space="preserve">Прирост тепловой нагрузки на территории поселения (без учета индивидуальной жилой застройки) составит 11,07 Гкал/час на </w:t>
      </w:r>
      <w:r w:rsidRPr="00D61767">
        <w:rPr>
          <w:rFonts w:ascii="Times New Roman" w:hAnsi="Times New Roman" w:cs="Times New Roman"/>
          <w:sz w:val="28"/>
          <w:szCs w:val="28"/>
          <w:lang w:val="en-US"/>
        </w:rPr>
        <w:t>I</w:t>
      </w:r>
      <w:r w:rsidRPr="00D61767">
        <w:rPr>
          <w:rFonts w:ascii="Times New Roman" w:hAnsi="Times New Roman" w:cs="Times New Roman"/>
          <w:sz w:val="28"/>
          <w:szCs w:val="28"/>
        </w:rPr>
        <w:t xml:space="preserve"> очередь и 43,65 Гкал/час. на расчетный срок. Годовое потребление тепловой энергии городским поселением «Идрица» составит 32,3 тыс. Гкал на </w:t>
      </w:r>
      <w:r w:rsidRPr="00D61767">
        <w:rPr>
          <w:rFonts w:ascii="Times New Roman" w:hAnsi="Times New Roman" w:cs="Times New Roman"/>
          <w:sz w:val="28"/>
          <w:szCs w:val="28"/>
          <w:lang w:val="en-US"/>
        </w:rPr>
        <w:t>I</w:t>
      </w:r>
      <w:r w:rsidRPr="00D61767">
        <w:rPr>
          <w:rFonts w:ascii="Times New Roman" w:hAnsi="Times New Roman" w:cs="Times New Roman"/>
          <w:sz w:val="28"/>
          <w:szCs w:val="28"/>
        </w:rPr>
        <w:t xml:space="preserve"> очередь и 113,98 тыс. Гкал на расчетный срок. Основными потребителями тепловой энергии будут промышленные предприятия поселения. </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 xml:space="preserve">В связи с новым строительством малоэтажных многоквартирных домов, доля жилья городского поселения, обеспеченного центральным теплоснабжением вырастет до 21% на </w:t>
      </w:r>
      <w:r w:rsidRPr="00D61767">
        <w:rPr>
          <w:rFonts w:ascii="Times New Roman" w:hAnsi="Times New Roman" w:cs="Times New Roman"/>
          <w:sz w:val="28"/>
          <w:szCs w:val="28"/>
          <w:lang w:val="en-US"/>
        </w:rPr>
        <w:t>I</w:t>
      </w:r>
      <w:r w:rsidRPr="00D61767">
        <w:rPr>
          <w:rFonts w:ascii="Times New Roman" w:hAnsi="Times New Roman" w:cs="Times New Roman"/>
          <w:sz w:val="28"/>
          <w:szCs w:val="28"/>
        </w:rPr>
        <w:t xml:space="preserve"> очередь и 23% на расчетный срок.</w:t>
      </w:r>
    </w:p>
    <w:p w:rsidR="00D61767" w:rsidRPr="00D61767" w:rsidRDefault="00D61767" w:rsidP="00D61767">
      <w:pPr>
        <w:spacing w:after="0"/>
        <w:ind w:firstLine="709"/>
        <w:jc w:val="both"/>
        <w:rPr>
          <w:rFonts w:ascii="Times New Roman" w:hAnsi="Times New Roman" w:cs="Times New Roman"/>
          <w:iCs/>
          <w:sz w:val="28"/>
          <w:szCs w:val="28"/>
        </w:rPr>
      </w:pPr>
      <w:r w:rsidRPr="00D61767">
        <w:rPr>
          <w:rFonts w:ascii="Times New Roman" w:hAnsi="Times New Roman" w:cs="Times New Roman"/>
          <w:iCs/>
          <w:sz w:val="28"/>
          <w:szCs w:val="28"/>
        </w:rPr>
        <w:t>Расчет необходимой мощности для теплоснабжения проектируемых объектов приведен в таблицах 2,3,4.</w:t>
      </w:r>
    </w:p>
    <w:p w:rsidR="00D61767" w:rsidRPr="00D61767" w:rsidRDefault="00D61767" w:rsidP="00D61767">
      <w:pPr>
        <w:spacing w:after="0"/>
        <w:ind w:firstLine="709"/>
        <w:jc w:val="both"/>
        <w:rPr>
          <w:rFonts w:ascii="Times New Roman" w:hAnsi="Times New Roman" w:cs="Times New Roman"/>
          <w:sz w:val="28"/>
          <w:szCs w:val="28"/>
        </w:rPr>
      </w:pPr>
      <w:r w:rsidRPr="00D61767">
        <w:rPr>
          <w:rFonts w:ascii="Times New Roman" w:hAnsi="Times New Roman" w:cs="Times New Roman"/>
          <w:sz w:val="28"/>
          <w:szCs w:val="28"/>
        </w:rPr>
        <w:t xml:space="preserve">Теплоснабжение индивидуальных домов и объектов общественно-делового назначения, в том числе и планируемого  КСК,  предусмотрено генеральным планом городского поселения «Идрица» </w:t>
      </w:r>
    </w:p>
    <w:p w:rsidR="00D61767" w:rsidRPr="00D61767" w:rsidRDefault="00D61767" w:rsidP="00D61767">
      <w:pPr>
        <w:spacing w:after="0"/>
        <w:ind w:firstLine="709"/>
        <w:jc w:val="both"/>
        <w:rPr>
          <w:rFonts w:ascii="Times New Roman" w:hAnsi="Times New Roman" w:cs="Times New Roman"/>
          <w:sz w:val="28"/>
          <w:szCs w:val="28"/>
        </w:rPr>
      </w:pPr>
    </w:p>
    <w:p w:rsidR="00BB1982" w:rsidRPr="001A2C69" w:rsidRDefault="00BB1982" w:rsidP="00BB1982">
      <w:pPr>
        <w:ind w:firstLine="709"/>
        <w:jc w:val="both"/>
        <w:rPr>
          <w:rFonts w:ascii="Times New Roman" w:hAnsi="Times New Roman" w:cs="Times New Roman"/>
          <w:sz w:val="24"/>
          <w:szCs w:val="24"/>
        </w:rPr>
        <w:sectPr w:rsidR="00BB1982" w:rsidRPr="001A2C69" w:rsidSect="00D313C2">
          <w:footerReference w:type="default" r:id="rId8"/>
          <w:pgSz w:w="11906" w:h="16838"/>
          <w:pgMar w:top="1134" w:right="851" w:bottom="1134" w:left="1560" w:header="709" w:footer="709" w:gutter="0"/>
          <w:cols w:space="708"/>
          <w:titlePg/>
          <w:docGrid w:linePitch="360"/>
        </w:sectPr>
      </w:pPr>
    </w:p>
    <w:p w:rsidR="00BA1971" w:rsidRPr="00BA1971" w:rsidRDefault="00BA1971" w:rsidP="00BA1971">
      <w:pPr>
        <w:ind w:firstLine="709"/>
        <w:jc w:val="right"/>
        <w:rPr>
          <w:rFonts w:ascii="Times New Roman" w:hAnsi="Times New Roman" w:cs="Times New Roman"/>
          <w:iCs/>
          <w:sz w:val="24"/>
          <w:szCs w:val="24"/>
        </w:rPr>
      </w:pPr>
      <w:r w:rsidRPr="00BA1971">
        <w:rPr>
          <w:rFonts w:ascii="Times New Roman" w:hAnsi="Times New Roman" w:cs="Times New Roman"/>
          <w:iCs/>
          <w:sz w:val="24"/>
          <w:szCs w:val="24"/>
        </w:rPr>
        <w:lastRenderedPageBreak/>
        <w:t>Таблица 2</w:t>
      </w:r>
    </w:p>
    <w:p w:rsidR="00BA1971" w:rsidRPr="00BA1971" w:rsidRDefault="00BA1971" w:rsidP="00BA1971">
      <w:pPr>
        <w:spacing w:after="120"/>
        <w:ind w:firstLine="709"/>
        <w:jc w:val="center"/>
        <w:rPr>
          <w:rFonts w:ascii="Times New Roman" w:hAnsi="Times New Roman" w:cs="Times New Roman"/>
          <w:iCs/>
          <w:sz w:val="24"/>
          <w:szCs w:val="24"/>
        </w:rPr>
      </w:pPr>
      <w:r w:rsidRPr="00BA1971">
        <w:rPr>
          <w:rFonts w:ascii="Times New Roman" w:hAnsi="Times New Roman" w:cs="Times New Roman"/>
          <w:iCs/>
          <w:sz w:val="24"/>
          <w:szCs w:val="24"/>
        </w:rPr>
        <w:t>Расчет нагрузок электро-, тепло-, газоснабжения проектируемой жилой застройки</w:t>
      </w:r>
    </w:p>
    <w:tbl>
      <w:tblPr>
        <w:tblW w:w="0" w:type="auto"/>
        <w:tblLayout w:type="fixed"/>
        <w:tblLook w:val="04A0"/>
      </w:tblPr>
      <w:tblGrid>
        <w:gridCol w:w="2379"/>
        <w:gridCol w:w="719"/>
        <w:gridCol w:w="1049"/>
        <w:gridCol w:w="1165"/>
        <w:gridCol w:w="1077"/>
        <w:gridCol w:w="665"/>
        <w:gridCol w:w="1152"/>
        <w:gridCol w:w="1165"/>
        <w:gridCol w:w="1077"/>
        <w:gridCol w:w="710"/>
        <w:gridCol w:w="1059"/>
        <w:gridCol w:w="1165"/>
        <w:gridCol w:w="1152"/>
      </w:tblGrid>
      <w:tr w:rsidR="00BA1971" w:rsidRPr="00BA1971" w:rsidTr="00980C4B">
        <w:trPr>
          <w:trHeight w:val="315"/>
        </w:trPr>
        <w:tc>
          <w:tcPr>
            <w:tcW w:w="23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Тип жилой застройки</w:t>
            </w:r>
          </w:p>
        </w:tc>
        <w:tc>
          <w:tcPr>
            <w:tcW w:w="4010" w:type="dxa"/>
            <w:gridSpan w:val="4"/>
            <w:tcBorders>
              <w:top w:val="single" w:sz="8" w:space="0" w:color="000000"/>
              <w:left w:val="nil"/>
              <w:bottom w:val="single" w:sz="8" w:space="0" w:color="000000"/>
              <w:right w:val="single" w:sz="8" w:space="0" w:color="000000"/>
            </w:tcBorders>
            <w:shd w:val="clear" w:color="auto" w:fill="auto"/>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1 очередь (2012-2020)</w:t>
            </w:r>
          </w:p>
        </w:tc>
        <w:tc>
          <w:tcPr>
            <w:tcW w:w="4059" w:type="dxa"/>
            <w:gridSpan w:val="4"/>
            <w:tcBorders>
              <w:top w:val="single" w:sz="8" w:space="0" w:color="000000"/>
              <w:left w:val="nil"/>
              <w:bottom w:val="single" w:sz="8" w:space="0" w:color="000000"/>
              <w:right w:val="single" w:sz="8" w:space="0" w:color="000000"/>
            </w:tcBorders>
            <w:shd w:val="clear" w:color="auto" w:fill="auto"/>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Расчетный период (2021-2030)</w:t>
            </w:r>
          </w:p>
        </w:tc>
        <w:tc>
          <w:tcPr>
            <w:tcW w:w="4086" w:type="dxa"/>
            <w:gridSpan w:val="4"/>
            <w:tcBorders>
              <w:top w:val="single" w:sz="8" w:space="0" w:color="000000"/>
              <w:left w:val="nil"/>
              <w:bottom w:val="single" w:sz="8" w:space="0" w:color="000000"/>
              <w:right w:val="single" w:sz="8" w:space="0" w:color="000000"/>
            </w:tcBorders>
            <w:shd w:val="clear" w:color="auto" w:fill="auto"/>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Всего</w:t>
            </w:r>
          </w:p>
        </w:tc>
      </w:tr>
      <w:tr w:rsidR="00BA1971" w:rsidRPr="00BA1971" w:rsidTr="00980C4B">
        <w:trPr>
          <w:trHeight w:val="780"/>
        </w:trPr>
        <w:tc>
          <w:tcPr>
            <w:tcW w:w="2379" w:type="dxa"/>
            <w:vMerge/>
            <w:tcBorders>
              <w:top w:val="single" w:sz="8" w:space="0" w:color="000000"/>
              <w:left w:val="single" w:sz="8" w:space="0" w:color="000000"/>
              <w:bottom w:val="single" w:sz="8" w:space="0" w:color="000000"/>
              <w:right w:val="single" w:sz="8" w:space="0" w:color="000000"/>
            </w:tcBorders>
            <w:vAlign w:val="center"/>
          </w:tcPr>
          <w:p w:rsidR="00BA1971" w:rsidRPr="00BA1971" w:rsidRDefault="00BA1971" w:rsidP="00980C4B">
            <w:pPr>
              <w:rPr>
                <w:rFonts w:ascii="Times New Roman" w:hAnsi="Times New Roman" w:cs="Times New Roman"/>
                <w:sz w:val="24"/>
                <w:szCs w:val="24"/>
              </w:rPr>
            </w:pPr>
          </w:p>
        </w:tc>
        <w:tc>
          <w:tcPr>
            <w:tcW w:w="719"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тыс. кв.м.</w:t>
            </w:r>
          </w:p>
        </w:tc>
        <w:tc>
          <w:tcPr>
            <w:tcW w:w="1049"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Электро-снабжение, кВт</w:t>
            </w:r>
          </w:p>
        </w:tc>
        <w:tc>
          <w:tcPr>
            <w:tcW w:w="1165"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Тепло-снабжение, Гкал/час</w:t>
            </w:r>
          </w:p>
        </w:tc>
        <w:tc>
          <w:tcPr>
            <w:tcW w:w="1077"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Газос-набжение, нм</w:t>
            </w:r>
            <w:r w:rsidRPr="00BA1971">
              <w:rPr>
                <w:rFonts w:ascii="Times New Roman" w:hAnsi="Times New Roman" w:cs="Times New Roman"/>
                <w:sz w:val="24"/>
                <w:szCs w:val="24"/>
                <w:vertAlign w:val="superscript"/>
              </w:rPr>
              <w:t>3</w:t>
            </w:r>
            <w:r w:rsidRPr="00BA1971">
              <w:rPr>
                <w:rFonts w:ascii="Times New Roman" w:hAnsi="Times New Roman" w:cs="Times New Roman"/>
                <w:sz w:val="24"/>
                <w:szCs w:val="24"/>
              </w:rPr>
              <w:t>/час</w:t>
            </w:r>
          </w:p>
        </w:tc>
        <w:tc>
          <w:tcPr>
            <w:tcW w:w="665"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тыс .кв.м.</w:t>
            </w:r>
          </w:p>
        </w:tc>
        <w:tc>
          <w:tcPr>
            <w:tcW w:w="1152"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Электро-снабжение, кВт</w:t>
            </w:r>
          </w:p>
        </w:tc>
        <w:tc>
          <w:tcPr>
            <w:tcW w:w="1165"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Тепло-снабжение, Гкал/час</w:t>
            </w:r>
          </w:p>
        </w:tc>
        <w:tc>
          <w:tcPr>
            <w:tcW w:w="1077"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Газос-набжение, нм</w:t>
            </w:r>
            <w:r w:rsidRPr="00BA1971">
              <w:rPr>
                <w:rFonts w:ascii="Times New Roman" w:hAnsi="Times New Roman" w:cs="Times New Roman"/>
                <w:sz w:val="24"/>
                <w:szCs w:val="24"/>
                <w:vertAlign w:val="superscript"/>
              </w:rPr>
              <w:t>3</w:t>
            </w:r>
            <w:r w:rsidRPr="00BA1971">
              <w:rPr>
                <w:rFonts w:ascii="Times New Roman" w:hAnsi="Times New Roman" w:cs="Times New Roman"/>
                <w:sz w:val="24"/>
                <w:szCs w:val="24"/>
              </w:rPr>
              <w:t>/час</w:t>
            </w:r>
          </w:p>
        </w:tc>
        <w:tc>
          <w:tcPr>
            <w:tcW w:w="710"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тыс. кв.м.</w:t>
            </w:r>
          </w:p>
        </w:tc>
        <w:tc>
          <w:tcPr>
            <w:tcW w:w="1059"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Электро-снабжение, кВт</w:t>
            </w:r>
          </w:p>
        </w:tc>
        <w:tc>
          <w:tcPr>
            <w:tcW w:w="1165"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Тепло-снабжение, Гкал/час</w:t>
            </w:r>
          </w:p>
        </w:tc>
        <w:tc>
          <w:tcPr>
            <w:tcW w:w="1152" w:type="dxa"/>
            <w:tcBorders>
              <w:top w:val="nil"/>
              <w:left w:val="nil"/>
              <w:bottom w:val="single" w:sz="8" w:space="0" w:color="000000"/>
              <w:right w:val="single" w:sz="8" w:space="0" w:color="000000"/>
            </w:tcBorders>
            <w:shd w:val="clear" w:color="auto" w:fill="auto"/>
            <w:vAlign w:val="bottom"/>
          </w:tcPr>
          <w:p w:rsidR="00BA1971" w:rsidRPr="00BA1971" w:rsidRDefault="00BA1971" w:rsidP="00980C4B">
            <w:pPr>
              <w:jc w:val="center"/>
              <w:rPr>
                <w:rFonts w:ascii="Times New Roman" w:hAnsi="Times New Roman" w:cs="Times New Roman"/>
                <w:sz w:val="24"/>
                <w:szCs w:val="24"/>
              </w:rPr>
            </w:pPr>
            <w:r w:rsidRPr="00BA1971">
              <w:rPr>
                <w:rFonts w:ascii="Times New Roman" w:hAnsi="Times New Roman" w:cs="Times New Roman"/>
                <w:sz w:val="24"/>
                <w:szCs w:val="24"/>
              </w:rPr>
              <w:t>Газо-снабжение, нм</w:t>
            </w:r>
            <w:r w:rsidRPr="00BA1971">
              <w:rPr>
                <w:rFonts w:ascii="Times New Roman" w:hAnsi="Times New Roman" w:cs="Times New Roman"/>
                <w:sz w:val="24"/>
                <w:szCs w:val="24"/>
                <w:vertAlign w:val="superscript"/>
              </w:rPr>
              <w:t>3</w:t>
            </w:r>
            <w:r w:rsidRPr="00BA1971">
              <w:rPr>
                <w:rFonts w:ascii="Times New Roman" w:hAnsi="Times New Roman" w:cs="Times New Roman"/>
                <w:sz w:val="24"/>
                <w:szCs w:val="24"/>
              </w:rPr>
              <w:t>/час</w:t>
            </w:r>
          </w:p>
        </w:tc>
      </w:tr>
      <w:tr w:rsidR="00BA1971" w:rsidRPr="00BA1971" w:rsidTr="00980C4B">
        <w:trPr>
          <w:trHeight w:val="437"/>
        </w:trPr>
        <w:tc>
          <w:tcPr>
            <w:tcW w:w="2379"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1.Многоквартирная:малоэтажная (1-4эт)</w:t>
            </w:r>
          </w:p>
        </w:tc>
        <w:tc>
          <w:tcPr>
            <w:tcW w:w="719"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7,2</w:t>
            </w:r>
          </w:p>
        </w:tc>
        <w:tc>
          <w:tcPr>
            <w:tcW w:w="1049"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462,85</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0,79</w:t>
            </w:r>
          </w:p>
        </w:tc>
        <w:tc>
          <w:tcPr>
            <w:tcW w:w="1077"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131,24</w:t>
            </w:r>
          </w:p>
        </w:tc>
        <w:tc>
          <w:tcPr>
            <w:tcW w:w="665"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13</w:t>
            </w:r>
          </w:p>
        </w:tc>
        <w:tc>
          <w:tcPr>
            <w:tcW w:w="1152"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835,71</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1,43</w:t>
            </w:r>
          </w:p>
        </w:tc>
        <w:tc>
          <w:tcPr>
            <w:tcW w:w="1077"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219,85</w:t>
            </w:r>
          </w:p>
        </w:tc>
        <w:tc>
          <w:tcPr>
            <w:tcW w:w="710"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20.2</w:t>
            </w:r>
          </w:p>
        </w:tc>
        <w:tc>
          <w:tcPr>
            <w:tcW w:w="1059"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1296</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2,22</w:t>
            </w:r>
          </w:p>
        </w:tc>
        <w:tc>
          <w:tcPr>
            <w:tcW w:w="1152" w:type="dxa"/>
            <w:vMerge w:val="restart"/>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348,31</w:t>
            </w:r>
          </w:p>
        </w:tc>
      </w:tr>
      <w:tr w:rsidR="00BA1971" w:rsidRPr="00BA1971" w:rsidTr="00980C4B">
        <w:trPr>
          <w:trHeight w:val="557"/>
        </w:trPr>
        <w:tc>
          <w:tcPr>
            <w:tcW w:w="2379"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719"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049"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65"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077"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665"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52"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65"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077"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710"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059"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65"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c>
          <w:tcPr>
            <w:tcW w:w="1152" w:type="dxa"/>
            <w:vMerge/>
            <w:tcBorders>
              <w:top w:val="nil"/>
              <w:left w:val="single" w:sz="8" w:space="0" w:color="000000"/>
              <w:bottom w:val="single" w:sz="8" w:space="0" w:color="000000"/>
              <w:right w:val="single" w:sz="8" w:space="0" w:color="000000"/>
            </w:tcBorders>
            <w:vAlign w:val="center"/>
          </w:tcPr>
          <w:p w:rsidR="00BA1971" w:rsidRPr="00BA1971" w:rsidRDefault="00BA1971" w:rsidP="00980C4B">
            <w:pPr>
              <w:spacing w:before="120" w:after="120"/>
              <w:jc w:val="center"/>
              <w:rPr>
                <w:rFonts w:ascii="Times New Roman" w:hAnsi="Times New Roman" w:cs="Times New Roman"/>
                <w:sz w:val="24"/>
                <w:szCs w:val="24"/>
              </w:rPr>
            </w:pPr>
          </w:p>
        </w:tc>
      </w:tr>
      <w:tr w:rsidR="00BA1971" w:rsidRPr="00BA1971" w:rsidTr="00980C4B">
        <w:trPr>
          <w:trHeight w:val="645"/>
        </w:trPr>
        <w:tc>
          <w:tcPr>
            <w:tcW w:w="2379" w:type="dxa"/>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2.Индивидуальная (с участками)</w:t>
            </w:r>
          </w:p>
        </w:tc>
        <w:tc>
          <w:tcPr>
            <w:tcW w:w="71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29</w:t>
            </w:r>
          </w:p>
        </w:tc>
        <w:tc>
          <w:tcPr>
            <w:tcW w:w="104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2895</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3,18</w:t>
            </w:r>
          </w:p>
        </w:tc>
        <w:tc>
          <w:tcPr>
            <w:tcW w:w="1077"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445,87</w:t>
            </w:r>
          </w:p>
        </w:tc>
        <w:tc>
          <w:tcPr>
            <w:tcW w:w="6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31</w:t>
            </w:r>
          </w:p>
        </w:tc>
        <w:tc>
          <w:tcPr>
            <w:tcW w:w="1152"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3100,00</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3,41</w:t>
            </w:r>
          </w:p>
        </w:tc>
        <w:tc>
          <w:tcPr>
            <w:tcW w:w="1077"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463,02</w:t>
            </w:r>
          </w:p>
        </w:tc>
        <w:tc>
          <w:tcPr>
            <w:tcW w:w="710"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60</w:t>
            </w:r>
          </w:p>
        </w:tc>
        <w:tc>
          <w:tcPr>
            <w:tcW w:w="105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5980</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6,58</w:t>
            </w:r>
          </w:p>
        </w:tc>
        <w:tc>
          <w:tcPr>
            <w:tcW w:w="1152"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902,27</w:t>
            </w:r>
          </w:p>
        </w:tc>
      </w:tr>
      <w:tr w:rsidR="00BA1971" w:rsidRPr="00BA1971" w:rsidTr="00980C4B">
        <w:trPr>
          <w:trHeight w:val="330"/>
        </w:trPr>
        <w:tc>
          <w:tcPr>
            <w:tcW w:w="2379" w:type="dxa"/>
            <w:tcBorders>
              <w:top w:val="nil"/>
              <w:left w:val="single" w:sz="8" w:space="0" w:color="000000"/>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ИТОГО:</w:t>
            </w:r>
          </w:p>
        </w:tc>
        <w:tc>
          <w:tcPr>
            <w:tcW w:w="71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36,2</w:t>
            </w:r>
          </w:p>
        </w:tc>
        <w:tc>
          <w:tcPr>
            <w:tcW w:w="104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3357,85</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3,97</w:t>
            </w:r>
          </w:p>
        </w:tc>
        <w:tc>
          <w:tcPr>
            <w:tcW w:w="1077"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577,11</w:t>
            </w:r>
          </w:p>
        </w:tc>
        <w:tc>
          <w:tcPr>
            <w:tcW w:w="6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44</w:t>
            </w:r>
          </w:p>
        </w:tc>
        <w:tc>
          <w:tcPr>
            <w:tcW w:w="1152"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3935,71</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4,84</w:t>
            </w:r>
          </w:p>
        </w:tc>
        <w:tc>
          <w:tcPr>
            <w:tcW w:w="1077"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rPr>
            </w:pPr>
            <w:r w:rsidRPr="00BA1971">
              <w:rPr>
                <w:rFonts w:ascii="Times New Roman" w:hAnsi="Times New Roman" w:cs="Times New Roman"/>
                <w:sz w:val="24"/>
                <w:szCs w:val="24"/>
              </w:rPr>
              <w:t>682,87</w:t>
            </w:r>
          </w:p>
        </w:tc>
        <w:tc>
          <w:tcPr>
            <w:tcW w:w="710"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80,2</w:t>
            </w:r>
          </w:p>
        </w:tc>
        <w:tc>
          <w:tcPr>
            <w:tcW w:w="1059"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7276</w:t>
            </w:r>
          </w:p>
        </w:tc>
        <w:tc>
          <w:tcPr>
            <w:tcW w:w="1165"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8,8</w:t>
            </w:r>
          </w:p>
        </w:tc>
        <w:tc>
          <w:tcPr>
            <w:tcW w:w="1152" w:type="dxa"/>
            <w:tcBorders>
              <w:top w:val="nil"/>
              <w:left w:val="nil"/>
              <w:bottom w:val="single" w:sz="8" w:space="0" w:color="000000"/>
              <w:right w:val="single" w:sz="8" w:space="0" w:color="000000"/>
            </w:tcBorders>
            <w:shd w:val="clear" w:color="auto" w:fill="auto"/>
            <w:vAlign w:val="center"/>
          </w:tcPr>
          <w:p w:rsidR="00BA1971" w:rsidRPr="00BA1971" w:rsidRDefault="00BA1971" w:rsidP="00980C4B">
            <w:pPr>
              <w:spacing w:before="120" w:after="120"/>
              <w:jc w:val="center"/>
              <w:rPr>
                <w:rFonts w:ascii="Times New Roman" w:hAnsi="Times New Roman" w:cs="Times New Roman"/>
                <w:sz w:val="24"/>
                <w:szCs w:val="24"/>
                <w:lang w:val="en-US"/>
              </w:rPr>
            </w:pPr>
            <w:r w:rsidRPr="00BA1971">
              <w:rPr>
                <w:rFonts w:ascii="Times New Roman" w:hAnsi="Times New Roman" w:cs="Times New Roman"/>
                <w:sz w:val="24"/>
                <w:szCs w:val="24"/>
                <w:lang w:val="en-US"/>
              </w:rPr>
              <w:t>1250,58</w:t>
            </w:r>
          </w:p>
        </w:tc>
      </w:tr>
    </w:tbl>
    <w:p w:rsidR="00BA1971" w:rsidRPr="00BA1971" w:rsidRDefault="00BA1971" w:rsidP="00BA1971">
      <w:pPr>
        <w:pStyle w:val="afffff7"/>
        <w:tabs>
          <w:tab w:val="left" w:pos="2977"/>
        </w:tabs>
        <w:ind w:firstLine="709"/>
        <w:rPr>
          <w:iCs/>
        </w:rPr>
        <w:sectPr w:rsidR="00BA1971" w:rsidRPr="00BA1971" w:rsidSect="00980C4B">
          <w:pgSz w:w="16838" w:h="11906" w:orient="landscape"/>
          <w:pgMar w:top="1701" w:right="849" w:bottom="850" w:left="1134" w:header="708" w:footer="708" w:gutter="0"/>
          <w:cols w:space="708"/>
          <w:docGrid w:linePitch="360"/>
        </w:sectPr>
      </w:pPr>
    </w:p>
    <w:p w:rsidR="00BA1971" w:rsidRPr="00BA1971" w:rsidRDefault="00BA1971" w:rsidP="00BA1971">
      <w:pPr>
        <w:ind w:firstLine="709"/>
        <w:jc w:val="right"/>
        <w:rPr>
          <w:rFonts w:ascii="Times New Roman" w:hAnsi="Times New Roman" w:cs="Times New Roman"/>
          <w:iCs/>
          <w:sz w:val="26"/>
          <w:szCs w:val="26"/>
        </w:rPr>
      </w:pPr>
      <w:r w:rsidRPr="00BA1971">
        <w:rPr>
          <w:rFonts w:ascii="Times New Roman" w:hAnsi="Times New Roman" w:cs="Times New Roman"/>
          <w:iCs/>
          <w:sz w:val="26"/>
          <w:szCs w:val="26"/>
        </w:rPr>
        <w:lastRenderedPageBreak/>
        <w:t>Таблица 3</w:t>
      </w:r>
    </w:p>
    <w:p w:rsidR="00BA1971" w:rsidRPr="00BA1971" w:rsidRDefault="00BA1971" w:rsidP="00BA1971">
      <w:pPr>
        <w:spacing w:after="120"/>
        <w:ind w:firstLine="709"/>
        <w:jc w:val="center"/>
        <w:rPr>
          <w:rFonts w:ascii="Times New Roman" w:hAnsi="Times New Roman" w:cs="Times New Roman"/>
          <w:iCs/>
          <w:sz w:val="28"/>
          <w:szCs w:val="28"/>
        </w:rPr>
      </w:pPr>
      <w:r w:rsidRPr="00BA1971">
        <w:rPr>
          <w:rFonts w:ascii="Times New Roman" w:hAnsi="Times New Roman" w:cs="Times New Roman"/>
          <w:iCs/>
          <w:sz w:val="28"/>
          <w:szCs w:val="28"/>
        </w:rPr>
        <w:t>Расчет нагрузок электро-, тепло-, газоснабжения проектируемыми учреждениями социального и культурно-бытового обслуживания</w:t>
      </w:r>
    </w:p>
    <w:tbl>
      <w:tblPr>
        <w:tblW w:w="5095" w:type="pct"/>
        <w:tblInd w:w="-176" w:type="dxa"/>
        <w:tblLayout w:type="fixed"/>
        <w:tblLook w:val="04A0"/>
      </w:tblPr>
      <w:tblGrid>
        <w:gridCol w:w="567"/>
        <w:gridCol w:w="1580"/>
        <w:gridCol w:w="792"/>
        <w:gridCol w:w="765"/>
        <w:gridCol w:w="1313"/>
        <w:gridCol w:w="934"/>
        <w:gridCol w:w="1385"/>
        <w:gridCol w:w="1254"/>
        <w:gridCol w:w="1163"/>
      </w:tblGrid>
      <w:tr w:rsidR="00BA1971" w:rsidRPr="00BA1971" w:rsidTr="00980C4B">
        <w:trPr>
          <w:trHeight w:val="1245"/>
          <w:tblHeader/>
        </w:trPr>
        <w:tc>
          <w:tcPr>
            <w:tcW w:w="291" w:type="pc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jc w:val="center"/>
              <w:rPr>
                <w:rFonts w:ascii="Times New Roman" w:hAnsi="Times New Roman" w:cs="Times New Roman"/>
              </w:rPr>
            </w:pPr>
            <w:r w:rsidRPr="00BA1971">
              <w:rPr>
                <w:rFonts w:ascii="Times New Roman" w:hAnsi="Times New Roman" w:cs="Times New Roman"/>
              </w:rPr>
              <w:t>№ на плане</w:t>
            </w:r>
          </w:p>
        </w:tc>
        <w:tc>
          <w:tcPr>
            <w:tcW w:w="810"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Наименова-ние объектов и сооружений</w:t>
            </w:r>
          </w:p>
        </w:tc>
        <w:tc>
          <w:tcPr>
            <w:tcW w:w="40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Ед. изм.</w:t>
            </w:r>
          </w:p>
        </w:tc>
        <w:tc>
          <w:tcPr>
            <w:tcW w:w="392"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Площадь участка (га)</w:t>
            </w:r>
          </w:p>
        </w:tc>
        <w:tc>
          <w:tcPr>
            <w:tcW w:w="67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Ориенти-ровочные параметры объектов</w:t>
            </w:r>
          </w:p>
        </w:tc>
        <w:tc>
          <w:tcPr>
            <w:tcW w:w="479"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 xml:space="preserve">Этапы реалии-заци </w:t>
            </w:r>
          </w:p>
        </w:tc>
        <w:tc>
          <w:tcPr>
            <w:tcW w:w="710"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Электро-снабжение, кВт</w:t>
            </w:r>
          </w:p>
        </w:tc>
        <w:tc>
          <w:tcPr>
            <w:tcW w:w="64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Тепло-снабже-ние, Гкал/час</w:t>
            </w:r>
          </w:p>
        </w:tc>
        <w:tc>
          <w:tcPr>
            <w:tcW w:w="59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Газо-снабже-ние, нм</w:t>
            </w:r>
            <w:r w:rsidRPr="00BA1971">
              <w:rPr>
                <w:rFonts w:ascii="Times New Roman" w:hAnsi="Times New Roman" w:cs="Times New Roman"/>
                <w:vertAlign w:val="superscript"/>
              </w:rPr>
              <w:t>3</w:t>
            </w:r>
            <w:r w:rsidRPr="00BA1971">
              <w:rPr>
                <w:rFonts w:ascii="Times New Roman" w:hAnsi="Times New Roman" w:cs="Times New Roman"/>
              </w:rPr>
              <w:t>/час</w:t>
            </w:r>
          </w:p>
        </w:tc>
      </w:tr>
      <w:tr w:rsidR="00BA1971" w:rsidRPr="00BA1971" w:rsidTr="00980C4B">
        <w:trPr>
          <w:trHeight w:val="330"/>
          <w:tblHeader/>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jc w:val="center"/>
              <w:rPr>
                <w:rFonts w:ascii="Times New Roman" w:hAnsi="Times New Roman" w:cs="Times New Roman"/>
              </w:rPr>
            </w:pPr>
            <w:r w:rsidRPr="00BA1971">
              <w:rPr>
                <w:rFonts w:ascii="Times New Roman" w:hAnsi="Times New Roman" w:cs="Times New Roman"/>
              </w:rPr>
              <w:t>1</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4</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6</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7</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8</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9</w:t>
            </w:r>
          </w:p>
        </w:tc>
      </w:tr>
      <w:tr w:rsidR="00BA1971" w:rsidRPr="00BA1971" w:rsidTr="00980C4B">
        <w:trPr>
          <w:trHeight w:val="100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1.</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Детское дошкольное учреждение</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0,9</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110 мест</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50,6</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0,121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16,214</w:t>
            </w:r>
          </w:p>
        </w:tc>
      </w:tr>
      <w:tr w:rsidR="00BA1971" w:rsidRPr="00BA1971" w:rsidTr="00980C4B">
        <w:trPr>
          <w:trHeight w:val="199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2.</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Расширение поликлиники с органи-зацией стационар-ного круглогодич-ного пребы-вания*)</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к/-место</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 к/мест</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Расчет.срок</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45</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33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 </w:t>
            </w:r>
          </w:p>
        </w:tc>
        <w:tc>
          <w:tcPr>
            <w:tcW w:w="1608" w:type="pct"/>
            <w:gridSpan w:val="3"/>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Спортивные сооружения</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p>
        </w:tc>
      </w:tr>
      <w:tr w:rsidR="00BA1971" w:rsidRPr="00BA1971" w:rsidTr="00980C4B">
        <w:trPr>
          <w:trHeight w:val="130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3.</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Детско-юношеская спортивная школа</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место</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200</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0,25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33,5</w:t>
            </w:r>
          </w:p>
        </w:tc>
      </w:tr>
      <w:tr w:rsidR="00BA1971" w:rsidRPr="00BA1971" w:rsidTr="00980C4B">
        <w:trPr>
          <w:trHeight w:val="190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4.</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-Стадион</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1,2-2,0</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Расчетный срок</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w:t>
            </w:r>
          </w:p>
        </w:tc>
      </w:tr>
      <w:tr w:rsidR="00BA1971" w:rsidRPr="00BA1971" w:rsidTr="00980C4B">
        <w:trPr>
          <w:trHeight w:val="330"/>
        </w:trPr>
        <w:tc>
          <w:tcPr>
            <w:tcW w:w="29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6.</w:t>
            </w:r>
          </w:p>
        </w:tc>
        <w:tc>
          <w:tcPr>
            <w:tcW w:w="81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-ФОК (физкультур-но-оздоро-вительный комплекс, спортивный зал тренажерный зал, баня)</w:t>
            </w:r>
          </w:p>
        </w:tc>
        <w:tc>
          <w:tcPr>
            <w:tcW w:w="40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0,3-0,5</w:t>
            </w:r>
          </w:p>
        </w:tc>
        <w:tc>
          <w:tcPr>
            <w:tcW w:w="67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 объект</w:t>
            </w:r>
          </w:p>
        </w:tc>
        <w:tc>
          <w:tcPr>
            <w:tcW w:w="47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130</w:t>
            </w:r>
          </w:p>
        </w:tc>
        <w:tc>
          <w:tcPr>
            <w:tcW w:w="643"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596"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67</w:t>
            </w:r>
          </w:p>
        </w:tc>
      </w:tr>
      <w:tr w:rsidR="00BA1971" w:rsidRPr="00BA1971" w:rsidTr="00980C4B">
        <w:trPr>
          <w:trHeight w:val="1905"/>
        </w:trPr>
        <w:tc>
          <w:tcPr>
            <w:tcW w:w="291"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709"/>
              <w:rPr>
                <w:rFonts w:ascii="Times New Roman" w:hAnsi="Times New Roman" w:cs="Times New Roman"/>
              </w:rPr>
            </w:pPr>
          </w:p>
        </w:tc>
        <w:tc>
          <w:tcPr>
            <w:tcW w:w="810"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-кв.м. площади пола</w:t>
            </w:r>
          </w:p>
        </w:tc>
        <w:tc>
          <w:tcPr>
            <w:tcW w:w="392"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smartTag w:uri="urn:schemas-microsoft-com:office:smarttags" w:element="metricconverter">
              <w:smartTagPr>
                <w:attr w:name="ProductID" w:val="1000 кв. м"/>
              </w:smartTagPr>
              <w:r w:rsidRPr="00BA1971">
                <w:rPr>
                  <w:rFonts w:ascii="Times New Roman" w:hAnsi="Times New Roman" w:cs="Times New Roman"/>
                </w:rPr>
                <w:t>1000 кв. м</w:t>
              </w:r>
            </w:smartTag>
          </w:p>
        </w:tc>
        <w:tc>
          <w:tcPr>
            <w:tcW w:w="479"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710"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643"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c>
          <w:tcPr>
            <w:tcW w:w="596"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36"/>
              <w:jc w:val="center"/>
              <w:rPr>
                <w:rFonts w:ascii="Times New Roman" w:hAnsi="Times New Roman" w:cs="Times New Roman"/>
              </w:rPr>
            </w:pPr>
          </w:p>
        </w:tc>
      </w:tr>
      <w:tr w:rsidR="00BA1971" w:rsidRPr="00BA1971" w:rsidTr="00980C4B">
        <w:trPr>
          <w:trHeight w:val="1905"/>
        </w:trPr>
        <w:tc>
          <w:tcPr>
            <w:tcW w:w="291" w:type="pct"/>
            <w:tcBorders>
              <w:top w:val="single" w:sz="8" w:space="0" w:color="auto"/>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lastRenderedPageBreak/>
              <w:t>7.</w:t>
            </w:r>
          </w:p>
        </w:tc>
        <w:tc>
          <w:tcPr>
            <w:tcW w:w="810"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Предприятия общественного питания-посадочных мест</w:t>
            </w:r>
          </w:p>
        </w:tc>
        <w:tc>
          <w:tcPr>
            <w:tcW w:w="40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поса-доч-ное место</w:t>
            </w:r>
          </w:p>
        </w:tc>
        <w:tc>
          <w:tcPr>
            <w:tcW w:w="392"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w:t>
            </w:r>
          </w:p>
        </w:tc>
        <w:tc>
          <w:tcPr>
            <w:tcW w:w="67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Весь период</w:t>
            </w:r>
          </w:p>
        </w:tc>
        <w:tc>
          <w:tcPr>
            <w:tcW w:w="710"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0,3</w:t>
            </w:r>
          </w:p>
        </w:tc>
        <w:tc>
          <w:tcPr>
            <w:tcW w:w="596"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40,2</w:t>
            </w:r>
          </w:p>
        </w:tc>
      </w:tr>
      <w:tr w:rsidR="00BA1971" w:rsidRPr="00BA1971" w:rsidTr="00980C4B">
        <w:trPr>
          <w:trHeight w:val="189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8.</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Молодёжный (подростковый) клуб с библиотекой</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кв.м общей площади</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0,1-0,2</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 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13,4</w:t>
            </w:r>
          </w:p>
        </w:tc>
      </w:tr>
      <w:tr w:rsidR="00BA1971" w:rsidRPr="00BA1971" w:rsidTr="00980C4B">
        <w:trPr>
          <w:trHeight w:val="96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9.</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Предприятия бытового обслуживания:</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0,2-0,3</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13,4</w:t>
            </w:r>
          </w:p>
        </w:tc>
      </w:tr>
      <w:tr w:rsidR="00BA1971" w:rsidRPr="00BA1971" w:rsidTr="00980C4B">
        <w:trPr>
          <w:trHeight w:val="1575"/>
        </w:trPr>
        <w:tc>
          <w:tcPr>
            <w:tcW w:w="291" w:type="pct"/>
            <w:vMerge w:val="restar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 </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-торгово-бытовой центр,</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0,4</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53,6</w:t>
            </w:r>
          </w:p>
        </w:tc>
      </w:tr>
      <w:tr w:rsidR="00BA1971" w:rsidRPr="00BA1971" w:rsidTr="00980C4B">
        <w:trPr>
          <w:trHeight w:val="1890"/>
        </w:trPr>
        <w:tc>
          <w:tcPr>
            <w:tcW w:w="291" w:type="pct"/>
            <w:vMerge/>
            <w:tcBorders>
              <w:top w:val="nil"/>
              <w:left w:val="single" w:sz="8" w:space="0" w:color="auto"/>
              <w:bottom w:val="single" w:sz="8" w:space="0" w:color="auto"/>
              <w:right w:val="single" w:sz="8" w:space="0" w:color="auto"/>
            </w:tcBorders>
            <w:vAlign w:val="center"/>
          </w:tcPr>
          <w:p w:rsidR="00BA1971" w:rsidRPr="00BA1971" w:rsidRDefault="00BA1971" w:rsidP="00980C4B">
            <w:pPr>
              <w:ind w:firstLine="709"/>
              <w:rPr>
                <w:rFonts w:ascii="Times New Roman" w:hAnsi="Times New Roman" w:cs="Times New Roman"/>
              </w:rPr>
            </w:pPr>
          </w:p>
        </w:tc>
        <w:tc>
          <w:tcPr>
            <w:tcW w:w="810"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-комбинат бытового обслуживания</w:t>
            </w:r>
          </w:p>
        </w:tc>
        <w:tc>
          <w:tcPr>
            <w:tcW w:w="406"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w:t>
            </w:r>
          </w:p>
        </w:tc>
        <w:tc>
          <w:tcPr>
            <w:tcW w:w="673"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single" w:sz="8" w:space="0" w:color="auto"/>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0,4</w:t>
            </w:r>
          </w:p>
        </w:tc>
        <w:tc>
          <w:tcPr>
            <w:tcW w:w="596" w:type="pct"/>
            <w:tcBorders>
              <w:top w:val="single" w:sz="8" w:space="0" w:color="auto"/>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53,6</w:t>
            </w:r>
          </w:p>
        </w:tc>
      </w:tr>
      <w:tr w:rsidR="00BA1971" w:rsidRPr="00BA1971" w:rsidTr="00980C4B">
        <w:trPr>
          <w:trHeight w:val="1275"/>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10</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Крытый рынок</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кв.м. торг. пло-щади</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240</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55,2</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0,8</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107,2</w:t>
            </w:r>
          </w:p>
        </w:tc>
      </w:tr>
      <w:tr w:rsidR="00BA1971" w:rsidRPr="00BA1971" w:rsidTr="00980C4B">
        <w:trPr>
          <w:trHeight w:val="33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11</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Гостиница</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место</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0,5-0,6</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17</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0,25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33,5</w:t>
            </w:r>
          </w:p>
        </w:tc>
      </w:tr>
      <w:tr w:rsidR="00BA1971" w:rsidRPr="00BA1971" w:rsidTr="00980C4B">
        <w:trPr>
          <w:trHeight w:val="126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lastRenderedPageBreak/>
              <w:t>12</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Центр социального обслужива-ния для престарелых и инвалидов</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место</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30</w:t>
            </w:r>
          </w:p>
        </w:tc>
        <w:tc>
          <w:tcPr>
            <w:tcW w:w="64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67</w:t>
            </w:r>
          </w:p>
        </w:tc>
      </w:tr>
      <w:tr w:rsidR="00BA1971" w:rsidRPr="00BA1971" w:rsidTr="00980C4B">
        <w:trPr>
          <w:trHeight w:val="126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lang w:val="en-US"/>
              </w:rPr>
            </w:pPr>
            <w:r w:rsidRPr="00BA1971">
              <w:rPr>
                <w:rFonts w:ascii="Times New Roman" w:hAnsi="Times New Roman" w:cs="Times New Roman"/>
                <w:lang w:val="en-US"/>
              </w:rPr>
              <w:t>13</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Кемпинг с парковкой и сервисным обслужива-нием</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3,5</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50</w:t>
            </w:r>
          </w:p>
        </w:tc>
        <w:tc>
          <w:tcPr>
            <w:tcW w:w="64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20</w:t>
            </w:r>
          </w:p>
        </w:tc>
      </w:tr>
      <w:tr w:rsidR="00BA1971" w:rsidRPr="00BA1971" w:rsidTr="00980C4B">
        <w:trPr>
          <w:trHeight w:val="1260"/>
        </w:trPr>
        <w:tc>
          <w:tcPr>
            <w:tcW w:w="291" w:type="pct"/>
            <w:tcBorders>
              <w:top w:val="nil"/>
              <w:left w:val="single" w:sz="8" w:space="0" w:color="auto"/>
              <w:bottom w:val="single" w:sz="8" w:space="0" w:color="auto"/>
              <w:right w:val="single" w:sz="8" w:space="0" w:color="auto"/>
            </w:tcBorders>
            <w:shd w:val="clear" w:color="auto" w:fill="auto"/>
            <w:vAlign w:val="center"/>
          </w:tcPr>
          <w:p w:rsidR="00BA1971" w:rsidRPr="00BA1971" w:rsidRDefault="00BA1971" w:rsidP="00980C4B">
            <w:pPr>
              <w:ind w:firstLine="709"/>
              <w:rPr>
                <w:rFonts w:ascii="Times New Roman" w:hAnsi="Times New Roman" w:cs="Times New Roman"/>
                <w:lang w:val="en-US"/>
              </w:rPr>
            </w:pPr>
            <w:r w:rsidRPr="00BA1971">
              <w:rPr>
                <w:rFonts w:ascii="Times New Roman" w:hAnsi="Times New Roman" w:cs="Times New Roman"/>
                <w:lang w:val="en-US"/>
              </w:rPr>
              <w:t>14</w:t>
            </w:r>
          </w:p>
        </w:tc>
        <w:tc>
          <w:tcPr>
            <w:tcW w:w="810"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Общественно-деловой многофун-кциональныйцентр (ОДЦ)</w:t>
            </w:r>
          </w:p>
        </w:tc>
        <w:tc>
          <w:tcPr>
            <w:tcW w:w="406"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Объ-ект</w:t>
            </w:r>
          </w:p>
        </w:tc>
        <w:tc>
          <w:tcPr>
            <w:tcW w:w="392"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1,5</w:t>
            </w:r>
          </w:p>
        </w:tc>
        <w:tc>
          <w:tcPr>
            <w:tcW w:w="67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Определя-ется заданием на проекти-рование</w:t>
            </w:r>
          </w:p>
        </w:tc>
        <w:tc>
          <w:tcPr>
            <w:tcW w:w="479"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I оч.</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150</w:t>
            </w:r>
          </w:p>
        </w:tc>
        <w:tc>
          <w:tcPr>
            <w:tcW w:w="643" w:type="pct"/>
            <w:tcBorders>
              <w:top w:val="nil"/>
              <w:left w:val="nil"/>
              <w:bottom w:val="single" w:sz="8" w:space="0" w:color="auto"/>
              <w:right w:val="single" w:sz="8" w:space="0" w:color="auto"/>
            </w:tcBorders>
            <w:shd w:val="clear" w:color="auto" w:fill="auto"/>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0,18</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jc w:val="center"/>
              <w:rPr>
                <w:rFonts w:ascii="Times New Roman" w:hAnsi="Times New Roman" w:cs="Times New Roman"/>
              </w:rPr>
            </w:pPr>
            <w:r w:rsidRPr="00BA1971">
              <w:rPr>
                <w:rFonts w:ascii="Times New Roman" w:hAnsi="Times New Roman" w:cs="Times New Roman"/>
              </w:rPr>
              <w:t>20</w:t>
            </w:r>
          </w:p>
        </w:tc>
      </w:tr>
      <w:tr w:rsidR="00BA1971" w:rsidRPr="00BA1971" w:rsidTr="00980C4B">
        <w:trPr>
          <w:trHeight w:val="315"/>
        </w:trPr>
        <w:tc>
          <w:tcPr>
            <w:tcW w:w="3051" w:type="pct"/>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Итого на I очередь</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662,8</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3,501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485,014</w:t>
            </w:r>
          </w:p>
        </w:tc>
      </w:tr>
      <w:tr w:rsidR="00BA1971" w:rsidRPr="00BA1971" w:rsidTr="00980C4B">
        <w:trPr>
          <w:trHeight w:val="315"/>
        </w:trPr>
        <w:tc>
          <w:tcPr>
            <w:tcW w:w="3051" w:type="pct"/>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Итого на расчетный срок</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125</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0,45</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60,3</w:t>
            </w:r>
          </w:p>
        </w:tc>
      </w:tr>
      <w:tr w:rsidR="00BA1971" w:rsidRPr="00BA1971" w:rsidTr="00980C4B">
        <w:trPr>
          <w:trHeight w:val="315"/>
        </w:trPr>
        <w:tc>
          <w:tcPr>
            <w:tcW w:w="3051" w:type="pct"/>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Всего</w:t>
            </w:r>
          </w:p>
        </w:tc>
        <w:tc>
          <w:tcPr>
            <w:tcW w:w="710"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787,8</w:t>
            </w:r>
          </w:p>
        </w:tc>
        <w:tc>
          <w:tcPr>
            <w:tcW w:w="643"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3,951</w:t>
            </w:r>
          </w:p>
        </w:tc>
        <w:tc>
          <w:tcPr>
            <w:tcW w:w="596" w:type="pct"/>
            <w:tcBorders>
              <w:top w:val="nil"/>
              <w:left w:val="nil"/>
              <w:bottom w:val="single" w:sz="8" w:space="0" w:color="auto"/>
              <w:right w:val="single" w:sz="8" w:space="0" w:color="auto"/>
            </w:tcBorders>
            <w:shd w:val="clear" w:color="auto" w:fill="auto"/>
            <w:noWrap/>
            <w:vAlign w:val="center"/>
          </w:tcPr>
          <w:p w:rsidR="00BA1971" w:rsidRPr="00BA1971" w:rsidRDefault="00BA1971" w:rsidP="00980C4B">
            <w:pPr>
              <w:ind w:firstLine="36"/>
              <w:rPr>
                <w:rFonts w:ascii="Times New Roman" w:hAnsi="Times New Roman" w:cs="Times New Roman"/>
              </w:rPr>
            </w:pPr>
            <w:r w:rsidRPr="00BA1971">
              <w:rPr>
                <w:rFonts w:ascii="Times New Roman" w:hAnsi="Times New Roman" w:cs="Times New Roman"/>
              </w:rPr>
              <w:t>545,314</w:t>
            </w:r>
          </w:p>
        </w:tc>
      </w:tr>
    </w:tbl>
    <w:p w:rsidR="00BA1971" w:rsidRPr="00BA1971" w:rsidRDefault="00BA1971" w:rsidP="00BA1971">
      <w:pPr>
        <w:pStyle w:val="afffff7"/>
        <w:tabs>
          <w:tab w:val="left" w:pos="2977"/>
        </w:tabs>
        <w:ind w:firstLine="709"/>
        <w:rPr>
          <w:iCs/>
          <w:sz w:val="26"/>
          <w:szCs w:val="26"/>
        </w:rPr>
      </w:pPr>
      <w:r w:rsidRPr="00BA1971">
        <w:rPr>
          <w:iCs/>
          <w:sz w:val="26"/>
          <w:szCs w:val="26"/>
        </w:rPr>
        <w:t>*) – с формированием в перспективе лечебно-оздоровительного центра</w:t>
      </w:r>
    </w:p>
    <w:p w:rsidR="00BA1971" w:rsidRPr="00BA1971" w:rsidRDefault="00BA1971" w:rsidP="00BA1971">
      <w:pPr>
        <w:pStyle w:val="afffff7"/>
        <w:tabs>
          <w:tab w:val="left" w:pos="2977"/>
        </w:tabs>
        <w:ind w:firstLine="709"/>
        <w:rPr>
          <w:iCs/>
          <w:sz w:val="26"/>
          <w:szCs w:val="26"/>
        </w:rPr>
      </w:pPr>
    </w:p>
    <w:p w:rsidR="00BA1971" w:rsidRPr="00BA1971" w:rsidRDefault="00BA1971" w:rsidP="00BA1971">
      <w:pPr>
        <w:ind w:firstLine="709"/>
        <w:jc w:val="right"/>
        <w:rPr>
          <w:rFonts w:ascii="Times New Roman" w:hAnsi="Times New Roman" w:cs="Times New Roman"/>
          <w:iCs/>
          <w:sz w:val="26"/>
          <w:szCs w:val="26"/>
        </w:rPr>
      </w:pPr>
      <w:r w:rsidRPr="00BA1971">
        <w:rPr>
          <w:rFonts w:ascii="Times New Roman" w:hAnsi="Times New Roman" w:cs="Times New Roman"/>
          <w:iCs/>
          <w:sz w:val="26"/>
          <w:szCs w:val="26"/>
        </w:rPr>
        <w:t>Таблица 4</w:t>
      </w:r>
    </w:p>
    <w:p w:rsidR="00BA1971" w:rsidRPr="00BA1971" w:rsidRDefault="00BA1971" w:rsidP="00BA1971">
      <w:pPr>
        <w:spacing w:after="120"/>
        <w:ind w:firstLine="709"/>
        <w:jc w:val="center"/>
        <w:rPr>
          <w:rFonts w:ascii="Times New Roman" w:hAnsi="Times New Roman" w:cs="Times New Roman"/>
          <w:iCs/>
          <w:sz w:val="28"/>
          <w:szCs w:val="28"/>
        </w:rPr>
      </w:pPr>
      <w:r w:rsidRPr="00BA1971">
        <w:rPr>
          <w:rFonts w:ascii="Times New Roman" w:hAnsi="Times New Roman" w:cs="Times New Roman"/>
          <w:iCs/>
          <w:sz w:val="28"/>
          <w:szCs w:val="28"/>
        </w:rPr>
        <w:t>Расчет нагрузок электро-, тепло-, газоснабжения проектируемыми промышленными и сельскохозяйственными предприятиями</w:t>
      </w:r>
    </w:p>
    <w:tbl>
      <w:tblPr>
        <w:tblW w:w="5344" w:type="pct"/>
        <w:tblInd w:w="-318" w:type="dxa"/>
        <w:tblLayout w:type="fixed"/>
        <w:tblLook w:val="04A0"/>
      </w:tblPr>
      <w:tblGrid>
        <w:gridCol w:w="592"/>
        <w:gridCol w:w="1602"/>
        <w:gridCol w:w="1326"/>
        <w:gridCol w:w="818"/>
        <w:gridCol w:w="1078"/>
        <w:gridCol w:w="1168"/>
        <w:gridCol w:w="1019"/>
        <w:gridCol w:w="1313"/>
        <w:gridCol w:w="1313"/>
      </w:tblGrid>
      <w:tr w:rsidR="00BA1971" w:rsidRPr="00BA1971" w:rsidTr="00980C4B">
        <w:trPr>
          <w:trHeight w:val="1320"/>
          <w:tblHeader/>
        </w:trPr>
        <w:tc>
          <w:tcPr>
            <w:tcW w:w="2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 п/п</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Наименование производственных зон и центров развития</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Рекомендационные виды экономической деятельности</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Площадь га</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Числен-ность работаю-щих, чел.</w:t>
            </w:r>
          </w:p>
        </w:tc>
        <w:tc>
          <w:tcPr>
            <w:tcW w:w="571"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Этап реализа-ции</w:t>
            </w:r>
          </w:p>
        </w:tc>
        <w:tc>
          <w:tcPr>
            <w:tcW w:w="498"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Элект-роснабжение, кВт</w:t>
            </w:r>
          </w:p>
        </w:tc>
        <w:tc>
          <w:tcPr>
            <w:tcW w:w="642"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Теплоснабжение, Гкал/час</w:t>
            </w:r>
          </w:p>
        </w:tc>
        <w:tc>
          <w:tcPr>
            <w:tcW w:w="643"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Газоснабжение, нм</w:t>
            </w:r>
            <w:r w:rsidRPr="00BA1971">
              <w:rPr>
                <w:rFonts w:ascii="Times New Roman" w:hAnsi="Times New Roman" w:cs="Times New Roman"/>
                <w:vertAlign w:val="superscript"/>
              </w:rPr>
              <w:t>3</w:t>
            </w:r>
            <w:r w:rsidRPr="00BA1971">
              <w:rPr>
                <w:rFonts w:ascii="Times New Roman" w:hAnsi="Times New Roman" w:cs="Times New Roman"/>
              </w:rPr>
              <w:t>/час</w:t>
            </w:r>
          </w:p>
        </w:tc>
      </w:tr>
      <w:tr w:rsidR="00BA1971" w:rsidRPr="00BA1971" w:rsidTr="00980C4B">
        <w:trPr>
          <w:trHeight w:val="330"/>
          <w:tblHeader/>
        </w:trPr>
        <w:tc>
          <w:tcPr>
            <w:tcW w:w="289" w:type="pct"/>
            <w:tcBorders>
              <w:top w:val="nil"/>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jc w:val="center"/>
              <w:rPr>
                <w:rFonts w:ascii="Times New Roman" w:hAnsi="Times New Roman" w:cs="Times New Roman"/>
              </w:rPr>
            </w:pPr>
            <w:r w:rsidRPr="00BA1971">
              <w:rPr>
                <w:rFonts w:ascii="Times New Roman" w:hAnsi="Times New Roman" w:cs="Times New Roman"/>
              </w:rPr>
              <w:t>1</w:t>
            </w:r>
          </w:p>
        </w:tc>
        <w:tc>
          <w:tcPr>
            <w:tcW w:w="783"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w:t>
            </w:r>
          </w:p>
        </w:tc>
        <w:tc>
          <w:tcPr>
            <w:tcW w:w="648"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w:t>
            </w:r>
          </w:p>
        </w:tc>
        <w:tc>
          <w:tcPr>
            <w:tcW w:w="400"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4</w:t>
            </w:r>
          </w:p>
        </w:tc>
        <w:tc>
          <w:tcPr>
            <w:tcW w:w="527"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5</w:t>
            </w:r>
          </w:p>
        </w:tc>
        <w:tc>
          <w:tcPr>
            <w:tcW w:w="571"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6</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7</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8</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9</w:t>
            </w:r>
          </w:p>
        </w:tc>
      </w:tr>
      <w:tr w:rsidR="00BA1971" w:rsidRPr="00BA1971" w:rsidTr="00980C4B">
        <w:trPr>
          <w:trHeight w:val="1590"/>
        </w:trPr>
        <w:tc>
          <w:tcPr>
            <w:tcW w:w="2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lastRenderedPageBreak/>
              <w:t>1</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№1 (площадка недействую-щего молоко-завода)</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производство пищевых продуктов</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2,1</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40-50</w:t>
            </w:r>
          </w:p>
        </w:tc>
        <w:tc>
          <w:tcPr>
            <w:tcW w:w="571" w:type="pct"/>
            <w:tcBorders>
              <w:top w:val="single" w:sz="8" w:space="0" w:color="auto"/>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I очередь</w:t>
            </w:r>
          </w:p>
        </w:tc>
        <w:tc>
          <w:tcPr>
            <w:tcW w:w="498" w:type="pct"/>
            <w:tcBorders>
              <w:top w:val="single" w:sz="8" w:space="0" w:color="auto"/>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200</w:t>
            </w:r>
          </w:p>
        </w:tc>
        <w:tc>
          <w:tcPr>
            <w:tcW w:w="642" w:type="pct"/>
            <w:tcBorders>
              <w:top w:val="single" w:sz="8" w:space="0" w:color="auto"/>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160,8</w:t>
            </w:r>
          </w:p>
        </w:tc>
      </w:tr>
      <w:tr w:rsidR="00BA1971" w:rsidRPr="00BA1971" w:rsidTr="00980C4B">
        <w:trPr>
          <w:trHeight w:val="1142"/>
        </w:trPr>
        <w:tc>
          <w:tcPr>
            <w:tcW w:w="289" w:type="pct"/>
            <w:tcBorders>
              <w:top w:val="nil"/>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2</w:t>
            </w:r>
          </w:p>
        </w:tc>
        <w:tc>
          <w:tcPr>
            <w:tcW w:w="783"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№2 (площадка бывшей льнопрядильной фабрики)</w:t>
            </w:r>
          </w:p>
        </w:tc>
        <w:tc>
          <w:tcPr>
            <w:tcW w:w="648" w:type="pct"/>
            <w:tcBorders>
              <w:top w:val="nil"/>
              <w:left w:val="nil"/>
              <w:bottom w:val="single" w:sz="4"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возрождение льнопрядильного производства</w:t>
            </w:r>
          </w:p>
        </w:tc>
        <w:tc>
          <w:tcPr>
            <w:tcW w:w="400"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30</w:t>
            </w:r>
          </w:p>
        </w:tc>
        <w:tc>
          <w:tcPr>
            <w:tcW w:w="527"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120-150</w:t>
            </w:r>
          </w:p>
        </w:tc>
        <w:tc>
          <w:tcPr>
            <w:tcW w:w="571"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Расчетный срок</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1000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2680</w:t>
            </w:r>
          </w:p>
        </w:tc>
      </w:tr>
      <w:tr w:rsidR="00BA1971" w:rsidRPr="00BA1971" w:rsidTr="00980C4B">
        <w:trPr>
          <w:trHeight w:val="595"/>
        </w:trPr>
        <w:tc>
          <w:tcPr>
            <w:tcW w:w="289" w:type="pct"/>
            <w:vMerge w:val="restart"/>
            <w:tcBorders>
              <w:top w:val="nil"/>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3</w:t>
            </w:r>
          </w:p>
        </w:tc>
        <w:tc>
          <w:tcPr>
            <w:tcW w:w="783" w:type="pct"/>
            <w:vMerge w:val="restart"/>
            <w:tcBorders>
              <w:top w:val="nil"/>
              <w:left w:val="single" w:sz="8" w:space="0" w:color="auto"/>
              <w:bottom w:val="single" w:sz="8" w:space="0" w:color="000000"/>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№3 (п. Идрица, севернее ул.Гагарина)</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технопарк, опытный полигон передовых технологий:</w:t>
            </w:r>
          </w:p>
        </w:tc>
        <w:tc>
          <w:tcPr>
            <w:tcW w:w="400" w:type="pct"/>
            <w:vMerge w:val="restart"/>
            <w:tcBorders>
              <w:top w:val="nil"/>
              <w:left w:val="single" w:sz="4"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10</w:t>
            </w:r>
          </w:p>
        </w:tc>
        <w:tc>
          <w:tcPr>
            <w:tcW w:w="527" w:type="pct"/>
            <w:vMerge w:val="restart"/>
            <w:tcBorders>
              <w:top w:val="nil"/>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100-130</w:t>
            </w:r>
          </w:p>
        </w:tc>
        <w:tc>
          <w:tcPr>
            <w:tcW w:w="571" w:type="pct"/>
            <w:vMerge w:val="restart"/>
            <w:tcBorders>
              <w:top w:val="nil"/>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I очередь</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80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1,5</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1264"/>
        </w:trPr>
        <w:tc>
          <w:tcPr>
            <w:tcW w:w="289"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nil"/>
              <w:left w:val="single" w:sz="8" w:space="0" w:color="auto"/>
              <w:bottom w:val="single" w:sz="8" w:space="0" w:color="000000"/>
              <w:right w:val="single" w:sz="4"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выпуск сельскохозяйственного инвентаря и оборудования;</w:t>
            </w:r>
          </w:p>
        </w:tc>
        <w:tc>
          <w:tcPr>
            <w:tcW w:w="400" w:type="pct"/>
            <w:vMerge/>
            <w:tcBorders>
              <w:top w:val="nil"/>
              <w:left w:val="single" w:sz="4"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150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1,5</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939"/>
        </w:trPr>
        <w:tc>
          <w:tcPr>
            <w:tcW w:w="289"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nil"/>
              <w:left w:val="single" w:sz="8" w:space="0" w:color="auto"/>
              <w:bottom w:val="single" w:sz="8" w:space="0" w:color="000000"/>
              <w:right w:val="single" w:sz="4"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производ-ство малых энергоустановок и др. предметов с/х назначения;</w:t>
            </w:r>
          </w:p>
        </w:tc>
        <w:tc>
          <w:tcPr>
            <w:tcW w:w="400" w:type="pct"/>
            <w:vMerge/>
            <w:tcBorders>
              <w:top w:val="nil"/>
              <w:left w:val="single" w:sz="4" w:space="0" w:color="auto"/>
              <w:bottom w:val="single" w:sz="4" w:space="0" w:color="auto"/>
              <w:right w:val="single" w:sz="8"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nil"/>
              <w:left w:val="single" w:sz="8" w:space="0" w:color="auto"/>
              <w:bottom w:val="single" w:sz="4" w:space="0" w:color="auto"/>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nil"/>
              <w:left w:val="single" w:sz="8" w:space="0" w:color="auto"/>
              <w:bottom w:val="single" w:sz="4" w:space="0" w:color="auto"/>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nil"/>
              <w:left w:val="nil"/>
              <w:bottom w:val="single" w:sz="4"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300</w:t>
            </w:r>
          </w:p>
        </w:tc>
        <w:tc>
          <w:tcPr>
            <w:tcW w:w="642" w:type="pct"/>
            <w:tcBorders>
              <w:top w:val="nil"/>
              <w:left w:val="nil"/>
              <w:bottom w:val="single" w:sz="4"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1,5</w:t>
            </w:r>
          </w:p>
        </w:tc>
        <w:tc>
          <w:tcPr>
            <w:tcW w:w="643" w:type="pct"/>
            <w:tcBorders>
              <w:top w:val="nil"/>
              <w:left w:val="nil"/>
              <w:bottom w:val="single" w:sz="4"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960"/>
        </w:trPr>
        <w:tc>
          <w:tcPr>
            <w:tcW w:w="289"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nil"/>
              <w:left w:val="single" w:sz="8" w:space="0" w:color="auto"/>
              <w:bottom w:val="single" w:sz="8" w:space="0" w:color="000000"/>
              <w:right w:val="single" w:sz="4"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производ-ство оборудова-ния для ЖКХ</w:t>
            </w: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300</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1,5</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201</w:t>
            </w:r>
          </w:p>
        </w:tc>
      </w:tr>
      <w:tr w:rsidR="00BA1971" w:rsidRPr="00BA1971" w:rsidTr="00980C4B">
        <w:trPr>
          <w:trHeight w:val="1877"/>
        </w:trPr>
        <w:tc>
          <w:tcPr>
            <w:tcW w:w="289" w:type="pct"/>
            <w:vMerge w:val="restart"/>
            <w:tcBorders>
              <w:top w:val="nil"/>
              <w:left w:val="single" w:sz="8" w:space="0" w:color="auto"/>
              <w:bottom w:val="nil"/>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4</w:t>
            </w:r>
          </w:p>
        </w:tc>
        <w:tc>
          <w:tcPr>
            <w:tcW w:w="783" w:type="pct"/>
            <w:tcBorders>
              <w:top w:val="nil"/>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«Агродеревня» ( к юго-востоку от д. Ковалево-Саженье). Всего, в том числе производственная площадка</w:t>
            </w:r>
          </w:p>
        </w:tc>
        <w:tc>
          <w:tcPr>
            <w:tcW w:w="64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Производство экологически чистой сельскохозяйственной продукции</w:t>
            </w:r>
          </w:p>
        </w:tc>
        <w:tc>
          <w:tcPr>
            <w:tcW w:w="400" w:type="pct"/>
            <w:tcBorders>
              <w:top w:val="single" w:sz="4" w:space="0" w:color="auto"/>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116</w:t>
            </w:r>
          </w:p>
        </w:tc>
        <w:tc>
          <w:tcPr>
            <w:tcW w:w="527" w:type="pct"/>
            <w:vMerge w:val="restart"/>
            <w:tcBorders>
              <w:top w:val="single" w:sz="4" w:space="0" w:color="auto"/>
              <w:left w:val="single" w:sz="8" w:space="0" w:color="auto"/>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60-80</w:t>
            </w:r>
          </w:p>
        </w:tc>
        <w:tc>
          <w:tcPr>
            <w:tcW w:w="571" w:type="pct"/>
            <w:vMerge w:val="restart"/>
            <w:tcBorders>
              <w:top w:val="single" w:sz="4" w:space="0" w:color="auto"/>
              <w:left w:val="single" w:sz="8" w:space="0" w:color="auto"/>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Расчет-ный срок</w:t>
            </w:r>
          </w:p>
        </w:tc>
        <w:tc>
          <w:tcPr>
            <w:tcW w:w="498"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80</w:t>
            </w:r>
          </w:p>
        </w:tc>
        <w:tc>
          <w:tcPr>
            <w:tcW w:w="642"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5</w:t>
            </w:r>
          </w:p>
        </w:tc>
        <w:tc>
          <w:tcPr>
            <w:tcW w:w="643"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670</w:t>
            </w:r>
          </w:p>
        </w:tc>
      </w:tr>
      <w:tr w:rsidR="00BA1971" w:rsidRPr="00BA1971" w:rsidTr="00980C4B">
        <w:trPr>
          <w:trHeight w:val="543"/>
        </w:trPr>
        <w:tc>
          <w:tcPr>
            <w:tcW w:w="289" w:type="pct"/>
            <w:vMerge/>
            <w:tcBorders>
              <w:top w:val="nil"/>
              <w:left w:val="single" w:sz="8" w:space="0" w:color="auto"/>
              <w:bottom w:val="nil"/>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tcBorders>
              <w:top w:val="nil"/>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в том числе производственная площадка</w:t>
            </w:r>
          </w:p>
        </w:tc>
        <w:tc>
          <w:tcPr>
            <w:tcW w:w="648"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400"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9</w:t>
            </w:r>
          </w:p>
        </w:tc>
        <w:tc>
          <w:tcPr>
            <w:tcW w:w="527" w:type="pct"/>
            <w:vMerge/>
            <w:tcBorders>
              <w:top w:val="nil"/>
              <w:left w:val="single" w:sz="8" w:space="0" w:color="auto"/>
              <w:bottom w:val="nil"/>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nil"/>
              <w:left w:val="single" w:sz="8" w:space="0" w:color="auto"/>
              <w:bottom w:val="nil"/>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vMerge/>
            <w:tcBorders>
              <w:top w:val="nil"/>
              <w:left w:val="single" w:sz="8" w:space="0" w:color="auto"/>
              <w:bottom w:val="single" w:sz="8" w:space="0" w:color="auto"/>
              <w:right w:val="single" w:sz="8" w:space="0" w:color="auto"/>
            </w:tcBorders>
            <w:vAlign w:val="center"/>
            <w:hideMark/>
          </w:tcPr>
          <w:p w:rsidR="00BA1971" w:rsidRPr="00BA1971" w:rsidRDefault="00BA1971" w:rsidP="00980C4B">
            <w:pPr>
              <w:jc w:val="center"/>
              <w:rPr>
                <w:rFonts w:ascii="Times New Roman" w:hAnsi="Times New Roman" w:cs="Times New Roman"/>
              </w:rPr>
            </w:pPr>
          </w:p>
        </w:tc>
        <w:tc>
          <w:tcPr>
            <w:tcW w:w="642" w:type="pct"/>
            <w:vMerge/>
            <w:tcBorders>
              <w:top w:val="nil"/>
              <w:left w:val="single" w:sz="8" w:space="0" w:color="auto"/>
              <w:bottom w:val="single" w:sz="8" w:space="0" w:color="auto"/>
              <w:right w:val="single" w:sz="8" w:space="0" w:color="auto"/>
            </w:tcBorders>
            <w:vAlign w:val="center"/>
            <w:hideMark/>
          </w:tcPr>
          <w:p w:rsidR="00BA1971" w:rsidRPr="00BA1971" w:rsidRDefault="00BA1971" w:rsidP="00980C4B">
            <w:pPr>
              <w:jc w:val="center"/>
              <w:rPr>
                <w:rFonts w:ascii="Times New Roman" w:hAnsi="Times New Roman" w:cs="Times New Roman"/>
              </w:rPr>
            </w:pPr>
          </w:p>
        </w:tc>
        <w:tc>
          <w:tcPr>
            <w:tcW w:w="643" w:type="pct"/>
            <w:vMerge/>
            <w:tcBorders>
              <w:top w:val="nil"/>
              <w:left w:val="single" w:sz="8" w:space="0" w:color="auto"/>
              <w:bottom w:val="single" w:sz="8" w:space="0" w:color="auto"/>
              <w:right w:val="single" w:sz="8" w:space="0" w:color="auto"/>
            </w:tcBorders>
            <w:vAlign w:val="center"/>
            <w:hideMark/>
          </w:tcPr>
          <w:p w:rsidR="00BA1971" w:rsidRPr="00BA1971" w:rsidRDefault="00BA1971" w:rsidP="00980C4B">
            <w:pPr>
              <w:jc w:val="center"/>
              <w:rPr>
                <w:rFonts w:ascii="Times New Roman" w:hAnsi="Times New Roman" w:cs="Times New Roman"/>
              </w:rPr>
            </w:pPr>
          </w:p>
        </w:tc>
      </w:tr>
      <w:tr w:rsidR="00BA1971" w:rsidRPr="00BA1971" w:rsidTr="00980C4B">
        <w:trPr>
          <w:trHeight w:val="1275"/>
        </w:trPr>
        <w:tc>
          <w:tcPr>
            <w:tcW w:w="2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5</w:t>
            </w:r>
          </w:p>
        </w:tc>
        <w:tc>
          <w:tcPr>
            <w:tcW w:w="7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 4 (территория бывшего «Межколхозстроя», п. Идрица, в районе улицы Островского)</w:t>
            </w:r>
          </w:p>
        </w:tc>
        <w:tc>
          <w:tcPr>
            <w:tcW w:w="648" w:type="pct"/>
            <w:tcBorders>
              <w:top w:val="nil"/>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ремонт строительных и дорожных машин;</w:t>
            </w:r>
          </w:p>
        </w:tc>
        <w:tc>
          <w:tcPr>
            <w:tcW w:w="400" w:type="pct"/>
            <w:vMerge w:val="restart"/>
            <w:tcBorders>
              <w:top w:val="nil"/>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6</w:t>
            </w:r>
          </w:p>
        </w:tc>
        <w:tc>
          <w:tcPr>
            <w:tcW w:w="5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40-60</w:t>
            </w:r>
          </w:p>
        </w:tc>
        <w:tc>
          <w:tcPr>
            <w:tcW w:w="5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Расчет-ный срок</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50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0,9</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120,6</w:t>
            </w:r>
          </w:p>
        </w:tc>
      </w:tr>
      <w:tr w:rsidR="00BA1971" w:rsidRPr="00BA1971" w:rsidTr="00980C4B">
        <w:trPr>
          <w:trHeight w:val="388"/>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nil"/>
              <w:left w:val="nil"/>
              <w:bottom w:val="nil"/>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 дерево-обработка;</w:t>
            </w:r>
          </w:p>
        </w:tc>
        <w:tc>
          <w:tcPr>
            <w:tcW w:w="400"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50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0,9</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120,6</w:t>
            </w:r>
          </w:p>
        </w:tc>
      </w:tr>
      <w:tr w:rsidR="00BA1971" w:rsidRPr="00BA1971" w:rsidTr="00980C4B">
        <w:trPr>
          <w:trHeight w:val="960"/>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ind w:firstLine="709"/>
              <w:rPr>
                <w:rFonts w:ascii="Times New Roman" w:hAnsi="Times New Roman" w:cs="Times New Roman"/>
              </w:rPr>
            </w:pPr>
          </w:p>
        </w:tc>
        <w:tc>
          <w:tcPr>
            <w:tcW w:w="783"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648"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–производ-ство строи-тельных материалов</w:t>
            </w:r>
          </w:p>
        </w:tc>
        <w:tc>
          <w:tcPr>
            <w:tcW w:w="400" w:type="pct"/>
            <w:vMerge/>
            <w:tcBorders>
              <w:top w:val="nil"/>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rsidR="00BA1971" w:rsidRPr="00BA1971" w:rsidRDefault="00BA1971" w:rsidP="00980C4B">
            <w:pPr>
              <w:rPr>
                <w:rFonts w:ascii="Times New Roman" w:hAnsi="Times New Roman" w:cs="Times New Roman"/>
              </w:rPr>
            </w:pP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90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0,9</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120,6</w:t>
            </w:r>
          </w:p>
        </w:tc>
      </w:tr>
      <w:tr w:rsidR="00BA1971" w:rsidRPr="00BA1971" w:rsidTr="00980C4B">
        <w:trPr>
          <w:trHeight w:val="1305"/>
        </w:trPr>
        <w:tc>
          <w:tcPr>
            <w:tcW w:w="289" w:type="pct"/>
            <w:tcBorders>
              <w:top w:val="nil"/>
              <w:left w:val="single" w:sz="8" w:space="0" w:color="auto"/>
              <w:bottom w:val="single" w:sz="8" w:space="0" w:color="auto"/>
              <w:right w:val="single" w:sz="8" w:space="0" w:color="auto"/>
            </w:tcBorders>
            <w:shd w:val="clear" w:color="auto" w:fill="auto"/>
            <w:vAlign w:val="center"/>
            <w:hideMark/>
          </w:tcPr>
          <w:p w:rsidR="00BA1971" w:rsidRPr="00BA1971" w:rsidRDefault="00BA1971" w:rsidP="00980C4B">
            <w:pPr>
              <w:ind w:firstLine="709"/>
              <w:rPr>
                <w:rFonts w:ascii="Times New Roman" w:hAnsi="Times New Roman" w:cs="Times New Roman"/>
              </w:rPr>
            </w:pPr>
            <w:r w:rsidRPr="00BA1971">
              <w:rPr>
                <w:rFonts w:ascii="Times New Roman" w:hAnsi="Times New Roman" w:cs="Times New Roman"/>
              </w:rPr>
              <w:t>6</w:t>
            </w:r>
          </w:p>
        </w:tc>
        <w:tc>
          <w:tcPr>
            <w:tcW w:w="783"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Производственная зона №5</w:t>
            </w:r>
          </w:p>
        </w:tc>
        <w:tc>
          <w:tcPr>
            <w:tcW w:w="648"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Обслуживание и ремонт автомобильного транспорта</w:t>
            </w:r>
          </w:p>
        </w:tc>
        <w:tc>
          <w:tcPr>
            <w:tcW w:w="400"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10</w:t>
            </w:r>
          </w:p>
        </w:tc>
        <w:tc>
          <w:tcPr>
            <w:tcW w:w="527"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30-50</w:t>
            </w:r>
          </w:p>
        </w:tc>
        <w:tc>
          <w:tcPr>
            <w:tcW w:w="571" w:type="pct"/>
            <w:tcBorders>
              <w:top w:val="nil"/>
              <w:left w:val="nil"/>
              <w:bottom w:val="single" w:sz="8" w:space="0" w:color="auto"/>
              <w:right w:val="single" w:sz="8" w:space="0" w:color="auto"/>
            </w:tcBorders>
            <w:shd w:val="clear" w:color="auto" w:fill="auto"/>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Расчет-ный срок</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25</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402</w:t>
            </w:r>
          </w:p>
        </w:tc>
      </w:tr>
      <w:tr w:rsidR="00BA1971" w:rsidRPr="00BA1971" w:rsidTr="00980C4B">
        <w:trPr>
          <w:trHeight w:val="315"/>
        </w:trPr>
        <w:tc>
          <w:tcPr>
            <w:tcW w:w="3217"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lastRenderedPageBreak/>
              <w:t>Итого I очередь</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1030</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7,2</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964,8</w:t>
            </w:r>
          </w:p>
        </w:tc>
      </w:tr>
      <w:tr w:rsidR="00BA1971" w:rsidRPr="00BA1971" w:rsidTr="00980C4B">
        <w:trPr>
          <w:trHeight w:val="315"/>
        </w:trPr>
        <w:tc>
          <w:tcPr>
            <w:tcW w:w="3217"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Итого расчетный срок</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1295</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30,7</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jc w:val="center"/>
              <w:rPr>
                <w:rFonts w:ascii="Times New Roman" w:hAnsi="Times New Roman" w:cs="Times New Roman"/>
              </w:rPr>
            </w:pPr>
            <w:r w:rsidRPr="00BA1971">
              <w:rPr>
                <w:rFonts w:ascii="Times New Roman" w:hAnsi="Times New Roman" w:cs="Times New Roman"/>
              </w:rPr>
              <w:t>4113,8</w:t>
            </w:r>
          </w:p>
        </w:tc>
      </w:tr>
      <w:tr w:rsidR="00BA1971" w:rsidRPr="00BA1971" w:rsidTr="00980C4B">
        <w:trPr>
          <w:trHeight w:val="315"/>
        </w:trPr>
        <w:tc>
          <w:tcPr>
            <w:tcW w:w="3217"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Всего</w:t>
            </w:r>
          </w:p>
        </w:tc>
        <w:tc>
          <w:tcPr>
            <w:tcW w:w="498"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2325</w:t>
            </w:r>
          </w:p>
        </w:tc>
        <w:tc>
          <w:tcPr>
            <w:tcW w:w="642"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37,9</w:t>
            </w:r>
          </w:p>
        </w:tc>
        <w:tc>
          <w:tcPr>
            <w:tcW w:w="643" w:type="pct"/>
            <w:tcBorders>
              <w:top w:val="nil"/>
              <w:left w:val="nil"/>
              <w:bottom w:val="single" w:sz="8" w:space="0" w:color="auto"/>
              <w:right w:val="single" w:sz="8" w:space="0" w:color="auto"/>
            </w:tcBorders>
            <w:shd w:val="clear" w:color="auto" w:fill="auto"/>
            <w:noWrap/>
            <w:vAlign w:val="center"/>
            <w:hideMark/>
          </w:tcPr>
          <w:p w:rsidR="00BA1971" w:rsidRPr="00BA1971" w:rsidRDefault="00BA1971" w:rsidP="00980C4B">
            <w:pPr>
              <w:rPr>
                <w:rFonts w:ascii="Times New Roman" w:hAnsi="Times New Roman" w:cs="Times New Roman"/>
              </w:rPr>
            </w:pPr>
            <w:r w:rsidRPr="00BA1971">
              <w:rPr>
                <w:rFonts w:ascii="Times New Roman" w:hAnsi="Times New Roman" w:cs="Times New Roman"/>
              </w:rPr>
              <w:t>5078,6</w:t>
            </w:r>
          </w:p>
        </w:tc>
      </w:tr>
    </w:tbl>
    <w:p w:rsidR="00BA1971" w:rsidRPr="00BA1971" w:rsidRDefault="00BA1971" w:rsidP="00BA1971">
      <w:pPr>
        <w:pStyle w:val="affff"/>
        <w:ind w:firstLine="709"/>
        <w:jc w:val="both"/>
        <w:rPr>
          <w:rFonts w:ascii="Times New Roman" w:hAnsi="Times New Roman" w:cs="Times New Roman"/>
          <w:sz w:val="28"/>
          <w:szCs w:val="28"/>
        </w:rPr>
      </w:pPr>
    </w:p>
    <w:p w:rsidR="00BA1971" w:rsidRPr="00EB10FA" w:rsidRDefault="00BA1971" w:rsidP="00BA1971">
      <w:pPr>
        <w:spacing w:before="120" w:after="120"/>
        <w:ind w:firstLine="709"/>
        <w:jc w:val="center"/>
        <w:rPr>
          <w:rFonts w:ascii="Times New Roman" w:eastAsia="Calibri" w:hAnsi="Times New Roman" w:cs="Times New Roman"/>
          <w:b/>
          <w:sz w:val="28"/>
          <w:szCs w:val="28"/>
        </w:rPr>
      </w:pPr>
      <w:r>
        <w:rPr>
          <w:rFonts w:ascii="Times New Roman" w:hAnsi="Times New Roman"/>
          <w:b/>
          <w:sz w:val="28"/>
          <w:szCs w:val="28"/>
        </w:rPr>
        <w:t>2.2</w:t>
      </w:r>
      <w:r w:rsidRPr="00EB10FA">
        <w:rPr>
          <w:rFonts w:ascii="Times New Roman" w:eastAsia="Calibri" w:hAnsi="Times New Roman" w:cs="Times New Roman"/>
          <w:b/>
          <w:sz w:val="28"/>
          <w:szCs w:val="28"/>
        </w:rPr>
        <w:t>.Водоснабжение</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Источником хозяйственно-питьевого водоснабжения городского поселения «Идрица» являются подземные воды.</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Наибольший интерес представляет саргаевско-бурегский водоносный комплекс, который содержит значительные объемы пресных подземных вод. В них заключены пластово-трещинные и пластово-поровые напорные воды. Горизонт имеет повсеместное распространение.</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 составе комплекса преобладают карбонатные породы - известняки, доломитизированные известняки, доломиты с прослоями мергелей и глин. Глубина залегания уровня от поверхности изменяется от 15-85м, преобладающая – 20-40м. Мощность водоносной толщи – достигает 50-80м.</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Воды напорные, величина напора изменяется от 11 до 57м, отдельные скважины самоизливаются. Производительность скважин до 10-12 л/с, преобладающая – 3-5 л/с. Минерализация 0,2-0,3 л/с, по химическому составу воды гидрокарбонатно-кальциевые, умеренно жёсткие и жёсткие. В ряде скважин отмечается повышенное содержание железа. В бактериологическом отношении вода «здоровая». Водоносный комплекс достаточно надёжно защищён от поверхностного загрязнения.</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Саргавско-бурегский водоносный горизонт широко используется для целей водоснабжения населённых пунктов Себежского района. Водоотбор осуществляется, как правило, посредством одиночных скважин из неразведанных запасов.</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Специальных геологоразведочных работ по оценке запасов подземных вод в районе не проводилось.</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lastRenderedPageBreak/>
        <w:t xml:space="preserve">Исходя из общего гидрогеологического районирования Псковской области, Себежский район относится к району обеспеченному пресными подземными водами. </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i/>
          <w:sz w:val="28"/>
          <w:szCs w:val="28"/>
        </w:rPr>
        <w:t>В п. Идрица</w:t>
      </w:r>
      <w:r w:rsidRPr="00B52FC2">
        <w:rPr>
          <w:rFonts w:ascii="Times New Roman" w:eastAsia="Calibri" w:hAnsi="Times New Roman" w:cs="Times New Roman"/>
          <w:sz w:val="28"/>
          <w:szCs w:val="28"/>
        </w:rPr>
        <w:t xml:space="preserve"> находится 11 скважин, пробуренных в 1961-1990г.г. Часть скважин расположена среди жилой застройки на улицах Островского, Ленина (2 скважины), Гагарина, Кирова. Четыре скважины располагаются на территории сельскохозяйственного техникума, льнозавода, учреждения ЯЛ-61/3 и железной дороги, соответственно. Еще две находятся в д.Лужки и д. Ковалево-Сиженье. Большую часть сетей и сооружений водопровода обслуживает МУП Жилкомсервис «Идрица».</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Протяженность водопроводных сетей составляет15,2км</w:t>
      </w:r>
      <w:r>
        <w:rPr>
          <w:rFonts w:ascii="Times New Roman" w:eastAsia="Calibri" w:hAnsi="Times New Roman" w:cs="Times New Roman"/>
          <w:sz w:val="28"/>
          <w:szCs w:val="28"/>
        </w:rPr>
        <w:t xml:space="preserve">. </w:t>
      </w:r>
      <w:r w:rsidRPr="00B52FC2">
        <w:rPr>
          <w:rFonts w:ascii="Times New Roman" w:eastAsia="Calibri" w:hAnsi="Times New Roman" w:cs="Times New Roman"/>
          <w:sz w:val="28"/>
          <w:szCs w:val="28"/>
        </w:rPr>
        <w:t>На сети установлено 35 водоразборных колонок. Каждая скважина имеет собственную водопроводную сеть, не объединенную с остальными.  Централизованным водоснабжением обеспечивается 35 % жителей.</w:t>
      </w:r>
    </w:p>
    <w:p w:rsidR="00BA1971" w:rsidRPr="00B52FC2" w:rsidRDefault="00BA1971" w:rsidP="00BA1971">
      <w:pPr>
        <w:tabs>
          <w:tab w:val="left" w:pos="-567"/>
        </w:tabs>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 xml:space="preserve">Водопотребление </w:t>
      </w:r>
      <w:r>
        <w:rPr>
          <w:rFonts w:ascii="Times New Roman" w:eastAsia="Calibri" w:hAnsi="Times New Roman" w:cs="Times New Roman"/>
          <w:sz w:val="28"/>
          <w:szCs w:val="28"/>
        </w:rPr>
        <w:t>в среднем</w:t>
      </w:r>
      <w:r w:rsidRPr="00B52FC2">
        <w:rPr>
          <w:rFonts w:ascii="Times New Roman" w:eastAsia="Calibri" w:hAnsi="Times New Roman" w:cs="Times New Roman"/>
          <w:sz w:val="28"/>
          <w:szCs w:val="28"/>
        </w:rPr>
        <w:t xml:space="preserve"> состав</w:t>
      </w:r>
      <w:r>
        <w:rPr>
          <w:rFonts w:ascii="Times New Roman" w:eastAsia="Calibri" w:hAnsi="Times New Roman" w:cs="Times New Roman"/>
          <w:sz w:val="28"/>
          <w:szCs w:val="28"/>
        </w:rPr>
        <w:t xml:space="preserve">ляет </w:t>
      </w:r>
      <w:r w:rsidRPr="00B52FC2">
        <w:rPr>
          <w:rFonts w:ascii="Times New Roman" w:eastAsia="Calibri" w:hAnsi="Times New Roman" w:cs="Times New Roman"/>
          <w:sz w:val="28"/>
          <w:szCs w:val="28"/>
        </w:rPr>
        <w:t xml:space="preserve"> 268 м</w:t>
      </w:r>
      <w:r w:rsidRPr="00B52FC2">
        <w:rPr>
          <w:rFonts w:ascii="Times New Roman" w:eastAsia="Calibri" w:hAnsi="Times New Roman" w:cs="Times New Roman"/>
          <w:sz w:val="28"/>
          <w:szCs w:val="28"/>
          <w:vertAlign w:val="superscript"/>
        </w:rPr>
        <w:t>3</w:t>
      </w:r>
      <w:r w:rsidRPr="00B52FC2">
        <w:rPr>
          <w:rFonts w:ascii="Times New Roman" w:eastAsia="Calibri" w:hAnsi="Times New Roman" w:cs="Times New Roman"/>
          <w:sz w:val="28"/>
          <w:szCs w:val="28"/>
        </w:rPr>
        <w:t>/сут., из них на нужды населения около 67%. Удельное водопотребление равно115 л/с на одного человека.</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i/>
          <w:sz w:val="28"/>
          <w:szCs w:val="28"/>
        </w:rPr>
        <w:t>В остальных населенных пунктах</w:t>
      </w:r>
      <w:r w:rsidRPr="00B52FC2">
        <w:rPr>
          <w:rFonts w:ascii="Times New Roman" w:eastAsia="Calibri" w:hAnsi="Times New Roman" w:cs="Times New Roman"/>
          <w:sz w:val="28"/>
          <w:szCs w:val="28"/>
        </w:rPr>
        <w:t xml:space="preserve"> источником водоснабжения для хозяйственно-питьевых нужд</w:t>
      </w:r>
      <w:r w:rsidRPr="00B52FC2">
        <w:rPr>
          <w:rFonts w:ascii="Times New Roman" w:eastAsia="Calibri" w:hAnsi="Times New Roman" w:cs="Times New Roman"/>
          <w:b/>
          <w:sz w:val="28"/>
          <w:szCs w:val="28"/>
        </w:rPr>
        <w:t xml:space="preserve"> </w:t>
      </w:r>
      <w:r w:rsidRPr="00B52FC2">
        <w:rPr>
          <w:rFonts w:ascii="Times New Roman" w:eastAsia="Calibri" w:hAnsi="Times New Roman" w:cs="Times New Roman"/>
          <w:sz w:val="28"/>
          <w:szCs w:val="28"/>
        </w:rPr>
        <w:t>в настоящее время служат преимущественно  индивидуальные шахтные колодцы, использующие воды четвертичных отложений. Воды горизонта грунтовых вод безнапорные, глубина залегания их изменяется от долей метра до 5м, редко более в пределах наиболее повышенных участков рельефа. Питание горизонта грунтовых вод осуществляется, в основном, за счет атмосферных осадков. Подземные воды четвертичных отложений в целом характеризуются малыми запасами, низкой производительностью скважин и колодцев. Воды не защищены от поверхностного загрязнения.</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 xml:space="preserve">Имеющиеся централизованные системы водоснабжения характеризуются, как слабо развитые и выполнены преимущественно на животноводческих комплексах и промышленных предприятиях. </w:t>
      </w:r>
    </w:p>
    <w:p w:rsidR="00BA1971"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 п. Идрица пожаротушение обеспечивается 14-ю пожарными гидрантами, установленными на водопроводных сетях. В сельской местности основным источником пожаротушения служат пожарные водоемы открытого типа с забором воды из них  подручными местными средствами.</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Практически весь объем нового жилищного строительства предлагается разместить в границах городского поселка Идрица. Там же, будут располагаться создаваемые производственные зоны. Поэтому для п. Идрица, а также для деревень Ковалево-Сижение и Лужки, примыкающих к поселку и дорожно-уличная сеть которых увязана с улично-дорожной сетью </w:t>
      </w:r>
      <w:r w:rsidRPr="00473BA3">
        <w:rPr>
          <w:rFonts w:ascii="Times New Roman" w:eastAsia="Calibri" w:hAnsi="Times New Roman" w:cs="Times New Roman"/>
          <w:sz w:val="28"/>
          <w:szCs w:val="28"/>
        </w:rPr>
        <w:lastRenderedPageBreak/>
        <w:t>п. Идрица, удельное среднесуточное (за год) водопотребление на хозяйственно-питьевые и бытовые нужды принимается по повышенным нормам, чем по остальным поселениям, предпосылки для развития которых отсутствуют.</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Удельное водопотребление включает также расходы воды в общественных зданиях, к которым относятся детские общеобразовательные учреждения, предприятия бытового обслуживания, спортивные сооружения, поликлиника, предприятия общественного питания, гостиница и т.д. </w:t>
      </w:r>
    </w:p>
    <w:p w:rsidR="00BA1971" w:rsidRDefault="00BA1971" w:rsidP="00BA1971">
      <w:pPr>
        <w:spacing w:after="0"/>
        <w:ind w:firstLine="708"/>
        <w:jc w:val="right"/>
        <w:rPr>
          <w:rFonts w:ascii="Times New Roman" w:eastAsia="Calibri" w:hAnsi="Times New Roman" w:cs="Times New Roman"/>
          <w:sz w:val="28"/>
          <w:szCs w:val="28"/>
        </w:rPr>
      </w:pPr>
    </w:p>
    <w:p w:rsidR="00BA1971" w:rsidRPr="00473BA3" w:rsidRDefault="00BA1971" w:rsidP="00BA1971">
      <w:pPr>
        <w:spacing w:after="0"/>
        <w:ind w:firstLine="708"/>
        <w:jc w:val="right"/>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Таблица </w:t>
      </w:r>
      <w:r w:rsidR="00654689">
        <w:rPr>
          <w:rFonts w:ascii="Times New Roman" w:eastAsia="Calibri" w:hAnsi="Times New Roman" w:cs="Times New Roman"/>
          <w:sz w:val="28"/>
          <w:szCs w:val="28"/>
        </w:rPr>
        <w:t>5</w:t>
      </w:r>
    </w:p>
    <w:p w:rsidR="00BA1971" w:rsidRPr="00473BA3" w:rsidRDefault="00BA1971" w:rsidP="00BA1971">
      <w:pPr>
        <w:spacing w:after="0"/>
        <w:ind w:firstLine="709"/>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Удельное водопотребление  по населенным пунктам городского поселения (л/сут. на 1 жителя)</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992"/>
        <w:gridCol w:w="908"/>
        <w:gridCol w:w="1162"/>
        <w:gridCol w:w="854"/>
        <w:gridCol w:w="1045"/>
        <w:gridCol w:w="1001"/>
        <w:gridCol w:w="1260"/>
        <w:gridCol w:w="823"/>
      </w:tblGrid>
      <w:tr w:rsidR="00BA1971" w:rsidRPr="00473BA3" w:rsidTr="00980C4B">
        <w:tc>
          <w:tcPr>
            <w:tcW w:w="1702" w:type="dxa"/>
            <w:vMerge w:val="restart"/>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Населен-ный пункт</w:t>
            </w:r>
          </w:p>
        </w:tc>
        <w:tc>
          <w:tcPr>
            <w:tcW w:w="3916" w:type="dxa"/>
            <w:gridSpan w:val="4"/>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lang w:val="en-US"/>
              </w:rPr>
              <w:t xml:space="preserve">I </w:t>
            </w:r>
            <w:r w:rsidRPr="00462759">
              <w:rPr>
                <w:rFonts w:ascii="Times New Roman" w:eastAsia="Calibri" w:hAnsi="Times New Roman" w:cs="Times New Roman"/>
                <w:sz w:val="24"/>
                <w:szCs w:val="24"/>
              </w:rPr>
              <w:t>очередь (2020г.)</w:t>
            </w:r>
          </w:p>
        </w:tc>
        <w:tc>
          <w:tcPr>
            <w:tcW w:w="4129" w:type="dxa"/>
            <w:gridSpan w:val="4"/>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Расчетный срок (2030г.)</w:t>
            </w:r>
          </w:p>
        </w:tc>
      </w:tr>
      <w:tr w:rsidR="00BA1971" w:rsidRPr="00473BA3" w:rsidTr="00980C4B">
        <w:tc>
          <w:tcPr>
            <w:tcW w:w="1702" w:type="dxa"/>
            <w:vMerge/>
            <w:vAlign w:val="center"/>
          </w:tcPr>
          <w:p w:rsidR="00BA1971" w:rsidRPr="00462759" w:rsidRDefault="00BA1971" w:rsidP="00462759">
            <w:pPr>
              <w:spacing w:after="0"/>
              <w:jc w:val="center"/>
              <w:rPr>
                <w:rFonts w:ascii="Times New Roman" w:eastAsia="Calibri" w:hAnsi="Times New Roman" w:cs="Times New Roman"/>
                <w:sz w:val="24"/>
                <w:szCs w:val="24"/>
              </w:rPr>
            </w:pPr>
          </w:p>
        </w:tc>
        <w:tc>
          <w:tcPr>
            <w:tcW w:w="992"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Норма</w:t>
            </w:r>
          </w:p>
        </w:tc>
        <w:tc>
          <w:tcPr>
            <w:tcW w:w="908"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По-ливка</w:t>
            </w:r>
          </w:p>
        </w:tc>
        <w:tc>
          <w:tcPr>
            <w:tcW w:w="1162"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Неучтен-ные расходы</w:t>
            </w:r>
          </w:p>
        </w:tc>
        <w:tc>
          <w:tcPr>
            <w:tcW w:w="854"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Всего</w:t>
            </w:r>
          </w:p>
        </w:tc>
        <w:tc>
          <w:tcPr>
            <w:tcW w:w="1045"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Норма</w:t>
            </w:r>
          </w:p>
        </w:tc>
        <w:tc>
          <w:tcPr>
            <w:tcW w:w="1001"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Полив-ка</w:t>
            </w:r>
          </w:p>
        </w:tc>
        <w:tc>
          <w:tcPr>
            <w:tcW w:w="1260"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Неучтен-ные расходы</w:t>
            </w:r>
          </w:p>
        </w:tc>
        <w:tc>
          <w:tcPr>
            <w:tcW w:w="823" w:type="dxa"/>
            <w:vAlign w:val="center"/>
          </w:tcPr>
          <w:p w:rsidR="00BA1971" w:rsidRPr="00462759" w:rsidRDefault="00BA1971" w:rsidP="00462759">
            <w:pPr>
              <w:spacing w:after="0"/>
              <w:jc w:val="center"/>
              <w:rPr>
                <w:rFonts w:ascii="Times New Roman" w:eastAsia="Calibri" w:hAnsi="Times New Roman" w:cs="Times New Roman"/>
                <w:sz w:val="24"/>
                <w:szCs w:val="24"/>
              </w:rPr>
            </w:pPr>
            <w:r w:rsidRPr="00462759">
              <w:rPr>
                <w:rFonts w:ascii="Times New Roman" w:eastAsia="Calibri" w:hAnsi="Times New Roman" w:cs="Times New Roman"/>
                <w:sz w:val="24"/>
                <w:szCs w:val="24"/>
              </w:rPr>
              <w:t>Всего</w:t>
            </w:r>
          </w:p>
        </w:tc>
      </w:tr>
      <w:tr w:rsidR="00BA1971" w:rsidRPr="00473BA3" w:rsidTr="00980C4B">
        <w:tc>
          <w:tcPr>
            <w:tcW w:w="170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Идрица, Ковалево-Сижение, Лужки, Гребло</w:t>
            </w:r>
          </w:p>
        </w:tc>
        <w:tc>
          <w:tcPr>
            <w:tcW w:w="99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125</w:t>
            </w:r>
          </w:p>
        </w:tc>
        <w:tc>
          <w:tcPr>
            <w:tcW w:w="908"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w:t>
            </w:r>
          </w:p>
        </w:tc>
        <w:tc>
          <w:tcPr>
            <w:tcW w:w="116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37</w:t>
            </w:r>
          </w:p>
        </w:tc>
        <w:tc>
          <w:tcPr>
            <w:tcW w:w="85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222</w:t>
            </w:r>
          </w:p>
        </w:tc>
        <w:tc>
          <w:tcPr>
            <w:tcW w:w="104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140</w:t>
            </w:r>
          </w:p>
        </w:tc>
        <w:tc>
          <w:tcPr>
            <w:tcW w:w="100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70</w:t>
            </w:r>
          </w:p>
        </w:tc>
        <w:tc>
          <w:tcPr>
            <w:tcW w:w="126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42</w:t>
            </w:r>
          </w:p>
        </w:tc>
        <w:tc>
          <w:tcPr>
            <w:tcW w:w="82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252</w:t>
            </w:r>
          </w:p>
        </w:tc>
      </w:tr>
      <w:tr w:rsidR="00BA1971" w:rsidRPr="00473BA3" w:rsidTr="00980C4B">
        <w:tc>
          <w:tcPr>
            <w:tcW w:w="170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Глухарево-Яковлево, Зародище, Стояки</w:t>
            </w:r>
          </w:p>
        </w:tc>
        <w:tc>
          <w:tcPr>
            <w:tcW w:w="99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80</w:t>
            </w:r>
          </w:p>
        </w:tc>
        <w:tc>
          <w:tcPr>
            <w:tcW w:w="908"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50</w:t>
            </w:r>
          </w:p>
        </w:tc>
        <w:tc>
          <w:tcPr>
            <w:tcW w:w="116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13</w:t>
            </w:r>
          </w:p>
        </w:tc>
        <w:tc>
          <w:tcPr>
            <w:tcW w:w="85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143</w:t>
            </w:r>
          </w:p>
        </w:tc>
        <w:tc>
          <w:tcPr>
            <w:tcW w:w="104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100</w:t>
            </w:r>
          </w:p>
        </w:tc>
        <w:tc>
          <w:tcPr>
            <w:tcW w:w="100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w:t>
            </w:r>
          </w:p>
        </w:tc>
        <w:tc>
          <w:tcPr>
            <w:tcW w:w="126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16</w:t>
            </w:r>
          </w:p>
        </w:tc>
        <w:tc>
          <w:tcPr>
            <w:tcW w:w="82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176</w:t>
            </w:r>
          </w:p>
        </w:tc>
      </w:tr>
      <w:tr w:rsidR="00BA1971" w:rsidRPr="00473BA3" w:rsidTr="00980C4B">
        <w:tc>
          <w:tcPr>
            <w:tcW w:w="170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Остальные пункты</w:t>
            </w:r>
          </w:p>
        </w:tc>
        <w:tc>
          <w:tcPr>
            <w:tcW w:w="99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40</w:t>
            </w:r>
          </w:p>
        </w:tc>
        <w:tc>
          <w:tcPr>
            <w:tcW w:w="908"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50</w:t>
            </w:r>
          </w:p>
        </w:tc>
        <w:tc>
          <w:tcPr>
            <w:tcW w:w="1162"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w:t>
            </w:r>
          </w:p>
        </w:tc>
        <w:tc>
          <w:tcPr>
            <w:tcW w:w="85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99</w:t>
            </w:r>
          </w:p>
        </w:tc>
        <w:tc>
          <w:tcPr>
            <w:tcW w:w="104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50</w:t>
            </w:r>
          </w:p>
        </w:tc>
        <w:tc>
          <w:tcPr>
            <w:tcW w:w="100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w:t>
            </w:r>
          </w:p>
        </w:tc>
        <w:tc>
          <w:tcPr>
            <w:tcW w:w="126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w:t>
            </w:r>
          </w:p>
        </w:tc>
        <w:tc>
          <w:tcPr>
            <w:tcW w:w="82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121</w:t>
            </w:r>
          </w:p>
        </w:tc>
      </w:tr>
    </w:tbl>
    <w:p w:rsidR="00BA1971" w:rsidRDefault="00BA1971" w:rsidP="00BA1971">
      <w:pPr>
        <w:spacing w:after="0"/>
        <w:ind w:firstLine="708"/>
        <w:jc w:val="both"/>
        <w:rPr>
          <w:rFonts w:ascii="Times New Roman" w:eastAsia="Calibri" w:hAnsi="Times New Roman" w:cs="Times New Roman"/>
          <w:sz w:val="28"/>
          <w:szCs w:val="28"/>
        </w:rPr>
      </w:pPr>
    </w:p>
    <w:p w:rsidR="00BA1971" w:rsidRDefault="00BA1971" w:rsidP="00BA1971">
      <w:pPr>
        <w:spacing w:after="0"/>
        <w:ind w:firstLine="708"/>
        <w:jc w:val="both"/>
        <w:rPr>
          <w:rFonts w:ascii="Times New Roman" w:eastAsia="Calibri" w:hAnsi="Times New Roman" w:cs="Times New Roman"/>
          <w:sz w:val="28"/>
          <w:szCs w:val="28"/>
        </w:rPr>
      </w:pPr>
    </w:p>
    <w:p w:rsidR="00BA1971" w:rsidRPr="00473BA3" w:rsidRDefault="00BA1971" w:rsidP="00BA1971">
      <w:pPr>
        <w:spacing w:after="0"/>
        <w:ind w:firstLine="708"/>
        <w:jc w:val="right"/>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Таблица </w:t>
      </w:r>
      <w:r w:rsidR="00654689">
        <w:rPr>
          <w:rFonts w:ascii="Times New Roman" w:eastAsia="Calibri" w:hAnsi="Times New Roman" w:cs="Times New Roman"/>
          <w:sz w:val="28"/>
          <w:szCs w:val="28"/>
        </w:rPr>
        <w:t>6</w:t>
      </w:r>
    </w:p>
    <w:p w:rsidR="00BA1971" w:rsidRDefault="00BA1971" w:rsidP="00BA1971">
      <w:pPr>
        <w:spacing w:after="0"/>
        <w:ind w:firstLine="709"/>
        <w:jc w:val="center"/>
        <w:rPr>
          <w:rFonts w:ascii="Times New Roman" w:eastAsia="Calibri" w:hAnsi="Times New Roman" w:cs="Times New Roman"/>
          <w:sz w:val="28"/>
          <w:szCs w:val="28"/>
        </w:rPr>
      </w:pPr>
      <w:r w:rsidRPr="00473BA3">
        <w:rPr>
          <w:rFonts w:ascii="Times New Roman" w:eastAsia="Calibri" w:hAnsi="Times New Roman" w:cs="Times New Roman"/>
          <w:sz w:val="28"/>
          <w:szCs w:val="28"/>
        </w:rPr>
        <w:t>Расходы воды по очередям строительства</w:t>
      </w:r>
    </w:p>
    <w:p w:rsidR="00BA1971" w:rsidRPr="00473BA3" w:rsidRDefault="00BA1971" w:rsidP="00BA1971">
      <w:pPr>
        <w:spacing w:after="0"/>
        <w:ind w:firstLine="709"/>
        <w:jc w:val="center"/>
        <w:rPr>
          <w:rFonts w:ascii="Times New Roman" w:eastAsia="Calibri"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687"/>
        <w:gridCol w:w="1275"/>
        <w:gridCol w:w="1985"/>
        <w:gridCol w:w="1276"/>
        <w:gridCol w:w="1666"/>
      </w:tblGrid>
      <w:tr w:rsidR="00BA1971" w:rsidRPr="00473BA3" w:rsidTr="00980C4B">
        <w:tc>
          <w:tcPr>
            <w:tcW w:w="682" w:type="dxa"/>
            <w:vMerge w:val="restart"/>
            <w:tcBorders>
              <w:right w:val="single" w:sz="4" w:space="0" w:color="auto"/>
            </w:tcBorders>
            <w:shd w:val="clear" w:color="auto" w:fill="auto"/>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 п/п</w:t>
            </w:r>
          </w:p>
        </w:tc>
        <w:tc>
          <w:tcPr>
            <w:tcW w:w="2687" w:type="dxa"/>
            <w:vMerge w:val="restart"/>
            <w:tcBorders>
              <w:left w:val="single" w:sz="4" w:space="0" w:color="auto"/>
            </w:tcBorders>
            <w:shd w:val="clear" w:color="auto" w:fill="auto"/>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Населенный пункт городского поселения «Идрицы»</w:t>
            </w:r>
          </w:p>
        </w:tc>
        <w:tc>
          <w:tcPr>
            <w:tcW w:w="3260" w:type="dxa"/>
            <w:gridSpan w:val="2"/>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1</w:t>
            </w:r>
            <w:r w:rsidRPr="005B3B01">
              <w:rPr>
                <w:rFonts w:ascii="Times New Roman" w:eastAsia="Calibri" w:hAnsi="Times New Roman" w:cs="Times New Roman"/>
                <w:sz w:val="26"/>
                <w:szCs w:val="26"/>
                <w:lang w:val="en-US"/>
              </w:rPr>
              <w:t xml:space="preserve"> </w:t>
            </w:r>
            <w:r w:rsidRPr="005B3B01">
              <w:rPr>
                <w:rFonts w:ascii="Times New Roman" w:eastAsia="Calibri" w:hAnsi="Times New Roman" w:cs="Times New Roman"/>
                <w:sz w:val="26"/>
                <w:szCs w:val="26"/>
              </w:rPr>
              <w:t>очередь</w:t>
            </w:r>
          </w:p>
        </w:tc>
        <w:tc>
          <w:tcPr>
            <w:tcW w:w="2942" w:type="dxa"/>
            <w:gridSpan w:val="2"/>
            <w:tcBorders>
              <w:top w:val="single" w:sz="4" w:space="0" w:color="auto"/>
            </w:tcBorders>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Расчетный срок</w:t>
            </w:r>
          </w:p>
        </w:tc>
      </w:tr>
      <w:tr w:rsidR="00BA1971" w:rsidRPr="00473BA3" w:rsidTr="00980C4B">
        <w:tc>
          <w:tcPr>
            <w:tcW w:w="682" w:type="dxa"/>
            <w:vMerge/>
            <w:shd w:val="clear" w:color="auto" w:fill="auto"/>
          </w:tcPr>
          <w:p w:rsidR="00BA1971" w:rsidRPr="005B3B01" w:rsidRDefault="00BA1971" w:rsidP="00980C4B">
            <w:pPr>
              <w:spacing w:after="0"/>
              <w:jc w:val="both"/>
              <w:rPr>
                <w:rFonts w:ascii="Times New Roman" w:eastAsia="Calibri" w:hAnsi="Times New Roman" w:cs="Times New Roman"/>
                <w:sz w:val="26"/>
                <w:szCs w:val="26"/>
              </w:rPr>
            </w:pPr>
          </w:p>
        </w:tc>
        <w:tc>
          <w:tcPr>
            <w:tcW w:w="2687" w:type="dxa"/>
            <w:vMerge/>
            <w:shd w:val="clear" w:color="auto" w:fill="auto"/>
          </w:tcPr>
          <w:p w:rsidR="00BA1971" w:rsidRPr="005B3B01" w:rsidRDefault="00BA1971" w:rsidP="00980C4B">
            <w:pPr>
              <w:spacing w:after="0"/>
              <w:jc w:val="both"/>
              <w:rPr>
                <w:rFonts w:ascii="Times New Roman" w:eastAsia="Calibri" w:hAnsi="Times New Roman" w:cs="Times New Roman"/>
                <w:sz w:val="26"/>
                <w:szCs w:val="26"/>
              </w:rPr>
            </w:pPr>
          </w:p>
        </w:tc>
        <w:tc>
          <w:tcPr>
            <w:tcW w:w="1275"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Населе-ние, чел.</w:t>
            </w:r>
          </w:p>
        </w:tc>
        <w:tc>
          <w:tcPr>
            <w:tcW w:w="1985"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Расход воды, м</w:t>
            </w:r>
            <w:r w:rsidRPr="005B3B01">
              <w:rPr>
                <w:rFonts w:ascii="Times New Roman" w:eastAsia="Calibri" w:hAnsi="Times New Roman" w:cs="Times New Roman"/>
                <w:sz w:val="26"/>
                <w:szCs w:val="26"/>
                <w:vertAlign w:val="superscript"/>
              </w:rPr>
              <w:t>3</w:t>
            </w:r>
            <w:r w:rsidRPr="005B3B01">
              <w:rPr>
                <w:rFonts w:ascii="Times New Roman" w:eastAsia="Calibri" w:hAnsi="Times New Roman" w:cs="Times New Roman"/>
                <w:sz w:val="26"/>
                <w:szCs w:val="26"/>
              </w:rPr>
              <w:t>/сут.</w:t>
            </w:r>
          </w:p>
        </w:tc>
        <w:tc>
          <w:tcPr>
            <w:tcW w:w="1276"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Населе-ние, чел.</w:t>
            </w:r>
          </w:p>
        </w:tc>
        <w:tc>
          <w:tcPr>
            <w:tcW w:w="1666"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Расход воды, м</w:t>
            </w:r>
            <w:r w:rsidRPr="005B3B01">
              <w:rPr>
                <w:rFonts w:ascii="Times New Roman" w:eastAsia="Calibri" w:hAnsi="Times New Roman" w:cs="Times New Roman"/>
                <w:sz w:val="26"/>
                <w:szCs w:val="26"/>
                <w:vertAlign w:val="superscript"/>
              </w:rPr>
              <w:t>3</w:t>
            </w:r>
            <w:r w:rsidRPr="005B3B01">
              <w:rPr>
                <w:rFonts w:ascii="Times New Roman" w:eastAsia="Calibri" w:hAnsi="Times New Roman" w:cs="Times New Roman"/>
                <w:sz w:val="26"/>
                <w:szCs w:val="26"/>
              </w:rPr>
              <w:t>/сут.</w:t>
            </w:r>
          </w:p>
        </w:tc>
      </w:tr>
      <w:tr w:rsidR="00BA1971" w:rsidRPr="00473BA3" w:rsidTr="00980C4B">
        <w:tc>
          <w:tcPr>
            <w:tcW w:w="68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w:t>
            </w:r>
          </w:p>
        </w:tc>
        <w:tc>
          <w:tcPr>
            <w:tcW w:w="2687" w:type="dxa"/>
            <w:shd w:val="clear" w:color="auto" w:fill="auto"/>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Идрица, Ковалево-Сижение, Лужки, Гребло</w:t>
            </w:r>
          </w:p>
        </w:tc>
        <w:tc>
          <w:tcPr>
            <w:tcW w:w="127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5380</w:t>
            </w:r>
          </w:p>
        </w:tc>
        <w:tc>
          <w:tcPr>
            <w:tcW w:w="198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1194,4</w:t>
            </w:r>
          </w:p>
        </w:tc>
        <w:tc>
          <w:tcPr>
            <w:tcW w:w="12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5810</w:t>
            </w:r>
          </w:p>
        </w:tc>
        <w:tc>
          <w:tcPr>
            <w:tcW w:w="166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1464,1</w:t>
            </w:r>
          </w:p>
        </w:tc>
      </w:tr>
      <w:tr w:rsidR="00BA1971" w:rsidRPr="00473BA3" w:rsidTr="00980C4B">
        <w:tc>
          <w:tcPr>
            <w:tcW w:w="68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w:t>
            </w:r>
          </w:p>
        </w:tc>
        <w:tc>
          <w:tcPr>
            <w:tcW w:w="2687" w:type="dxa"/>
            <w:shd w:val="clear" w:color="auto" w:fill="auto"/>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Глухарево-</w:t>
            </w:r>
            <w:r w:rsidRPr="00473BA3">
              <w:rPr>
                <w:rFonts w:ascii="Times New Roman" w:eastAsia="Calibri" w:hAnsi="Times New Roman" w:cs="Times New Roman"/>
                <w:sz w:val="28"/>
                <w:szCs w:val="28"/>
              </w:rPr>
              <w:lastRenderedPageBreak/>
              <w:t>Яковлево, Зародище, Стояки</w:t>
            </w:r>
          </w:p>
        </w:tc>
        <w:tc>
          <w:tcPr>
            <w:tcW w:w="127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lastRenderedPageBreak/>
              <w:t>120</w:t>
            </w:r>
          </w:p>
        </w:tc>
        <w:tc>
          <w:tcPr>
            <w:tcW w:w="198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17,2</w:t>
            </w:r>
          </w:p>
        </w:tc>
        <w:tc>
          <w:tcPr>
            <w:tcW w:w="12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110</w:t>
            </w:r>
          </w:p>
        </w:tc>
        <w:tc>
          <w:tcPr>
            <w:tcW w:w="166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19,4</w:t>
            </w:r>
          </w:p>
        </w:tc>
      </w:tr>
      <w:tr w:rsidR="00BA1971" w:rsidRPr="00473BA3" w:rsidTr="00980C4B">
        <w:tc>
          <w:tcPr>
            <w:tcW w:w="68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lastRenderedPageBreak/>
              <w:t>3.</w:t>
            </w:r>
          </w:p>
        </w:tc>
        <w:tc>
          <w:tcPr>
            <w:tcW w:w="2687" w:type="dxa"/>
            <w:shd w:val="clear" w:color="auto" w:fill="auto"/>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Остальные пункты</w:t>
            </w:r>
          </w:p>
        </w:tc>
        <w:tc>
          <w:tcPr>
            <w:tcW w:w="127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100</w:t>
            </w:r>
          </w:p>
        </w:tc>
        <w:tc>
          <w:tcPr>
            <w:tcW w:w="198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9,9</w:t>
            </w:r>
          </w:p>
        </w:tc>
        <w:tc>
          <w:tcPr>
            <w:tcW w:w="12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80</w:t>
            </w:r>
          </w:p>
        </w:tc>
        <w:tc>
          <w:tcPr>
            <w:tcW w:w="166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9,7</w:t>
            </w:r>
          </w:p>
        </w:tc>
      </w:tr>
      <w:tr w:rsidR="00BA1971" w:rsidRPr="00473BA3" w:rsidTr="00980C4B">
        <w:tc>
          <w:tcPr>
            <w:tcW w:w="68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p>
        </w:tc>
        <w:tc>
          <w:tcPr>
            <w:tcW w:w="2687" w:type="dxa"/>
            <w:shd w:val="clear" w:color="auto" w:fill="auto"/>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Итого:</w:t>
            </w:r>
          </w:p>
        </w:tc>
        <w:tc>
          <w:tcPr>
            <w:tcW w:w="1275"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5600</w:t>
            </w:r>
          </w:p>
        </w:tc>
        <w:tc>
          <w:tcPr>
            <w:tcW w:w="1985" w:type="dxa"/>
            <w:vAlign w:val="center"/>
          </w:tcPr>
          <w:p w:rsidR="00BA1971" w:rsidRPr="00473BA3" w:rsidRDefault="00BA1971" w:rsidP="00980C4B">
            <w:pPr>
              <w:spacing w:after="0"/>
              <w:jc w:val="both"/>
              <w:rPr>
                <w:rFonts w:ascii="Times New Roman" w:eastAsia="Calibri" w:hAnsi="Times New Roman" w:cs="Times New Roman"/>
                <w:b/>
                <w:sz w:val="28"/>
                <w:szCs w:val="28"/>
              </w:rPr>
            </w:pPr>
            <w:r w:rsidRPr="00473BA3">
              <w:rPr>
                <w:rFonts w:ascii="Times New Roman" w:eastAsia="Calibri" w:hAnsi="Times New Roman" w:cs="Times New Roman"/>
                <w:b/>
                <w:sz w:val="28"/>
                <w:szCs w:val="28"/>
              </w:rPr>
              <w:t>1221,5</w:t>
            </w:r>
          </w:p>
        </w:tc>
        <w:tc>
          <w:tcPr>
            <w:tcW w:w="12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6000</w:t>
            </w:r>
          </w:p>
        </w:tc>
        <w:tc>
          <w:tcPr>
            <w:tcW w:w="1666" w:type="dxa"/>
            <w:vAlign w:val="center"/>
          </w:tcPr>
          <w:p w:rsidR="00BA1971" w:rsidRPr="00473BA3" w:rsidRDefault="00BA1971" w:rsidP="00980C4B">
            <w:pPr>
              <w:spacing w:after="0"/>
              <w:jc w:val="both"/>
              <w:rPr>
                <w:rFonts w:ascii="Times New Roman" w:eastAsia="Calibri" w:hAnsi="Times New Roman" w:cs="Times New Roman"/>
                <w:b/>
                <w:sz w:val="28"/>
                <w:szCs w:val="28"/>
              </w:rPr>
            </w:pPr>
            <w:r w:rsidRPr="00473BA3">
              <w:rPr>
                <w:rFonts w:ascii="Times New Roman" w:eastAsia="Calibri" w:hAnsi="Times New Roman" w:cs="Times New Roman"/>
                <w:b/>
                <w:sz w:val="28"/>
                <w:szCs w:val="28"/>
              </w:rPr>
              <w:t>1493,2</w:t>
            </w:r>
          </w:p>
        </w:tc>
      </w:tr>
    </w:tbl>
    <w:p w:rsidR="00BA1971" w:rsidRPr="00473BA3" w:rsidRDefault="00BA1971" w:rsidP="00BA1971">
      <w:pPr>
        <w:spacing w:after="0"/>
        <w:ind w:firstLine="708"/>
        <w:jc w:val="both"/>
        <w:rPr>
          <w:rFonts w:ascii="Times New Roman" w:eastAsia="Calibri" w:hAnsi="Times New Roman" w:cs="Times New Roman"/>
          <w:sz w:val="28"/>
          <w:szCs w:val="28"/>
        </w:rPr>
      </w:pP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Источником водоснабжения принимаются подземные воды, ресурсы которых достаточны для хозяйственно-питьевых и производственных нужд.</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Для п. Идрица и примыкающих к нему деревень Ковалево-Сижение и Лужки схема водоснабжения принимается следующей: артскважина – </w:t>
      </w:r>
      <w:r w:rsidRPr="00473BA3">
        <w:rPr>
          <w:rFonts w:ascii="Times New Roman" w:eastAsia="Calibri" w:hAnsi="Times New Roman" w:cs="Times New Roman"/>
          <w:sz w:val="28"/>
          <w:szCs w:val="28"/>
          <w:lang w:val="en-US"/>
        </w:rPr>
        <w:t>I</w:t>
      </w:r>
      <w:r w:rsidRPr="00473BA3">
        <w:rPr>
          <w:rFonts w:ascii="Times New Roman" w:eastAsia="Calibri" w:hAnsi="Times New Roman" w:cs="Times New Roman"/>
          <w:sz w:val="28"/>
          <w:szCs w:val="28"/>
        </w:rPr>
        <w:t xml:space="preserve"> подъем - станция водоподготовки - резервуары чистой воды - насосная станция </w:t>
      </w:r>
      <w:r w:rsidRPr="00473BA3">
        <w:rPr>
          <w:rFonts w:ascii="Times New Roman" w:eastAsia="Calibri" w:hAnsi="Times New Roman" w:cs="Times New Roman"/>
          <w:sz w:val="28"/>
          <w:szCs w:val="28"/>
          <w:lang w:val="en-US"/>
        </w:rPr>
        <w:t>II</w:t>
      </w:r>
      <w:r w:rsidRPr="00473BA3">
        <w:rPr>
          <w:rFonts w:ascii="Times New Roman" w:eastAsia="Calibri" w:hAnsi="Times New Roman" w:cs="Times New Roman"/>
          <w:sz w:val="28"/>
          <w:szCs w:val="28"/>
        </w:rPr>
        <w:t xml:space="preserve"> подъема - разводящие сети - потребители.</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Подземный водозабор предлагается разместить на юго-восточной окраине п. Идрицы, вблизи территории бывшей льнопрядильной фабрики. Количество водозаборных скважин, располагаемых  линейно вдоль русла р. Идрица, определится на последующих стадиях проектирования в зависимости от дебита скважин. Насосами </w:t>
      </w:r>
      <w:r w:rsidRPr="00473BA3">
        <w:rPr>
          <w:rFonts w:ascii="Times New Roman" w:eastAsia="Calibri" w:hAnsi="Times New Roman" w:cs="Times New Roman"/>
          <w:sz w:val="28"/>
          <w:szCs w:val="28"/>
          <w:lang w:val="en-US"/>
        </w:rPr>
        <w:t>I</w:t>
      </w:r>
      <w:r w:rsidRPr="00473BA3">
        <w:rPr>
          <w:rFonts w:ascii="Times New Roman" w:eastAsia="Calibri" w:hAnsi="Times New Roman" w:cs="Times New Roman"/>
          <w:sz w:val="28"/>
          <w:szCs w:val="28"/>
        </w:rPr>
        <w:t xml:space="preserve"> подъема по водосборному коллектору вода будет подаваться на водопроводную очистную станцию, размещаемую рядом с водозабором.</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По опыту эксплуатации действующих скважин можно предположить, что</w:t>
      </w:r>
      <w:r>
        <w:rPr>
          <w:rFonts w:ascii="Times New Roman" w:eastAsia="Calibri" w:hAnsi="Times New Roman" w:cs="Times New Roman"/>
          <w:sz w:val="28"/>
          <w:szCs w:val="28"/>
        </w:rPr>
        <w:t xml:space="preserve"> потребуется строительство станция очистки и обезжелезования</w:t>
      </w:r>
      <w:r w:rsidRPr="00473BA3">
        <w:rPr>
          <w:rFonts w:ascii="Times New Roman" w:eastAsia="Calibri" w:hAnsi="Times New Roman" w:cs="Times New Roman"/>
          <w:sz w:val="28"/>
          <w:szCs w:val="28"/>
        </w:rPr>
        <w:t xml:space="preserve"> воды от повышенного содержания железа, мутности и цветности. Полный набор ингредиентов, по которым необходимо очищать воду, определится в ходе отбора проб воды при бурении скважин.</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Очищенная вода после обеззараживания поступает в два резервуара чистой воды емкостью 150 м</w:t>
      </w:r>
      <w:r w:rsidRPr="00473BA3">
        <w:rPr>
          <w:rFonts w:ascii="Times New Roman" w:eastAsia="Calibri" w:hAnsi="Times New Roman" w:cs="Times New Roman"/>
          <w:sz w:val="28"/>
          <w:szCs w:val="28"/>
          <w:vertAlign w:val="superscript"/>
        </w:rPr>
        <w:t>3</w:t>
      </w:r>
      <w:r w:rsidRPr="00473BA3">
        <w:rPr>
          <w:rFonts w:ascii="Times New Roman" w:eastAsia="Calibri" w:hAnsi="Times New Roman" w:cs="Times New Roman"/>
          <w:sz w:val="28"/>
          <w:szCs w:val="28"/>
        </w:rPr>
        <w:t xml:space="preserve"> каждый. В них хранится регулирующий и пожарный объемы воды. Из резервуаров вода забирается насосной станцией </w:t>
      </w:r>
      <w:r w:rsidRPr="00473BA3">
        <w:rPr>
          <w:rFonts w:ascii="Times New Roman" w:eastAsia="Calibri" w:hAnsi="Times New Roman" w:cs="Times New Roman"/>
          <w:sz w:val="28"/>
          <w:szCs w:val="28"/>
          <w:lang w:val="en-US"/>
        </w:rPr>
        <w:t>II</w:t>
      </w:r>
      <w:r w:rsidRPr="00473BA3">
        <w:rPr>
          <w:rFonts w:ascii="Times New Roman" w:eastAsia="Calibri" w:hAnsi="Times New Roman" w:cs="Times New Roman"/>
          <w:sz w:val="28"/>
          <w:szCs w:val="28"/>
        </w:rPr>
        <w:t xml:space="preserve"> подъема и подается в разводящую сеть, в том числе в напорные резервуары (ул. Подгорная), откуда она поступает потребителям.</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Проектируемая разводящая сеть объединяется с существующей. Во</w:t>
      </w:r>
      <w:r>
        <w:rPr>
          <w:rFonts w:ascii="Times New Roman" w:eastAsia="Calibri" w:hAnsi="Times New Roman" w:cs="Times New Roman"/>
          <w:sz w:val="28"/>
          <w:szCs w:val="28"/>
        </w:rPr>
        <w:t>допроводная сеть проектируется</w:t>
      </w:r>
      <w:r w:rsidRPr="00473BA3">
        <w:rPr>
          <w:rFonts w:ascii="Times New Roman" w:eastAsia="Calibri" w:hAnsi="Times New Roman" w:cs="Times New Roman"/>
          <w:sz w:val="28"/>
          <w:szCs w:val="28"/>
        </w:rPr>
        <w:t xml:space="preserve"> кольцевой. В отдельных случаях допускается применять тупиковые линии. На сетях устанавливаются пожарные гидранты.</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Первый этап строительства нового подземного водозабора предлагается осуществить уже на 1 очередь (2020г.).</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По выбранному участку месторождения подземных вод необходимо проведение геологоразведочных работ по оценке их запасов. Также требуется разработка и согласование проекта зон санитарной охраны водопровода, включая зону источника водоснабжения (водозаборные скважины), зону </w:t>
      </w:r>
      <w:r w:rsidRPr="00473BA3">
        <w:rPr>
          <w:rFonts w:ascii="Times New Roman" w:eastAsia="Calibri" w:hAnsi="Times New Roman" w:cs="Times New Roman"/>
          <w:sz w:val="28"/>
          <w:szCs w:val="28"/>
        </w:rPr>
        <w:lastRenderedPageBreak/>
        <w:t xml:space="preserve">водопроводных сооружений (насосной станции, станции подготовки воды, емкостей), и санитарно-защитную полосу водоводов.  </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Существующие водозаборные скважины, расположенные в жилой зоне поселка, не позволяют организовать зоны санитарной охраны и обеспечить удовлетворительные пробы воды по санитарно-химическим и микробиологическим показателям, имеют высокую изношенность (до 100%). Поэтому по мере наращивания мощности проектируемого водозабора существующие скважины постепенно выводятся из эксплуатации с обязательным тампонированием устья скважин. До этого момента должны проводиться текущие мероприятия по поддержанию объектов в работоспособном состоянии.</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Намечается развитие сетей водопровода на территории новой индивидуальной (усадебной) застройки и перекладка аварийных участков существующей сети.</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Для отдельных наиболее удаленных объектов поселка (проектируемые канализационные очистные сооружения, многофункциональные общественно-деловые центры и т.д.) предусматривается водоснабжение из локальных скважин. </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Предприятия и учреждения, имеющие собственные источники водоснабжения, будут продолжать обеспечиваться водой из этих источников.</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Для населенных пунктов второй группы (Глухарево-Яковлево, Зародище, Стояки) на расчетный срок предлагается осуществить бурение водозаборных скважин, строительство водонапорных башен и разводящих уличных сетей с установкой на них водоразборных колонок. В дальнейшем, в этих деревнях должно быть предусмотрено бурение дополнительных (резервных) скважин) для обеспечения бесперебойного водоснабжения в аварийных ситуациях.</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В остальных малонаселенных пунктах городского поселения «Идрица» жители будут обеспечиваться водой из существующих индивидуальных колодцев. </w:t>
      </w:r>
    </w:p>
    <w:p w:rsidR="00BA1971" w:rsidRPr="00473BA3" w:rsidRDefault="00BA1971" w:rsidP="00BA1971">
      <w:pPr>
        <w:spacing w:after="0"/>
        <w:ind w:firstLine="708"/>
        <w:jc w:val="both"/>
        <w:rPr>
          <w:rFonts w:ascii="Times New Roman" w:eastAsia="Calibri" w:hAnsi="Times New Roman" w:cs="Times New Roman"/>
          <w:b/>
          <w:sz w:val="28"/>
          <w:szCs w:val="28"/>
        </w:rPr>
      </w:pPr>
      <w:r w:rsidRPr="00473BA3">
        <w:rPr>
          <w:rFonts w:ascii="Times New Roman" w:eastAsia="Calibri" w:hAnsi="Times New Roman" w:cs="Times New Roman"/>
          <w:sz w:val="28"/>
          <w:szCs w:val="28"/>
        </w:rPr>
        <w:t>Пожаротушение будет осуществляться из имеющихся и вновь строящихся пожарных водоемов с организацией подъездов к ним.</w:t>
      </w:r>
    </w:p>
    <w:p w:rsidR="00BA1971" w:rsidRPr="00B52FC2" w:rsidRDefault="00BA1971" w:rsidP="00BA1971">
      <w:pPr>
        <w:spacing w:after="0"/>
        <w:ind w:firstLine="709"/>
        <w:jc w:val="both"/>
        <w:rPr>
          <w:rFonts w:ascii="Times New Roman" w:eastAsia="Calibri" w:hAnsi="Times New Roman" w:cs="Times New Roman"/>
          <w:sz w:val="28"/>
          <w:szCs w:val="28"/>
        </w:rPr>
      </w:pPr>
    </w:p>
    <w:p w:rsidR="00BA1971" w:rsidRPr="00EB10FA" w:rsidRDefault="00BA1971" w:rsidP="00BA1971">
      <w:pPr>
        <w:spacing w:after="0"/>
        <w:jc w:val="center"/>
        <w:rPr>
          <w:rFonts w:ascii="Times New Roman" w:eastAsia="Calibri" w:hAnsi="Times New Roman" w:cs="Times New Roman"/>
          <w:b/>
          <w:sz w:val="28"/>
          <w:szCs w:val="28"/>
        </w:rPr>
      </w:pPr>
      <w:r>
        <w:rPr>
          <w:rFonts w:ascii="Times New Roman" w:hAnsi="Times New Roman"/>
          <w:b/>
          <w:sz w:val="28"/>
          <w:szCs w:val="28"/>
        </w:rPr>
        <w:t>2.3.</w:t>
      </w:r>
      <w:r w:rsidRPr="00EB10FA">
        <w:rPr>
          <w:rFonts w:ascii="Times New Roman" w:eastAsia="Calibri" w:hAnsi="Times New Roman" w:cs="Times New Roman"/>
          <w:b/>
          <w:sz w:val="28"/>
          <w:szCs w:val="28"/>
        </w:rPr>
        <w:t xml:space="preserve"> Водоотведение</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 населенных пунктах централизованные системы коммунальной канализации отсутствуют. Сточные воды от насе</w:t>
      </w:r>
      <w:r>
        <w:rPr>
          <w:rFonts w:ascii="Times New Roman" w:eastAsia="Calibri" w:hAnsi="Times New Roman" w:cs="Times New Roman"/>
          <w:sz w:val="28"/>
          <w:szCs w:val="28"/>
        </w:rPr>
        <w:t>ления поступают в выгребные ямы.</w:t>
      </w:r>
    </w:p>
    <w:p w:rsidR="00BA1971"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Ведомственные сооружения биологической очистки в п. Идрица имеет ГП «Учреждение ЯЛ 61/3». Очистку проходят около 300м</w:t>
      </w:r>
      <w:r w:rsidRPr="00B52FC2">
        <w:rPr>
          <w:rFonts w:ascii="Times New Roman" w:eastAsia="Calibri" w:hAnsi="Times New Roman" w:cs="Times New Roman"/>
          <w:sz w:val="28"/>
          <w:szCs w:val="28"/>
          <w:vertAlign w:val="superscript"/>
        </w:rPr>
        <w:t>3</w:t>
      </w:r>
      <w:r w:rsidRPr="00B52FC2">
        <w:rPr>
          <w:rFonts w:ascii="Times New Roman" w:eastAsia="Calibri" w:hAnsi="Times New Roman" w:cs="Times New Roman"/>
          <w:sz w:val="28"/>
          <w:szCs w:val="28"/>
        </w:rPr>
        <w:t xml:space="preserve">/сут. сточных вод. </w:t>
      </w:r>
    </w:p>
    <w:p w:rsidR="00BA1971" w:rsidRPr="00B52FC2" w:rsidRDefault="00BA1971" w:rsidP="00BA1971">
      <w:pPr>
        <w:spacing w:after="0"/>
        <w:ind w:firstLine="709"/>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lastRenderedPageBreak/>
        <w:t>Собственными сооружениями очистки располагает также сельскохозяйственный техникум. Водоприемник - р. Идрица.</w:t>
      </w:r>
    </w:p>
    <w:p w:rsidR="00BA1971" w:rsidRPr="00B52FC2" w:rsidRDefault="00BA1971" w:rsidP="00BA1971">
      <w:pPr>
        <w:spacing w:after="0"/>
        <w:ind w:firstLine="708"/>
        <w:jc w:val="both"/>
        <w:rPr>
          <w:rFonts w:ascii="Times New Roman" w:eastAsia="Calibri" w:hAnsi="Times New Roman" w:cs="Times New Roman"/>
          <w:sz w:val="28"/>
          <w:szCs w:val="28"/>
        </w:rPr>
      </w:pPr>
      <w:r w:rsidRPr="00B52FC2">
        <w:rPr>
          <w:rFonts w:ascii="Times New Roman" w:eastAsia="Calibri" w:hAnsi="Times New Roman" w:cs="Times New Roman"/>
          <w:sz w:val="28"/>
          <w:szCs w:val="28"/>
        </w:rPr>
        <w:t>Отдельные животноводческие фермы имеют местные системы водоотведения малой производител</w:t>
      </w:r>
      <w:r>
        <w:rPr>
          <w:rFonts w:ascii="Times New Roman" w:eastAsia="Calibri" w:hAnsi="Times New Roman" w:cs="Times New Roman"/>
          <w:sz w:val="28"/>
          <w:szCs w:val="28"/>
        </w:rPr>
        <w:t>ьности.</w:t>
      </w:r>
    </w:p>
    <w:p w:rsidR="00BA1971" w:rsidRPr="00473BA3" w:rsidRDefault="00BA1971" w:rsidP="00BA1971">
      <w:pPr>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зеленых насаждений.</w:t>
      </w:r>
    </w:p>
    <w:p w:rsidR="00BA1971" w:rsidRDefault="00BA1971" w:rsidP="00BA1971">
      <w:pPr>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Неучтенные расходы сточных вод, включающие объемы водоотведения от промышленных объектов, принимаются равными расходам водопотребления предприятий с понижающим коэффициентом 0,7.</w:t>
      </w:r>
    </w:p>
    <w:p w:rsidR="00BA1971" w:rsidRPr="00DB40F7" w:rsidRDefault="00BA1971" w:rsidP="00BA1971">
      <w:pPr>
        <w:ind w:firstLine="708"/>
        <w:jc w:val="right"/>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Таблица </w:t>
      </w:r>
      <w:r w:rsidR="00AB7A28" w:rsidRPr="00DB40F7">
        <w:rPr>
          <w:rFonts w:ascii="Times New Roman" w:eastAsia="Calibri" w:hAnsi="Times New Roman" w:cs="Times New Roman"/>
          <w:sz w:val="28"/>
          <w:szCs w:val="28"/>
        </w:rPr>
        <w:t>7</w:t>
      </w:r>
    </w:p>
    <w:p w:rsidR="00BA1971" w:rsidRPr="00473BA3" w:rsidRDefault="00BA1971" w:rsidP="00BA1971">
      <w:pPr>
        <w:spacing w:after="0"/>
        <w:ind w:firstLine="709"/>
        <w:jc w:val="center"/>
        <w:rPr>
          <w:rFonts w:ascii="Times New Roman" w:eastAsia="Calibri" w:hAnsi="Times New Roman" w:cs="Times New Roman"/>
          <w:sz w:val="28"/>
          <w:szCs w:val="28"/>
        </w:rPr>
      </w:pPr>
      <w:r w:rsidRPr="00473BA3">
        <w:rPr>
          <w:rFonts w:ascii="Times New Roman" w:eastAsia="Calibri" w:hAnsi="Times New Roman" w:cs="Times New Roman"/>
          <w:sz w:val="28"/>
          <w:szCs w:val="28"/>
        </w:rPr>
        <w:t>Удельное водоотведение  по населенным пунктам городского поселения  (л/сут. на 1 жителя)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93"/>
        <w:gridCol w:w="1559"/>
        <w:gridCol w:w="850"/>
        <w:gridCol w:w="1134"/>
        <w:gridCol w:w="1476"/>
        <w:gridCol w:w="1183"/>
      </w:tblGrid>
      <w:tr w:rsidR="00BA1971" w:rsidRPr="00473BA3" w:rsidTr="00980C4B">
        <w:tc>
          <w:tcPr>
            <w:tcW w:w="2376" w:type="dxa"/>
            <w:vMerge w:val="restart"/>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Населенный пункт</w:t>
            </w:r>
          </w:p>
        </w:tc>
        <w:tc>
          <w:tcPr>
            <w:tcW w:w="3402" w:type="dxa"/>
            <w:gridSpan w:val="3"/>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lang w:val="en-US"/>
              </w:rPr>
              <w:t xml:space="preserve">I </w:t>
            </w:r>
            <w:r w:rsidRPr="005B3B01">
              <w:rPr>
                <w:rFonts w:ascii="Times New Roman" w:eastAsia="Calibri" w:hAnsi="Times New Roman" w:cs="Times New Roman"/>
                <w:sz w:val="26"/>
                <w:szCs w:val="26"/>
              </w:rPr>
              <w:t>очередь (2020г.)</w:t>
            </w:r>
          </w:p>
        </w:tc>
        <w:tc>
          <w:tcPr>
            <w:tcW w:w="3793" w:type="dxa"/>
            <w:gridSpan w:val="3"/>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Расчетный срок (2030г.)</w:t>
            </w:r>
          </w:p>
        </w:tc>
      </w:tr>
      <w:tr w:rsidR="00BA1971" w:rsidRPr="00473BA3" w:rsidTr="00980C4B">
        <w:tc>
          <w:tcPr>
            <w:tcW w:w="2376" w:type="dxa"/>
            <w:vMerge/>
            <w:vAlign w:val="center"/>
          </w:tcPr>
          <w:p w:rsidR="00BA1971" w:rsidRPr="005B3B01" w:rsidRDefault="00BA1971" w:rsidP="00980C4B">
            <w:pPr>
              <w:spacing w:after="0"/>
              <w:jc w:val="both"/>
              <w:rPr>
                <w:rFonts w:ascii="Times New Roman" w:eastAsia="Calibri" w:hAnsi="Times New Roman" w:cs="Times New Roman"/>
                <w:sz w:val="26"/>
                <w:szCs w:val="26"/>
              </w:rPr>
            </w:pPr>
          </w:p>
        </w:tc>
        <w:tc>
          <w:tcPr>
            <w:tcW w:w="993"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Норма</w:t>
            </w:r>
          </w:p>
        </w:tc>
        <w:tc>
          <w:tcPr>
            <w:tcW w:w="1559"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Неучтенные расходы</w:t>
            </w:r>
          </w:p>
        </w:tc>
        <w:tc>
          <w:tcPr>
            <w:tcW w:w="850"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Всего</w:t>
            </w:r>
          </w:p>
        </w:tc>
        <w:tc>
          <w:tcPr>
            <w:tcW w:w="1134"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Норма</w:t>
            </w:r>
          </w:p>
        </w:tc>
        <w:tc>
          <w:tcPr>
            <w:tcW w:w="1476"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Неучтенные расходы</w:t>
            </w:r>
          </w:p>
        </w:tc>
        <w:tc>
          <w:tcPr>
            <w:tcW w:w="1183" w:type="dxa"/>
            <w:vAlign w:val="center"/>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Всего</w:t>
            </w:r>
          </w:p>
        </w:tc>
      </w:tr>
      <w:tr w:rsidR="00BA1971" w:rsidRPr="00473BA3" w:rsidTr="00980C4B">
        <w:tc>
          <w:tcPr>
            <w:tcW w:w="23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Идрица, Ковалево-Сижение, Лужки, Гребло</w:t>
            </w:r>
          </w:p>
        </w:tc>
        <w:tc>
          <w:tcPr>
            <w:tcW w:w="99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125</w:t>
            </w:r>
          </w:p>
        </w:tc>
        <w:tc>
          <w:tcPr>
            <w:tcW w:w="1559"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26</w:t>
            </w:r>
          </w:p>
        </w:tc>
        <w:tc>
          <w:tcPr>
            <w:tcW w:w="85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151</w:t>
            </w:r>
          </w:p>
        </w:tc>
        <w:tc>
          <w:tcPr>
            <w:tcW w:w="113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140</w:t>
            </w:r>
          </w:p>
        </w:tc>
        <w:tc>
          <w:tcPr>
            <w:tcW w:w="14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29</w:t>
            </w:r>
          </w:p>
        </w:tc>
        <w:tc>
          <w:tcPr>
            <w:tcW w:w="118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169</w:t>
            </w:r>
          </w:p>
        </w:tc>
      </w:tr>
      <w:tr w:rsidR="00BA1971" w:rsidRPr="00473BA3" w:rsidTr="00980C4B">
        <w:tc>
          <w:tcPr>
            <w:tcW w:w="23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Глухарево-Яковлево, Зародище, Стояки</w:t>
            </w:r>
          </w:p>
        </w:tc>
        <w:tc>
          <w:tcPr>
            <w:tcW w:w="99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80</w:t>
            </w:r>
          </w:p>
        </w:tc>
        <w:tc>
          <w:tcPr>
            <w:tcW w:w="1559"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w:t>
            </w:r>
          </w:p>
        </w:tc>
        <w:tc>
          <w:tcPr>
            <w:tcW w:w="85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89</w:t>
            </w:r>
          </w:p>
        </w:tc>
        <w:tc>
          <w:tcPr>
            <w:tcW w:w="113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100</w:t>
            </w:r>
          </w:p>
        </w:tc>
        <w:tc>
          <w:tcPr>
            <w:tcW w:w="14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w:t>
            </w:r>
          </w:p>
        </w:tc>
        <w:tc>
          <w:tcPr>
            <w:tcW w:w="118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111</w:t>
            </w:r>
          </w:p>
        </w:tc>
      </w:tr>
      <w:tr w:rsidR="00BA1971" w:rsidRPr="00473BA3" w:rsidTr="00980C4B">
        <w:tc>
          <w:tcPr>
            <w:tcW w:w="23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Остальные пункты</w:t>
            </w:r>
          </w:p>
        </w:tc>
        <w:tc>
          <w:tcPr>
            <w:tcW w:w="99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40</w:t>
            </w:r>
          </w:p>
        </w:tc>
        <w:tc>
          <w:tcPr>
            <w:tcW w:w="1559"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w:t>
            </w:r>
          </w:p>
        </w:tc>
        <w:tc>
          <w:tcPr>
            <w:tcW w:w="85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46</w:t>
            </w:r>
          </w:p>
        </w:tc>
        <w:tc>
          <w:tcPr>
            <w:tcW w:w="1134"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50</w:t>
            </w:r>
          </w:p>
        </w:tc>
        <w:tc>
          <w:tcPr>
            <w:tcW w:w="1476"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w:t>
            </w:r>
          </w:p>
        </w:tc>
        <w:tc>
          <w:tcPr>
            <w:tcW w:w="118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58</w:t>
            </w:r>
          </w:p>
        </w:tc>
      </w:tr>
    </w:tbl>
    <w:p w:rsidR="00BA1971" w:rsidRDefault="00BA1971" w:rsidP="00BA1971">
      <w:pPr>
        <w:spacing w:after="0"/>
        <w:ind w:firstLine="709"/>
        <w:jc w:val="right"/>
        <w:rPr>
          <w:rFonts w:ascii="Times New Roman" w:eastAsia="Calibri" w:hAnsi="Times New Roman" w:cs="Times New Roman"/>
          <w:sz w:val="28"/>
          <w:szCs w:val="28"/>
        </w:rPr>
      </w:pPr>
    </w:p>
    <w:p w:rsidR="00BA1971" w:rsidRPr="00AB7A28" w:rsidRDefault="00BA1971" w:rsidP="00BA1971">
      <w:pPr>
        <w:spacing w:after="0"/>
        <w:ind w:firstLine="709"/>
        <w:jc w:val="right"/>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473BA3">
        <w:rPr>
          <w:rFonts w:ascii="Times New Roman" w:eastAsia="Calibri" w:hAnsi="Times New Roman" w:cs="Times New Roman"/>
          <w:sz w:val="28"/>
          <w:szCs w:val="28"/>
        </w:rPr>
        <w:t xml:space="preserve">Таблица </w:t>
      </w:r>
      <w:r w:rsidR="00AB7A28">
        <w:rPr>
          <w:rFonts w:ascii="Times New Roman" w:eastAsia="Calibri" w:hAnsi="Times New Roman" w:cs="Times New Roman"/>
          <w:sz w:val="28"/>
          <w:szCs w:val="28"/>
          <w:lang w:val="en-US"/>
        </w:rPr>
        <w:t>8</w:t>
      </w:r>
    </w:p>
    <w:p w:rsidR="00BA1971" w:rsidRDefault="00BA1971" w:rsidP="00BA1971">
      <w:pPr>
        <w:spacing w:after="0"/>
        <w:ind w:firstLine="708"/>
        <w:jc w:val="center"/>
        <w:rPr>
          <w:rFonts w:ascii="Times New Roman" w:eastAsia="Calibri" w:hAnsi="Times New Roman" w:cs="Times New Roman"/>
          <w:sz w:val="28"/>
          <w:szCs w:val="28"/>
        </w:rPr>
      </w:pPr>
      <w:r w:rsidRPr="00473BA3">
        <w:rPr>
          <w:rFonts w:ascii="Times New Roman" w:eastAsia="Calibri" w:hAnsi="Times New Roman" w:cs="Times New Roman"/>
          <w:sz w:val="28"/>
          <w:szCs w:val="28"/>
        </w:rPr>
        <w:t>Расходы сточных вод по очередям строительства</w:t>
      </w:r>
    </w:p>
    <w:p w:rsidR="00BA1971" w:rsidRPr="00473BA3" w:rsidRDefault="00BA1971" w:rsidP="00BA1971">
      <w:pPr>
        <w:spacing w:after="0"/>
        <w:ind w:firstLine="708"/>
        <w:jc w:val="center"/>
        <w:rPr>
          <w:rFonts w:ascii="Times New Roman" w:eastAsia="Calibri"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962"/>
        <w:gridCol w:w="1400"/>
        <w:gridCol w:w="1581"/>
        <w:gridCol w:w="1411"/>
        <w:gridCol w:w="1543"/>
      </w:tblGrid>
      <w:tr w:rsidR="00BA1971" w:rsidRPr="00473BA3" w:rsidTr="00980C4B">
        <w:tc>
          <w:tcPr>
            <w:tcW w:w="674" w:type="dxa"/>
            <w:vMerge w:val="restart"/>
            <w:tcBorders>
              <w:right w:val="single" w:sz="4" w:space="0" w:color="auto"/>
            </w:tcBorders>
            <w:shd w:val="clear" w:color="auto" w:fill="auto"/>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 п/п</w:t>
            </w:r>
          </w:p>
        </w:tc>
        <w:tc>
          <w:tcPr>
            <w:tcW w:w="2962" w:type="dxa"/>
            <w:vMerge w:val="restart"/>
            <w:tcBorders>
              <w:left w:val="single" w:sz="4" w:space="0" w:color="auto"/>
            </w:tcBorders>
            <w:shd w:val="clear" w:color="auto" w:fill="auto"/>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Населенный пункт городского поселения «Идрицы»</w:t>
            </w:r>
          </w:p>
        </w:tc>
        <w:tc>
          <w:tcPr>
            <w:tcW w:w="2981" w:type="dxa"/>
            <w:gridSpan w:val="2"/>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lang w:val="en-US"/>
              </w:rPr>
              <w:t xml:space="preserve">I </w:t>
            </w:r>
            <w:r w:rsidRPr="005B3B01">
              <w:rPr>
                <w:rFonts w:ascii="Times New Roman" w:eastAsia="Calibri" w:hAnsi="Times New Roman" w:cs="Times New Roman"/>
                <w:sz w:val="26"/>
                <w:szCs w:val="26"/>
              </w:rPr>
              <w:t>очередь</w:t>
            </w:r>
          </w:p>
        </w:tc>
        <w:tc>
          <w:tcPr>
            <w:tcW w:w="2954" w:type="dxa"/>
            <w:gridSpan w:val="2"/>
            <w:tcBorders>
              <w:top w:val="single" w:sz="4" w:space="0" w:color="auto"/>
            </w:tcBorders>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Расчетный срок</w:t>
            </w:r>
          </w:p>
        </w:tc>
      </w:tr>
      <w:tr w:rsidR="00BA1971" w:rsidRPr="00473BA3" w:rsidTr="00980C4B">
        <w:tc>
          <w:tcPr>
            <w:tcW w:w="674" w:type="dxa"/>
            <w:vMerge/>
            <w:shd w:val="clear" w:color="auto" w:fill="auto"/>
          </w:tcPr>
          <w:p w:rsidR="00BA1971" w:rsidRPr="005B3B01" w:rsidRDefault="00BA1971" w:rsidP="00980C4B">
            <w:pPr>
              <w:spacing w:after="0"/>
              <w:jc w:val="both"/>
              <w:rPr>
                <w:rFonts w:ascii="Times New Roman" w:eastAsia="Calibri" w:hAnsi="Times New Roman" w:cs="Times New Roman"/>
                <w:sz w:val="26"/>
                <w:szCs w:val="26"/>
              </w:rPr>
            </w:pPr>
          </w:p>
        </w:tc>
        <w:tc>
          <w:tcPr>
            <w:tcW w:w="2962" w:type="dxa"/>
            <w:vMerge/>
            <w:shd w:val="clear" w:color="auto" w:fill="auto"/>
          </w:tcPr>
          <w:p w:rsidR="00BA1971" w:rsidRPr="005B3B01" w:rsidRDefault="00BA1971" w:rsidP="00980C4B">
            <w:pPr>
              <w:spacing w:after="0"/>
              <w:jc w:val="both"/>
              <w:rPr>
                <w:rFonts w:ascii="Times New Roman" w:eastAsia="Calibri" w:hAnsi="Times New Roman" w:cs="Times New Roman"/>
                <w:sz w:val="26"/>
                <w:szCs w:val="26"/>
              </w:rPr>
            </w:pPr>
          </w:p>
        </w:tc>
        <w:tc>
          <w:tcPr>
            <w:tcW w:w="1400"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Население, чел.</w:t>
            </w:r>
          </w:p>
        </w:tc>
        <w:tc>
          <w:tcPr>
            <w:tcW w:w="1581"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Расход воды, м</w:t>
            </w:r>
            <w:r w:rsidRPr="005B3B01">
              <w:rPr>
                <w:rFonts w:ascii="Times New Roman" w:eastAsia="Calibri" w:hAnsi="Times New Roman" w:cs="Times New Roman"/>
                <w:sz w:val="26"/>
                <w:szCs w:val="26"/>
                <w:vertAlign w:val="superscript"/>
              </w:rPr>
              <w:t>3</w:t>
            </w:r>
            <w:r w:rsidRPr="005B3B01">
              <w:rPr>
                <w:rFonts w:ascii="Times New Roman" w:eastAsia="Calibri" w:hAnsi="Times New Roman" w:cs="Times New Roman"/>
                <w:sz w:val="26"/>
                <w:szCs w:val="26"/>
              </w:rPr>
              <w:t>/сут.</w:t>
            </w:r>
          </w:p>
        </w:tc>
        <w:tc>
          <w:tcPr>
            <w:tcW w:w="1411"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Население, чел.</w:t>
            </w:r>
          </w:p>
        </w:tc>
        <w:tc>
          <w:tcPr>
            <w:tcW w:w="1543" w:type="dxa"/>
          </w:tcPr>
          <w:p w:rsidR="00BA1971" w:rsidRPr="005B3B01" w:rsidRDefault="00BA1971" w:rsidP="00980C4B">
            <w:pPr>
              <w:spacing w:after="0"/>
              <w:jc w:val="both"/>
              <w:rPr>
                <w:rFonts w:ascii="Times New Roman" w:eastAsia="Calibri" w:hAnsi="Times New Roman" w:cs="Times New Roman"/>
                <w:sz w:val="26"/>
                <w:szCs w:val="26"/>
              </w:rPr>
            </w:pPr>
            <w:r w:rsidRPr="005B3B01">
              <w:rPr>
                <w:rFonts w:ascii="Times New Roman" w:eastAsia="Calibri" w:hAnsi="Times New Roman" w:cs="Times New Roman"/>
                <w:sz w:val="26"/>
                <w:szCs w:val="26"/>
              </w:rPr>
              <w:t>Расход воды, м</w:t>
            </w:r>
            <w:r w:rsidRPr="005B3B01">
              <w:rPr>
                <w:rFonts w:ascii="Times New Roman" w:eastAsia="Calibri" w:hAnsi="Times New Roman" w:cs="Times New Roman"/>
                <w:sz w:val="26"/>
                <w:szCs w:val="26"/>
                <w:vertAlign w:val="superscript"/>
              </w:rPr>
              <w:t>3</w:t>
            </w:r>
            <w:r w:rsidRPr="005B3B01">
              <w:rPr>
                <w:rFonts w:ascii="Times New Roman" w:eastAsia="Calibri" w:hAnsi="Times New Roman" w:cs="Times New Roman"/>
                <w:sz w:val="26"/>
                <w:szCs w:val="26"/>
              </w:rPr>
              <w:t>/сут.</w:t>
            </w:r>
          </w:p>
        </w:tc>
      </w:tr>
      <w:tr w:rsidR="00BA1971" w:rsidRPr="00473BA3" w:rsidTr="00980C4B">
        <w:tc>
          <w:tcPr>
            <w:tcW w:w="674"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w:t>
            </w:r>
          </w:p>
        </w:tc>
        <w:tc>
          <w:tcPr>
            <w:tcW w:w="296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Идрица, Ковалево-Сижение, Лужки, </w:t>
            </w:r>
            <w:r w:rsidRPr="00473BA3">
              <w:rPr>
                <w:rFonts w:ascii="Times New Roman" w:eastAsia="Calibri" w:hAnsi="Times New Roman" w:cs="Times New Roman"/>
                <w:sz w:val="28"/>
                <w:szCs w:val="28"/>
              </w:rPr>
              <w:lastRenderedPageBreak/>
              <w:t>Гребло</w:t>
            </w:r>
          </w:p>
        </w:tc>
        <w:tc>
          <w:tcPr>
            <w:tcW w:w="140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lastRenderedPageBreak/>
              <w:t>5380</w:t>
            </w:r>
          </w:p>
        </w:tc>
        <w:tc>
          <w:tcPr>
            <w:tcW w:w="158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812,4</w:t>
            </w:r>
          </w:p>
        </w:tc>
        <w:tc>
          <w:tcPr>
            <w:tcW w:w="141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5810</w:t>
            </w:r>
          </w:p>
        </w:tc>
        <w:tc>
          <w:tcPr>
            <w:tcW w:w="154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981,9</w:t>
            </w:r>
          </w:p>
        </w:tc>
      </w:tr>
      <w:tr w:rsidR="00BA1971" w:rsidRPr="00473BA3" w:rsidTr="00980C4B">
        <w:tc>
          <w:tcPr>
            <w:tcW w:w="674"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lastRenderedPageBreak/>
              <w:t>2.</w:t>
            </w:r>
          </w:p>
        </w:tc>
        <w:tc>
          <w:tcPr>
            <w:tcW w:w="296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Глухарево-Яковлево, Зародище, Стояки</w:t>
            </w:r>
          </w:p>
        </w:tc>
        <w:tc>
          <w:tcPr>
            <w:tcW w:w="140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120</w:t>
            </w:r>
          </w:p>
        </w:tc>
        <w:tc>
          <w:tcPr>
            <w:tcW w:w="158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10,7</w:t>
            </w:r>
          </w:p>
        </w:tc>
        <w:tc>
          <w:tcPr>
            <w:tcW w:w="141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110</w:t>
            </w:r>
          </w:p>
        </w:tc>
        <w:tc>
          <w:tcPr>
            <w:tcW w:w="154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12,2</w:t>
            </w:r>
          </w:p>
        </w:tc>
      </w:tr>
      <w:tr w:rsidR="00BA1971" w:rsidRPr="00473BA3" w:rsidTr="00980C4B">
        <w:tc>
          <w:tcPr>
            <w:tcW w:w="674"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3.</w:t>
            </w:r>
          </w:p>
        </w:tc>
        <w:tc>
          <w:tcPr>
            <w:tcW w:w="296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Остальные пункты</w:t>
            </w:r>
          </w:p>
        </w:tc>
        <w:tc>
          <w:tcPr>
            <w:tcW w:w="140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100</w:t>
            </w:r>
          </w:p>
        </w:tc>
        <w:tc>
          <w:tcPr>
            <w:tcW w:w="158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4,6</w:t>
            </w:r>
          </w:p>
        </w:tc>
        <w:tc>
          <w:tcPr>
            <w:tcW w:w="141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80</w:t>
            </w:r>
          </w:p>
        </w:tc>
        <w:tc>
          <w:tcPr>
            <w:tcW w:w="154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4,6</w:t>
            </w:r>
          </w:p>
        </w:tc>
      </w:tr>
      <w:tr w:rsidR="00BA1971" w:rsidRPr="00473BA3" w:rsidTr="00980C4B">
        <w:tc>
          <w:tcPr>
            <w:tcW w:w="674"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p>
        </w:tc>
        <w:tc>
          <w:tcPr>
            <w:tcW w:w="2962" w:type="dxa"/>
            <w:shd w:val="clear" w:color="auto" w:fill="auto"/>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Итого:</w:t>
            </w:r>
          </w:p>
        </w:tc>
        <w:tc>
          <w:tcPr>
            <w:tcW w:w="1400"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5600</w:t>
            </w:r>
          </w:p>
        </w:tc>
        <w:tc>
          <w:tcPr>
            <w:tcW w:w="158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839,4</w:t>
            </w:r>
          </w:p>
        </w:tc>
        <w:tc>
          <w:tcPr>
            <w:tcW w:w="1411"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6000</w:t>
            </w:r>
          </w:p>
        </w:tc>
        <w:tc>
          <w:tcPr>
            <w:tcW w:w="1543" w:type="dxa"/>
            <w:vAlign w:val="center"/>
          </w:tcPr>
          <w:p w:rsidR="00BA1971" w:rsidRPr="00473BA3" w:rsidRDefault="00BA1971" w:rsidP="00980C4B">
            <w:pPr>
              <w:spacing w:after="0"/>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998,7</w:t>
            </w:r>
          </w:p>
        </w:tc>
      </w:tr>
    </w:tbl>
    <w:p w:rsidR="00BA1971" w:rsidRDefault="00BA1971" w:rsidP="00BA1971">
      <w:pPr>
        <w:spacing w:after="0"/>
        <w:ind w:firstLine="708"/>
        <w:jc w:val="both"/>
        <w:rPr>
          <w:rFonts w:ascii="Times New Roman" w:eastAsia="Calibri" w:hAnsi="Times New Roman" w:cs="Times New Roman"/>
          <w:sz w:val="28"/>
          <w:szCs w:val="28"/>
        </w:rPr>
      </w:pP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В р.</w:t>
      </w:r>
      <w:r w:rsidRPr="00473BA3">
        <w:rPr>
          <w:rFonts w:ascii="Times New Roman" w:eastAsia="Calibri" w:hAnsi="Times New Roman" w:cs="Times New Roman"/>
          <w:i/>
          <w:sz w:val="28"/>
          <w:szCs w:val="28"/>
        </w:rPr>
        <w:t xml:space="preserve">п. Идрица </w:t>
      </w:r>
      <w:r w:rsidRPr="00473BA3">
        <w:rPr>
          <w:rFonts w:ascii="Times New Roman" w:eastAsia="Calibri" w:hAnsi="Times New Roman" w:cs="Times New Roman"/>
          <w:sz w:val="28"/>
          <w:szCs w:val="28"/>
        </w:rPr>
        <w:t xml:space="preserve">на </w:t>
      </w:r>
      <w:r w:rsidRPr="00473BA3">
        <w:rPr>
          <w:rFonts w:ascii="Times New Roman" w:eastAsia="Calibri" w:hAnsi="Times New Roman" w:cs="Times New Roman"/>
          <w:sz w:val="28"/>
          <w:szCs w:val="28"/>
          <w:lang w:val="en-US"/>
        </w:rPr>
        <w:t>I</w:t>
      </w:r>
      <w:r w:rsidRPr="00473BA3">
        <w:rPr>
          <w:rFonts w:ascii="Times New Roman" w:eastAsia="Calibri" w:hAnsi="Times New Roman" w:cs="Times New Roman"/>
          <w:sz w:val="28"/>
          <w:szCs w:val="28"/>
        </w:rPr>
        <w:t xml:space="preserve"> очередь проектом предлагается строительство коммунальных канализационных очистных сооружений (КОС) производительностью 1000 м</w:t>
      </w:r>
      <w:r w:rsidRPr="00473BA3">
        <w:rPr>
          <w:rFonts w:ascii="Times New Roman" w:eastAsia="Calibri" w:hAnsi="Times New Roman" w:cs="Times New Roman"/>
          <w:sz w:val="28"/>
          <w:szCs w:val="28"/>
          <w:vertAlign w:val="superscript"/>
        </w:rPr>
        <w:t>3</w:t>
      </w:r>
      <w:r w:rsidRPr="00473BA3">
        <w:rPr>
          <w:rFonts w:ascii="Times New Roman" w:eastAsia="Calibri" w:hAnsi="Times New Roman" w:cs="Times New Roman"/>
          <w:sz w:val="28"/>
          <w:szCs w:val="28"/>
        </w:rPr>
        <w:t>/сут. Площадка для КОС выбрана на северо-западной окраине поселка, за автодорогой Москва-Рига («Балтия»). Необходимая территория под очистные сооружения составит около 1га. После прохождения сооружений биологической очистки и обеззараживания стоки выпускаются в р. Идрица.</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В первую очередь к централизованной системе коммунальной канализации подключаются многоквартирные малоэтажные (1-4 этажа) жилые дома (существующие и проектируемые), общественные и административные здания, промышленные предприятия производственных зон.</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Для новой индивидуальной (усадебной) застройки рекомендуется использование децентрализованной схемы канализации с применением сооружений искусственной биологической очистки. Большинство современных методов очистки бытовых сточных вод от взвешенных веществ, органических загрязнений, биогенных элементов (соединений азота и фтора), в основном, базируется на использовании аэротенков. В установках биологической очистки обеспечивается снижение загрязнений по ХПК, БПК</w:t>
      </w:r>
      <w:r w:rsidRPr="00473BA3">
        <w:rPr>
          <w:rFonts w:ascii="Times New Roman" w:eastAsia="Calibri" w:hAnsi="Times New Roman" w:cs="Times New Roman"/>
          <w:sz w:val="28"/>
          <w:szCs w:val="28"/>
          <w:vertAlign w:val="subscript"/>
        </w:rPr>
        <w:t>5</w:t>
      </w:r>
      <w:r w:rsidRPr="00473BA3">
        <w:rPr>
          <w:rFonts w:ascii="Times New Roman" w:eastAsia="Calibri" w:hAnsi="Times New Roman" w:cs="Times New Roman"/>
          <w:sz w:val="28"/>
          <w:szCs w:val="28"/>
        </w:rPr>
        <w:t>, азоту аммонийному и нитратам до 93-98%, по нитратам – до 23%, по полифосфатам – до 46%. Обеззараживание очищенных стоков осуществляется лампами ультрафиолетового облучения (УФО). На выходе из установки сточные воды сбрасываются в ближайший водоток или на рельеф на расстоянии не менее 50м от ближайшего подземного водоисточника. Санитарно-защитная зона от установок (станций) биологической очистки до жилой застройки при малой производительности станции не превышает 15м. Откаченный стабилизированный осадок избыточного активного ила может использоваться в качестве удобрения. Выпуск очищенных и обеззараженных стоков осуществляется на рельеф в пределах индивидуального земельного участка или в ближайший водоток.</w:t>
      </w:r>
    </w:p>
    <w:p w:rsidR="00BA1971" w:rsidRPr="00473BA3" w:rsidRDefault="00BA1971" w:rsidP="00BA1971">
      <w:pPr>
        <w:spacing w:after="0"/>
        <w:ind w:firstLine="708"/>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Предприятия и учреждения р.п. Идрица, имеющие собственные канализационные очистные сооружения, после их реконструкции будут </w:t>
      </w:r>
      <w:r w:rsidRPr="00473BA3">
        <w:rPr>
          <w:rFonts w:ascii="Times New Roman" w:eastAsia="Calibri" w:hAnsi="Times New Roman" w:cs="Times New Roman"/>
          <w:sz w:val="28"/>
          <w:szCs w:val="28"/>
        </w:rPr>
        <w:lastRenderedPageBreak/>
        <w:t>продолжать самостоятельно очищать сточные воды и сбрасывать их по отдельным выпускам в водоприемники.</w:t>
      </w:r>
    </w:p>
    <w:p w:rsidR="00BA1971" w:rsidRPr="00473BA3" w:rsidRDefault="00BA1971" w:rsidP="00BA1971">
      <w:pPr>
        <w:spacing w:after="0"/>
        <w:ind w:firstLine="709"/>
        <w:jc w:val="both"/>
        <w:rPr>
          <w:rFonts w:ascii="Times New Roman" w:eastAsia="Calibri" w:hAnsi="Times New Roman" w:cs="Times New Roman"/>
          <w:sz w:val="28"/>
          <w:szCs w:val="28"/>
        </w:rPr>
      </w:pPr>
      <w:r w:rsidRPr="00473BA3">
        <w:rPr>
          <w:rFonts w:ascii="Times New Roman" w:eastAsia="Calibri" w:hAnsi="Times New Roman" w:cs="Times New Roman"/>
          <w:sz w:val="28"/>
          <w:szCs w:val="28"/>
        </w:rPr>
        <w:t xml:space="preserve">Новая индивидуальная застройка в </w:t>
      </w:r>
      <w:r w:rsidRPr="00473BA3">
        <w:rPr>
          <w:rFonts w:ascii="Times New Roman" w:eastAsia="Calibri" w:hAnsi="Times New Roman" w:cs="Times New Roman"/>
          <w:i/>
          <w:sz w:val="28"/>
          <w:szCs w:val="28"/>
        </w:rPr>
        <w:t>д. Гребло</w:t>
      </w:r>
      <w:r w:rsidRPr="00473BA3">
        <w:rPr>
          <w:rFonts w:ascii="Times New Roman" w:eastAsia="Calibri" w:hAnsi="Times New Roman" w:cs="Times New Roman"/>
          <w:b/>
          <w:sz w:val="28"/>
          <w:szCs w:val="28"/>
        </w:rPr>
        <w:t xml:space="preserve"> </w:t>
      </w:r>
      <w:r w:rsidRPr="00473BA3">
        <w:rPr>
          <w:rFonts w:ascii="Times New Roman" w:eastAsia="Calibri" w:hAnsi="Times New Roman" w:cs="Times New Roman"/>
          <w:sz w:val="28"/>
          <w:szCs w:val="28"/>
        </w:rPr>
        <w:t>также канализуется с использованием децентрализованной схемы.</w:t>
      </w:r>
    </w:p>
    <w:p w:rsidR="00BA1971" w:rsidRPr="00473BA3" w:rsidRDefault="00BA1971" w:rsidP="00BA1971">
      <w:pPr>
        <w:spacing w:after="0"/>
        <w:ind w:firstLine="709"/>
        <w:jc w:val="both"/>
        <w:rPr>
          <w:rFonts w:ascii="Times New Roman" w:eastAsia="Calibri" w:hAnsi="Times New Roman" w:cs="Times New Roman"/>
          <w:sz w:val="28"/>
          <w:szCs w:val="28"/>
        </w:rPr>
      </w:pPr>
      <w:r w:rsidRPr="00473BA3">
        <w:rPr>
          <w:rFonts w:ascii="Times New Roman" w:eastAsia="Calibri" w:hAnsi="Times New Roman" w:cs="Times New Roman"/>
          <w:i/>
          <w:sz w:val="28"/>
          <w:szCs w:val="28"/>
        </w:rPr>
        <w:t>В деревнях Глухарево-Яковлево, Зародище, Стояки</w:t>
      </w:r>
      <w:r w:rsidRPr="00473BA3">
        <w:rPr>
          <w:rFonts w:ascii="Times New Roman" w:eastAsia="Calibri" w:hAnsi="Times New Roman" w:cs="Times New Roman"/>
          <w:b/>
          <w:sz w:val="28"/>
          <w:szCs w:val="28"/>
        </w:rPr>
        <w:t xml:space="preserve">, </w:t>
      </w:r>
      <w:r w:rsidRPr="00473BA3">
        <w:rPr>
          <w:rFonts w:ascii="Times New Roman" w:eastAsia="Calibri" w:hAnsi="Times New Roman" w:cs="Times New Roman"/>
          <w:sz w:val="28"/>
          <w:szCs w:val="28"/>
        </w:rPr>
        <w:t xml:space="preserve">где на расчетный срок намечается водоснабжение населения из скважин, образующиеся стоки, накапливаемые в водонепроницаемых выгребах, намечается вывозить ассенизационным транспортом на КОС, проектируемые в п. Идрица.  </w:t>
      </w:r>
    </w:p>
    <w:p w:rsidR="00BA1971" w:rsidRDefault="00BA1971" w:rsidP="00BA1971">
      <w:pPr>
        <w:spacing w:after="0"/>
        <w:ind w:firstLine="709"/>
        <w:jc w:val="both"/>
        <w:rPr>
          <w:rFonts w:ascii="Times New Roman" w:eastAsia="Calibri" w:hAnsi="Times New Roman" w:cs="Times New Roman"/>
          <w:sz w:val="28"/>
          <w:szCs w:val="28"/>
        </w:rPr>
      </w:pPr>
      <w:r w:rsidRPr="00473BA3">
        <w:rPr>
          <w:rFonts w:ascii="Times New Roman" w:eastAsia="Calibri" w:hAnsi="Times New Roman" w:cs="Times New Roman"/>
          <w:i/>
          <w:sz w:val="28"/>
          <w:szCs w:val="28"/>
        </w:rPr>
        <w:t>В остальных населенных пунктах</w:t>
      </w:r>
      <w:r w:rsidRPr="00473BA3">
        <w:rPr>
          <w:rFonts w:ascii="Times New Roman" w:eastAsia="Calibri" w:hAnsi="Times New Roman" w:cs="Times New Roman"/>
          <w:sz w:val="28"/>
          <w:szCs w:val="28"/>
        </w:rPr>
        <w:t xml:space="preserve"> городского поселения «Идрицы», застроенных индивидуальными жилыми домами с приусадебными участками, жидкие бытовые отходы (ЖБО) эпизодически откачивают и утилизируют на приусадебных участках или вывозят на очистные сооружения канализации в р.п. Идрица.</w:t>
      </w:r>
    </w:p>
    <w:p w:rsidR="001C1507" w:rsidRPr="001A2C69" w:rsidRDefault="001C1507" w:rsidP="001C1507">
      <w:pPr>
        <w:pStyle w:val="tekstob"/>
        <w:spacing w:before="0" w:beforeAutospacing="0" w:after="0" w:afterAutospacing="0"/>
        <w:ind w:firstLine="709"/>
        <w:jc w:val="both"/>
      </w:pPr>
    </w:p>
    <w:p w:rsidR="00534088" w:rsidRPr="0038095C" w:rsidRDefault="00534088" w:rsidP="00462759">
      <w:pPr>
        <w:pStyle w:val="tekstob"/>
        <w:numPr>
          <w:ilvl w:val="1"/>
          <w:numId w:val="17"/>
        </w:numPr>
        <w:spacing w:before="0" w:beforeAutospacing="0" w:after="0" w:afterAutospacing="0"/>
        <w:contextualSpacing/>
        <w:jc w:val="center"/>
        <w:rPr>
          <w:b/>
          <w:sz w:val="28"/>
          <w:szCs w:val="28"/>
        </w:rPr>
      </w:pPr>
      <w:r w:rsidRPr="0038095C">
        <w:rPr>
          <w:b/>
          <w:sz w:val="28"/>
          <w:szCs w:val="28"/>
        </w:rPr>
        <w:t>Система электроснабжения.</w:t>
      </w:r>
    </w:p>
    <w:p w:rsidR="00BA1971" w:rsidRPr="00E12383" w:rsidRDefault="00BA1971" w:rsidP="00E12383">
      <w:pPr>
        <w:spacing w:after="0"/>
        <w:ind w:firstLine="709"/>
        <w:jc w:val="both"/>
        <w:rPr>
          <w:rFonts w:ascii="Times New Roman" w:hAnsi="Times New Roman" w:cs="Times New Roman"/>
          <w:sz w:val="28"/>
          <w:szCs w:val="28"/>
        </w:rPr>
      </w:pPr>
      <w:r w:rsidRPr="00C55ECA">
        <w:rPr>
          <w:sz w:val="26"/>
          <w:szCs w:val="26"/>
        </w:rPr>
        <w:t>Э</w:t>
      </w:r>
      <w:r w:rsidRPr="00E12383">
        <w:rPr>
          <w:rFonts w:ascii="Times New Roman" w:hAnsi="Times New Roman" w:cs="Times New Roman"/>
          <w:sz w:val="28"/>
          <w:szCs w:val="28"/>
        </w:rPr>
        <w:t>лектроснабжение потребителей городского поселения «Идрица» обеспечивается от Объединенной энергосистемы Северо-запада и осуществляется от электрических сетей филиала ОАО «МРСК Северо-запада» «Псковэнерго» по воздушным линиям напряжением 110кВ от подстанции №53 330/110кВ «Псковская» .</w:t>
      </w:r>
    </w:p>
    <w:p w:rsidR="00BA1971" w:rsidRPr="00E12383" w:rsidRDefault="00BA1971" w:rsidP="00E12383">
      <w:pPr>
        <w:spacing w:after="0"/>
        <w:ind w:firstLine="708"/>
        <w:jc w:val="both"/>
        <w:rPr>
          <w:rFonts w:ascii="Times New Roman" w:hAnsi="Times New Roman" w:cs="Times New Roman"/>
          <w:sz w:val="28"/>
          <w:szCs w:val="28"/>
        </w:rPr>
      </w:pPr>
      <w:r w:rsidRPr="00E12383">
        <w:rPr>
          <w:rFonts w:ascii="Times New Roman" w:hAnsi="Times New Roman" w:cs="Times New Roman"/>
          <w:sz w:val="28"/>
          <w:szCs w:val="28"/>
        </w:rPr>
        <w:t xml:space="preserve">На территории поселения находится ПС 110/35/10 кВ №133 «Идрица», расположенная в границах п. Идрица. На подстанции установлено два силовых трансформатора мощностью 10 и 16 МВА соответственно. Суммарная установленная мощность составляет 26 МВА. </w:t>
      </w:r>
    </w:p>
    <w:p w:rsidR="00BA1971" w:rsidRPr="00E12383" w:rsidRDefault="00BA1971" w:rsidP="00E12383">
      <w:pPr>
        <w:spacing w:after="0"/>
        <w:jc w:val="both"/>
        <w:rPr>
          <w:rFonts w:ascii="Times New Roman" w:hAnsi="Times New Roman" w:cs="Times New Roman"/>
          <w:sz w:val="28"/>
          <w:szCs w:val="28"/>
        </w:rPr>
      </w:pPr>
      <w:r w:rsidRPr="00E12383">
        <w:rPr>
          <w:rFonts w:ascii="Times New Roman" w:hAnsi="Times New Roman" w:cs="Times New Roman"/>
          <w:sz w:val="28"/>
          <w:szCs w:val="28"/>
        </w:rPr>
        <w:t>Присоединенная нагрузка подстанции равна 3986 кВТ. Коэффициент загрузки трансформаторов составляет 17%. Современный коффициент роста нагрузки равен 1,06.</w:t>
      </w:r>
    </w:p>
    <w:p w:rsidR="00BA1971" w:rsidRPr="00E12383" w:rsidRDefault="00BA1971" w:rsidP="00E12383">
      <w:pPr>
        <w:spacing w:after="0"/>
        <w:ind w:firstLine="708"/>
        <w:jc w:val="both"/>
        <w:rPr>
          <w:rFonts w:ascii="Times New Roman" w:hAnsi="Times New Roman" w:cs="Times New Roman"/>
          <w:sz w:val="28"/>
          <w:szCs w:val="28"/>
        </w:rPr>
      </w:pPr>
      <w:r w:rsidRPr="00E12383">
        <w:rPr>
          <w:rFonts w:ascii="Times New Roman" w:hAnsi="Times New Roman" w:cs="Times New Roman"/>
          <w:sz w:val="28"/>
          <w:szCs w:val="28"/>
        </w:rPr>
        <w:t>По территории городского поселения «Идрица» проходят следующие высоковольтные линии:</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ВЛ-110кВ к п/ст №133  Ид-2 «Опочка – Идрица»;</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 xml:space="preserve">ВЛ-110кВ от п/ст №133 до п/ст №312 «Идрица – Себеж» </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ВЛ-110кВ от п/ст №133 «Идрица - Пустошка»;</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ВЛ-35 кВ от п/ст№312«Себеж» - п/ст №75 «Осыно» - п/ст №31 «Бояриново» - п/ст №133«Идрица» ;</w:t>
      </w:r>
    </w:p>
    <w:p w:rsidR="00BA1971" w:rsidRPr="00E12383" w:rsidRDefault="00BA1971" w:rsidP="00E12383">
      <w:pPr>
        <w:numPr>
          <w:ilvl w:val="0"/>
          <w:numId w:val="20"/>
        </w:numPr>
        <w:spacing w:after="0" w:line="240" w:lineRule="auto"/>
        <w:ind w:left="0" w:firstLine="709"/>
        <w:jc w:val="both"/>
        <w:rPr>
          <w:rFonts w:ascii="Times New Roman" w:hAnsi="Times New Roman" w:cs="Times New Roman"/>
          <w:sz w:val="28"/>
          <w:szCs w:val="28"/>
        </w:rPr>
      </w:pPr>
      <w:r w:rsidRPr="00E12383">
        <w:rPr>
          <w:rFonts w:ascii="Times New Roman" w:hAnsi="Times New Roman" w:cs="Times New Roman"/>
          <w:sz w:val="28"/>
          <w:szCs w:val="28"/>
        </w:rPr>
        <w:t>ВЛ-35 кВ от п/ст №№133 «Идрица» - п/ст №29«Максютино» - п/ст №312 «Себеж»;</w:t>
      </w:r>
    </w:p>
    <w:p w:rsidR="00BA1971" w:rsidRPr="00E12383" w:rsidRDefault="00BA1971" w:rsidP="00E12383">
      <w:pPr>
        <w:spacing w:after="0"/>
        <w:ind w:firstLine="708"/>
        <w:jc w:val="both"/>
        <w:rPr>
          <w:rFonts w:ascii="Times New Roman" w:hAnsi="Times New Roman" w:cs="Times New Roman"/>
          <w:sz w:val="28"/>
          <w:szCs w:val="28"/>
        </w:rPr>
      </w:pPr>
      <w:r w:rsidRPr="00E12383">
        <w:rPr>
          <w:rFonts w:ascii="Times New Roman" w:hAnsi="Times New Roman" w:cs="Times New Roman"/>
          <w:sz w:val="28"/>
          <w:szCs w:val="28"/>
        </w:rPr>
        <w:t>Износ существующего оборудования подстанции составляет 85%, ВЛ 10-35-110 кВ – 59%.</w:t>
      </w:r>
    </w:p>
    <w:p w:rsidR="00BA1971" w:rsidRPr="00E12383" w:rsidRDefault="00BA1971" w:rsidP="00E12383">
      <w:pPr>
        <w:spacing w:after="0"/>
        <w:ind w:firstLine="708"/>
        <w:jc w:val="both"/>
        <w:rPr>
          <w:rFonts w:ascii="Times New Roman" w:hAnsi="Times New Roman" w:cs="Times New Roman"/>
          <w:iCs/>
          <w:sz w:val="28"/>
          <w:szCs w:val="28"/>
        </w:rPr>
      </w:pPr>
      <w:r w:rsidRPr="00E12383">
        <w:rPr>
          <w:rFonts w:ascii="Times New Roman" w:hAnsi="Times New Roman" w:cs="Times New Roman"/>
          <w:iCs/>
          <w:sz w:val="28"/>
          <w:szCs w:val="28"/>
        </w:rPr>
        <w:lastRenderedPageBreak/>
        <w:t>Оценочное потребление электроэнергии комунально-бытовыми потребителями (по укрупненным показателям РД 34.20.185-94) составляет 11,8 млн. кВтч.</w:t>
      </w:r>
    </w:p>
    <w:p w:rsidR="001C1507" w:rsidRDefault="001C1507" w:rsidP="001C1507">
      <w:pPr>
        <w:pStyle w:val="affff"/>
        <w:spacing w:after="0"/>
        <w:ind w:left="0"/>
        <w:jc w:val="both"/>
        <w:rPr>
          <w:rFonts w:ascii="Times New Roman" w:hAnsi="Times New Roman" w:cs="Times New Roman"/>
          <w:b/>
          <w:i/>
          <w:sz w:val="24"/>
          <w:szCs w:val="24"/>
        </w:rPr>
      </w:pPr>
    </w:p>
    <w:p w:rsidR="005C28A1" w:rsidRDefault="005C28A1" w:rsidP="00512A3E">
      <w:pPr>
        <w:pStyle w:val="affff"/>
        <w:numPr>
          <w:ilvl w:val="0"/>
          <w:numId w:val="21"/>
        </w:numPr>
        <w:spacing w:after="0"/>
        <w:ind w:left="0" w:firstLine="709"/>
        <w:jc w:val="both"/>
        <w:rPr>
          <w:rFonts w:ascii="Times New Roman" w:hAnsi="Times New Roman" w:cs="Times New Roman"/>
          <w:sz w:val="24"/>
          <w:szCs w:val="24"/>
        </w:rPr>
      </w:pPr>
      <w:r w:rsidRPr="001A2C69">
        <w:rPr>
          <w:rFonts w:ascii="Times New Roman" w:hAnsi="Times New Roman" w:cs="Times New Roman"/>
          <w:b/>
          <w:sz w:val="28"/>
          <w:szCs w:val="28"/>
        </w:rPr>
        <w:t>Целевые показатели развития коммунальной инфраструктуры</w:t>
      </w:r>
    </w:p>
    <w:p w:rsidR="001C1507" w:rsidRPr="001A2C69" w:rsidRDefault="00F7404F" w:rsidP="00512A3E">
      <w:pPr>
        <w:pStyle w:val="affff"/>
        <w:spacing w:after="0"/>
        <w:ind w:left="0" w:firstLine="709"/>
        <w:jc w:val="both"/>
        <w:rPr>
          <w:rFonts w:ascii="Times New Roman" w:hAnsi="Times New Roman" w:cs="Times New Roman"/>
          <w:sz w:val="28"/>
          <w:szCs w:val="24"/>
        </w:rPr>
      </w:pPr>
      <w:r w:rsidRPr="001A2C69">
        <w:rPr>
          <w:rFonts w:ascii="Times New Roman" w:hAnsi="Times New Roman" w:cs="Times New Roman"/>
          <w:sz w:val="28"/>
          <w:szCs w:val="24"/>
        </w:rPr>
        <w:t>Раздел в разработке</w:t>
      </w:r>
    </w:p>
    <w:p w:rsidR="00F7404F" w:rsidRDefault="00F7404F" w:rsidP="00512A3E">
      <w:pPr>
        <w:pStyle w:val="affff"/>
        <w:spacing w:after="0"/>
        <w:ind w:left="0" w:firstLine="709"/>
        <w:jc w:val="both"/>
        <w:rPr>
          <w:rFonts w:ascii="Times New Roman" w:hAnsi="Times New Roman" w:cs="Times New Roman"/>
          <w:b/>
          <w:i/>
          <w:sz w:val="24"/>
          <w:szCs w:val="24"/>
        </w:rPr>
      </w:pPr>
    </w:p>
    <w:p w:rsidR="00F7404F" w:rsidRPr="001A2C69" w:rsidRDefault="00F7404F" w:rsidP="00512A3E">
      <w:pPr>
        <w:pStyle w:val="affff"/>
        <w:numPr>
          <w:ilvl w:val="0"/>
          <w:numId w:val="21"/>
        </w:numPr>
        <w:spacing w:after="0"/>
        <w:ind w:left="0" w:firstLine="709"/>
        <w:jc w:val="both"/>
        <w:rPr>
          <w:rFonts w:ascii="Times New Roman" w:hAnsi="Times New Roman" w:cs="Times New Roman"/>
          <w:b/>
          <w:sz w:val="28"/>
          <w:szCs w:val="28"/>
        </w:rPr>
      </w:pPr>
      <w:r w:rsidRPr="001A2C69">
        <w:rPr>
          <w:rFonts w:ascii="Times New Roman" w:hAnsi="Times New Roman" w:cs="Times New Roman"/>
          <w:b/>
          <w:sz w:val="28"/>
          <w:szCs w:val="28"/>
        </w:rPr>
        <w:t>Программа мероприятий, обеспечивающих достижение целевых показателей</w:t>
      </w:r>
    </w:p>
    <w:p w:rsidR="00F7404F" w:rsidRPr="008F5033" w:rsidRDefault="00F7404F" w:rsidP="00977827">
      <w:pPr>
        <w:pStyle w:val="affff"/>
        <w:spacing w:after="0"/>
        <w:ind w:left="0" w:firstLine="709"/>
        <w:jc w:val="both"/>
        <w:rPr>
          <w:rFonts w:ascii="Times New Roman" w:hAnsi="Times New Roman" w:cs="Times New Roman"/>
          <w:sz w:val="28"/>
          <w:szCs w:val="24"/>
        </w:rPr>
      </w:pPr>
      <w:r w:rsidRPr="008F5033">
        <w:rPr>
          <w:rFonts w:ascii="Times New Roman" w:hAnsi="Times New Roman" w:cs="Times New Roman"/>
          <w:sz w:val="28"/>
          <w:szCs w:val="24"/>
        </w:rPr>
        <w:t>Раздел в разработке</w:t>
      </w:r>
      <w:r w:rsidR="00512A3E">
        <w:rPr>
          <w:rFonts w:ascii="Times New Roman" w:hAnsi="Times New Roman" w:cs="Times New Roman"/>
          <w:sz w:val="28"/>
          <w:szCs w:val="24"/>
        </w:rPr>
        <w:t>.</w:t>
      </w:r>
    </w:p>
    <w:p w:rsidR="00F7404F" w:rsidRDefault="00F7404F" w:rsidP="001C1507">
      <w:pPr>
        <w:pStyle w:val="affff"/>
        <w:spacing w:after="0"/>
        <w:ind w:left="0"/>
        <w:jc w:val="both"/>
        <w:rPr>
          <w:rFonts w:ascii="Times New Roman" w:hAnsi="Times New Roman" w:cs="Times New Roman"/>
          <w:b/>
          <w:i/>
          <w:sz w:val="24"/>
          <w:szCs w:val="24"/>
        </w:rPr>
      </w:pPr>
    </w:p>
    <w:p w:rsidR="00F7404F" w:rsidRPr="001A2C69" w:rsidRDefault="00F7404F" w:rsidP="001C1507">
      <w:pPr>
        <w:pStyle w:val="affff"/>
        <w:spacing w:after="0"/>
        <w:ind w:left="0"/>
        <w:jc w:val="both"/>
        <w:rPr>
          <w:rFonts w:ascii="Times New Roman" w:hAnsi="Times New Roman" w:cs="Times New Roman"/>
          <w:b/>
          <w:i/>
          <w:sz w:val="24"/>
          <w:szCs w:val="24"/>
        </w:rPr>
      </w:pPr>
    </w:p>
    <w:p w:rsidR="001C1507" w:rsidRPr="0038095C" w:rsidRDefault="00CF305D" w:rsidP="001C1507">
      <w:pPr>
        <w:jc w:val="center"/>
        <w:rPr>
          <w:rFonts w:ascii="Times New Roman" w:hAnsi="Times New Roman" w:cs="Times New Roman"/>
          <w:b/>
          <w:sz w:val="28"/>
          <w:szCs w:val="28"/>
        </w:rPr>
      </w:pPr>
      <w:r>
        <w:rPr>
          <w:rFonts w:ascii="Times New Roman" w:hAnsi="Times New Roman" w:cs="Times New Roman"/>
          <w:b/>
          <w:sz w:val="28"/>
          <w:szCs w:val="28"/>
        </w:rPr>
        <w:t>5</w:t>
      </w:r>
      <w:r w:rsidR="001C1507" w:rsidRPr="0038095C">
        <w:rPr>
          <w:rFonts w:ascii="Times New Roman" w:hAnsi="Times New Roman" w:cs="Times New Roman"/>
          <w:b/>
          <w:sz w:val="28"/>
          <w:szCs w:val="28"/>
        </w:rPr>
        <w:t>. Управление программой</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 xml:space="preserve">Управление реализацией Программы осуществляется - Администрацией </w:t>
      </w:r>
      <w:r w:rsidR="00512A3E">
        <w:rPr>
          <w:rFonts w:ascii="Times New Roman" w:hAnsi="Times New Roman" w:cs="Times New Roman"/>
          <w:sz w:val="28"/>
          <w:szCs w:val="28"/>
        </w:rPr>
        <w:t>городского</w:t>
      </w:r>
      <w:r w:rsidR="001225F4" w:rsidRPr="0038095C">
        <w:rPr>
          <w:rFonts w:ascii="Times New Roman" w:hAnsi="Times New Roman" w:cs="Times New Roman"/>
          <w:sz w:val="28"/>
          <w:szCs w:val="28"/>
        </w:rPr>
        <w:t xml:space="preserve"> поселени</w:t>
      </w:r>
      <w:r w:rsidR="00512A3E">
        <w:rPr>
          <w:rFonts w:ascii="Times New Roman" w:hAnsi="Times New Roman" w:cs="Times New Roman"/>
          <w:sz w:val="28"/>
          <w:szCs w:val="28"/>
        </w:rPr>
        <w:t>я</w:t>
      </w:r>
      <w:r w:rsidR="001225F4" w:rsidRPr="0038095C">
        <w:rPr>
          <w:rFonts w:ascii="Times New Roman" w:hAnsi="Times New Roman" w:cs="Times New Roman"/>
          <w:sz w:val="28"/>
          <w:szCs w:val="28"/>
        </w:rPr>
        <w:t xml:space="preserve"> </w:t>
      </w:r>
      <w:r w:rsidR="00512A3E">
        <w:rPr>
          <w:rFonts w:ascii="Times New Roman" w:hAnsi="Times New Roman" w:cs="Times New Roman"/>
          <w:sz w:val="28"/>
          <w:szCs w:val="28"/>
        </w:rPr>
        <w:t>«Идрица</w:t>
      </w:r>
      <w:r w:rsidR="001225F4" w:rsidRPr="0038095C">
        <w:rPr>
          <w:rFonts w:ascii="Times New Roman" w:hAnsi="Times New Roman" w:cs="Times New Roman"/>
          <w:sz w:val="28"/>
          <w:szCs w:val="28"/>
        </w:rPr>
        <w:t>»</w:t>
      </w:r>
      <w:r w:rsidRPr="0038095C">
        <w:rPr>
          <w:rFonts w:ascii="Times New Roman" w:hAnsi="Times New Roman" w:cs="Times New Roman"/>
          <w:sz w:val="28"/>
          <w:szCs w:val="28"/>
        </w:rPr>
        <w:t xml:space="preserve">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p>
    <w:p w:rsidR="001C1507" w:rsidRPr="0038095C" w:rsidRDefault="001C1507" w:rsidP="001225F4">
      <w:pPr>
        <w:pStyle w:val="Default"/>
        <w:ind w:firstLine="709"/>
        <w:contextualSpacing/>
        <w:jc w:val="both"/>
        <w:rPr>
          <w:sz w:val="28"/>
          <w:szCs w:val="28"/>
        </w:rPr>
      </w:pPr>
      <w:r w:rsidRPr="0038095C">
        <w:rPr>
          <w:sz w:val="28"/>
          <w:szCs w:val="28"/>
        </w:rPr>
        <w:t xml:space="preserve">Финансирование расходов на реализацию Программы осуществляется в порядке, установленном бюджетным процессом </w:t>
      </w:r>
      <w:r w:rsidR="00512A3E">
        <w:rPr>
          <w:sz w:val="28"/>
          <w:szCs w:val="28"/>
        </w:rPr>
        <w:t>городского поселения «Идрица»</w:t>
      </w:r>
    </w:p>
    <w:p w:rsidR="00512A3E"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 xml:space="preserve">Программа разрабатывается сроком на 10 лет </w:t>
      </w:r>
      <w:r w:rsidR="00512A3E">
        <w:rPr>
          <w:rFonts w:ascii="Times New Roman" w:hAnsi="Times New Roman" w:cs="Times New Roman"/>
          <w:sz w:val="28"/>
          <w:szCs w:val="28"/>
        </w:rPr>
        <w:t>.</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Мониторинг Программы включает следующие этапы:</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 xml:space="preserve">1. периодический сбор информации о результатах проводимых преобразований в коммунальном хозяйстве, а </w:t>
      </w:r>
      <w:r w:rsidR="005C28A1" w:rsidRPr="0038095C">
        <w:rPr>
          <w:rFonts w:ascii="Times New Roman" w:hAnsi="Times New Roman" w:cs="Times New Roman"/>
          <w:sz w:val="28"/>
          <w:szCs w:val="28"/>
        </w:rPr>
        <w:t>также</w:t>
      </w:r>
      <w:r w:rsidRPr="0038095C">
        <w:rPr>
          <w:rFonts w:ascii="Times New Roman" w:hAnsi="Times New Roman" w:cs="Times New Roman"/>
          <w:sz w:val="28"/>
          <w:szCs w:val="28"/>
        </w:rPr>
        <w:t xml:space="preserve"> информации о состоянии и развитии систем коммунальной инфраструктуры;</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2. верификация данных;</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3. анализ данных о результатах проводимых преобразований систем коммунальной инфраструктуры.</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Мониторинг осуществляется посредствам сбора, обработки и анализа информации.</w:t>
      </w:r>
    </w:p>
    <w:p w:rsidR="001C1507" w:rsidRPr="0038095C" w:rsidRDefault="001C1507" w:rsidP="001225F4">
      <w:pPr>
        <w:spacing w:after="0" w:line="240" w:lineRule="auto"/>
        <w:ind w:firstLine="709"/>
        <w:contextualSpacing/>
        <w:jc w:val="both"/>
        <w:rPr>
          <w:rFonts w:ascii="Times New Roman" w:hAnsi="Times New Roman" w:cs="Times New Roman"/>
          <w:sz w:val="28"/>
          <w:szCs w:val="28"/>
        </w:rPr>
      </w:pPr>
      <w:r w:rsidRPr="0038095C">
        <w:rPr>
          <w:rFonts w:ascii="Times New Roman" w:hAnsi="Times New Roman" w:cs="Times New Roman"/>
          <w:sz w:val="28"/>
          <w:szCs w:val="28"/>
        </w:rPr>
        <w:t xml:space="preserve">Сбор исходной информации производится по показателям, характеризующим выполнение программ, а </w:t>
      </w:r>
      <w:r w:rsidR="005C28A1" w:rsidRPr="0038095C">
        <w:rPr>
          <w:rFonts w:ascii="Times New Roman" w:hAnsi="Times New Roman" w:cs="Times New Roman"/>
          <w:sz w:val="28"/>
          <w:szCs w:val="28"/>
        </w:rPr>
        <w:t>также</w:t>
      </w:r>
      <w:r w:rsidRPr="0038095C">
        <w:rPr>
          <w:rFonts w:ascii="Times New Roman" w:hAnsi="Times New Roman" w:cs="Times New Roman"/>
          <w:sz w:val="28"/>
          <w:szCs w:val="28"/>
        </w:rPr>
        <w:t xml:space="preserve"> состоянию систем коммунальной инфраструктуры.</w:t>
      </w:r>
    </w:p>
    <w:p w:rsidR="001C1507" w:rsidRPr="0038095C" w:rsidRDefault="001C1507" w:rsidP="00512A3E">
      <w:pPr>
        <w:pStyle w:val="ConsPlusNormal"/>
        <w:widowControl/>
        <w:ind w:firstLine="709"/>
        <w:contextualSpacing/>
        <w:jc w:val="both"/>
        <w:outlineLvl w:val="0"/>
        <w:rPr>
          <w:rFonts w:ascii="Times New Roman" w:hAnsi="Times New Roman" w:cs="Times New Roman"/>
          <w:sz w:val="28"/>
          <w:szCs w:val="28"/>
        </w:rPr>
      </w:pPr>
      <w:r w:rsidRPr="0038095C">
        <w:rPr>
          <w:rFonts w:ascii="Times New Roman" w:hAnsi="Times New Roman" w:cs="Times New Roman"/>
          <w:sz w:val="28"/>
          <w:szCs w:val="28"/>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C1507" w:rsidRPr="001A2C69" w:rsidRDefault="001C1507" w:rsidP="001C1507">
      <w:pPr>
        <w:jc w:val="both"/>
        <w:rPr>
          <w:rFonts w:ascii="Times New Roman" w:hAnsi="Times New Roman" w:cs="Times New Roman"/>
          <w:sz w:val="24"/>
          <w:szCs w:val="24"/>
        </w:rPr>
      </w:pPr>
    </w:p>
    <w:p w:rsidR="001C1507" w:rsidRPr="001A2C69" w:rsidRDefault="001C1507" w:rsidP="001C1507">
      <w:pPr>
        <w:rPr>
          <w:rFonts w:ascii="Times New Roman" w:hAnsi="Times New Roman" w:cs="Times New Roman"/>
          <w:sz w:val="24"/>
          <w:szCs w:val="24"/>
        </w:rPr>
      </w:pPr>
    </w:p>
    <w:sectPr w:rsidR="001C1507" w:rsidRPr="001A2C69" w:rsidSect="0068385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CE9" w:rsidRDefault="003A3CE9">
      <w:pPr>
        <w:spacing w:after="0" w:line="240" w:lineRule="auto"/>
      </w:pPr>
      <w:r>
        <w:separator/>
      </w:r>
    </w:p>
  </w:endnote>
  <w:endnote w:type="continuationSeparator" w:id="1">
    <w:p w:rsidR="003A3CE9" w:rsidRDefault="003A3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88" w:rsidRDefault="00663C88">
    <w:pPr>
      <w:pStyle w:val="affff9"/>
      <w:jc w:val="right"/>
    </w:pPr>
  </w:p>
  <w:p w:rsidR="00663C88" w:rsidRDefault="00663C88">
    <w:pPr>
      <w:pStyle w:val="aff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88" w:rsidRDefault="00663C88" w:rsidP="00AE7990">
    <w:pPr>
      <w:ind w:left="12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CE9" w:rsidRDefault="003A3CE9">
      <w:pPr>
        <w:spacing w:after="0" w:line="240" w:lineRule="auto"/>
      </w:pPr>
      <w:r>
        <w:separator/>
      </w:r>
    </w:p>
  </w:footnote>
  <w:footnote w:type="continuationSeparator" w:id="1">
    <w:p w:rsidR="003A3CE9" w:rsidRDefault="003A3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88" w:rsidRDefault="00663C88" w:rsidP="00AE7990">
    <w:pPr>
      <w:ind w:left="199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850"/>
    <w:multiLevelType w:val="multilevel"/>
    <w:tmpl w:val="4B601F4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F7752E"/>
    <w:multiLevelType w:val="hybridMultilevel"/>
    <w:tmpl w:val="B4ACE2A4"/>
    <w:lvl w:ilvl="0" w:tplc="A6E4E5E8">
      <w:start w:val="3"/>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201BF2"/>
    <w:multiLevelType w:val="multilevel"/>
    <w:tmpl w:val="AAE22CA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4148C"/>
    <w:multiLevelType w:val="multilevel"/>
    <w:tmpl w:val="EE028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149F8"/>
    <w:multiLevelType w:val="hybridMultilevel"/>
    <w:tmpl w:val="3572C97C"/>
    <w:lvl w:ilvl="0" w:tplc="33828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E71155"/>
    <w:multiLevelType w:val="hybridMultilevel"/>
    <w:tmpl w:val="A85A1348"/>
    <w:lvl w:ilvl="0" w:tplc="33828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562F33"/>
    <w:multiLevelType w:val="hybridMultilevel"/>
    <w:tmpl w:val="A1CC7CA8"/>
    <w:lvl w:ilvl="0" w:tplc="D958A176">
      <w:start w:val="1"/>
      <w:numFmt w:val="decimal"/>
      <w:lvlText w:val="%1."/>
      <w:lvlJc w:val="left"/>
      <w:pPr>
        <w:ind w:left="360"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1A4B71E1"/>
    <w:multiLevelType w:val="hybridMultilevel"/>
    <w:tmpl w:val="2362A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0F7A18"/>
    <w:multiLevelType w:val="hybridMultilevel"/>
    <w:tmpl w:val="92B6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06EC7"/>
    <w:multiLevelType w:val="hybridMultilevel"/>
    <w:tmpl w:val="54D870D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C53CFD"/>
    <w:multiLevelType w:val="hybridMultilevel"/>
    <w:tmpl w:val="D06E8DB0"/>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1">
    <w:nsid w:val="3B8F0CFF"/>
    <w:multiLevelType w:val="multilevel"/>
    <w:tmpl w:val="76BC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982E3C"/>
    <w:multiLevelType w:val="hybridMultilevel"/>
    <w:tmpl w:val="4BD80B80"/>
    <w:lvl w:ilvl="0" w:tplc="8D6259F6">
      <w:start w:val="4"/>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304923"/>
    <w:multiLevelType w:val="multilevel"/>
    <w:tmpl w:val="0E68F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606CA8"/>
    <w:multiLevelType w:val="multilevel"/>
    <w:tmpl w:val="91E46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064762"/>
    <w:multiLevelType w:val="hybridMultilevel"/>
    <w:tmpl w:val="A0F67BE0"/>
    <w:lvl w:ilvl="0" w:tplc="B9E0458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30"/>
        </w:tabs>
        <w:ind w:left="-30" w:hanging="360"/>
      </w:pPr>
      <w:rPr>
        <w:rFonts w:ascii="Courier New" w:hAnsi="Courier New" w:cs="Courier New" w:hint="default"/>
      </w:rPr>
    </w:lvl>
    <w:lvl w:ilvl="2" w:tplc="04190005" w:tentative="1">
      <w:start w:val="1"/>
      <w:numFmt w:val="bullet"/>
      <w:lvlText w:val=""/>
      <w:lvlJc w:val="left"/>
      <w:pPr>
        <w:tabs>
          <w:tab w:val="num" w:pos="690"/>
        </w:tabs>
        <w:ind w:left="690" w:hanging="360"/>
      </w:pPr>
      <w:rPr>
        <w:rFonts w:ascii="Wingdings" w:hAnsi="Wingdings" w:hint="default"/>
      </w:rPr>
    </w:lvl>
    <w:lvl w:ilvl="3" w:tplc="04190001" w:tentative="1">
      <w:start w:val="1"/>
      <w:numFmt w:val="bullet"/>
      <w:lvlText w:val=""/>
      <w:lvlJc w:val="left"/>
      <w:pPr>
        <w:tabs>
          <w:tab w:val="num" w:pos="1410"/>
        </w:tabs>
        <w:ind w:left="1410" w:hanging="360"/>
      </w:pPr>
      <w:rPr>
        <w:rFonts w:ascii="Symbol" w:hAnsi="Symbol" w:hint="default"/>
      </w:rPr>
    </w:lvl>
    <w:lvl w:ilvl="4" w:tplc="04190003" w:tentative="1">
      <w:start w:val="1"/>
      <w:numFmt w:val="bullet"/>
      <w:lvlText w:val="o"/>
      <w:lvlJc w:val="left"/>
      <w:pPr>
        <w:tabs>
          <w:tab w:val="num" w:pos="2130"/>
        </w:tabs>
        <w:ind w:left="2130" w:hanging="360"/>
      </w:pPr>
      <w:rPr>
        <w:rFonts w:ascii="Courier New" w:hAnsi="Courier New" w:cs="Courier New" w:hint="default"/>
      </w:rPr>
    </w:lvl>
    <w:lvl w:ilvl="5" w:tplc="04190005" w:tentative="1">
      <w:start w:val="1"/>
      <w:numFmt w:val="bullet"/>
      <w:lvlText w:val=""/>
      <w:lvlJc w:val="left"/>
      <w:pPr>
        <w:tabs>
          <w:tab w:val="num" w:pos="2850"/>
        </w:tabs>
        <w:ind w:left="2850" w:hanging="360"/>
      </w:pPr>
      <w:rPr>
        <w:rFonts w:ascii="Wingdings" w:hAnsi="Wingdings" w:hint="default"/>
      </w:rPr>
    </w:lvl>
    <w:lvl w:ilvl="6" w:tplc="04190001" w:tentative="1">
      <w:start w:val="1"/>
      <w:numFmt w:val="bullet"/>
      <w:lvlText w:val=""/>
      <w:lvlJc w:val="left"/>
      <w:pPr>
        <w:tabs>
          <w:tab w:val="num" w:pos="3570"/>
        </w:tabs>
        <w:ind w:left="3570" w:hanging="360"/>
      </w:pPr>
      <w:rPr>
        <w:rFonts w:ascii="Symbol" w:hAnsi="Symbol" w:hint="default"/>
      </w:rPr>
    </w:lvl>
    <w:lvl w:ilvl="7" w:tplc="04190003" w:tentative="1">
      <w:start w:val="1"/>
      <w:numFmt w:val="bullet"/>
      <w:lvlText w:val="o"/>
      <w:lvlJc w:val="left"/>
      <w:pPr>
        <w:tabs>
          <w:tab w:val="num" w:pos="4290"/>
        </w:tabs>
        <w:ind w:left="4290" w:hanging="360"/>
      </w:pPr>
      <w:rPr>
        <w:rFonts w:ascii="Courier New" w:hAnsi="Courier New" w:cs="Courier New" w:hint="default"/>
      </w:rPr>
    </w:lvl>
    <w:lvl w:ilvl="8" w:tplc="04190005" w:tentative="1">
      <w:start w:val="1"/>
      <w:numFmt w:val="bullet"/>
      <w:lvlText w:val=""/>
      <w:lvlJc w:val="left"/>
      <w:pPr>
        <w:tabs>
          <w:tab w:val="num" w:pos="5010"/>
        </w:tabs>
        <w:ind w:left="5010" w:hanging="360"/>
      </w:pPr>
      <w:rPr>
        <w:rFonts w:ascii="Wingdings" w:hAnsi="Wingdings" w:hint="default"/>
      </w:rPr>
    </w:lvl>
  </w:abstractNum>
  <w:abstractNum w:abstractNumId="16">
    <w:nsid w:val="6AFF0A62"/>
    <w:multiLevelType w:val="multilevel"/>
    <w:tmpl w:val="4B9CF3BC"/>
    <w:lvl w:ilvl="0">
      <w:start w:val="3"/>
      <w:numFmt w:val="decimal"/>
      <w:lvlText w:val="%1"/>
      <w:lvlJc w:val="left"/>
      <w:pPr>
        <w:ind w:left="360" w:hanging="36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17">
    <w:nsid w:val="6C985873"/>
    <w:multiLevelType w:val="hybridMultilevel"/>
    <w:tmpl w:val="5F34DCBC"/>
    <w:lvl w:ilvl="0" w:tplc="FFFFFFFF">
      <w:start w:val="1"/>
      <w:numFmt w:val="decimal"/>
      <w:lvlText w:val="%1."/>
      <w:lvlJc w:val="left"/>
      <w:pPr>
        <w:tabs>
          <w:tab w:val="num" w:pos="600"/>
        </w:tabs>
        <w:ind w:left="60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nsid w:val="75CA0BD3"/>
    <w:multiLevelType w:val="multilevel"/>
    <w:tmpl w:val="890AC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E97D27"/>
    <w:multiLevelType w:val="hybridMultilevel"/>
    <w:tmpl w:val="20DAC686"/>
    <w:lvl w:ilvl="0" w:tplc="033425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D73751E"/>
    <w:multiLevelType w:val="hybridMultilevel"/>
    <w:tmpl w:val="82767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6"/>
  </w:num>
  <w:num w:numId="3">
    <w:abstractNumId w:val="3"/>
  </w:num>
  <w:num w:numId="4">
    <w:abstractNumId w:val="2"/>
  </w:num>
  <w:num w:numId="5">
    <w:abstractNumId w:val="10"/>
  </w:num>
  <w:num w:numId="6">
    <w:abstractNumId w:val="11"/>
  </w:num>
  <w:num w:numId="7">
    <w:abstractNumId w:val="20"/>
  </w:num>
  <w:num w:numId="8">
    <w:abstractNumId w:val="9"/>
  </w:num>
  <w:num w:numId="9">
    <w:abstractNumId w:val="7"/>
  </w:num>
  <w:num w:numId="10">
    <w:abstractNumId w:val="4"/>
  </w:num>
  <w:num w:numId="11">
    <w:abstractNumId w:val="5"/>
  </w:num>
  <w:num w:numId="12">
    <w:abstractNumId w:val="14"/>
  </w:num>
  <w:num w:numId="13">
    <w:abstractNumId w:val="18"/>
  </w:num>
  <w:num w:numId="14">
    <w:abstractNumId w:val="13"/>
  </w:num>
  <w:num w:numId="15">
    <w:abstractNumId w:val="8"/>
  </w:num>
  <w:num w:numId="16">
    <w:abstractNumId w:val="19"/>
  </w:num>
  <w:num w:numId="17">
    <w:abstractNumId w:val="0"/>
  </w:num>
  <w:num w:numId="18">
    <w:abstractNumId w:val="12"/>
  </w:num>
  <w:num w:numId="19">
    <w:abstractNumId w:val="6"/>
  </w:num>
  <w:num w:numId="20">
    <w:abstractNumId w:val="15"/>
  </w:num>
  <w:num w:numId="2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583D"/>
    <w:rsid w:val="0000077E"/>
    <w:rsid w:val="00000BB5"/>
    <w:rsid w:val="00001730"/>
    <w:rsid w:val="00004EE7"/>
    <w:rsid w:val="0000557A"/>
    <w:rsid w:val="00011B83"/>
    <w:rsid w:val="00012BF6"/>
    <w:rsid w:val="0001514C"/>
    <w:rsid w:val="00015C81"/>
    <w:rsid w:val="0001673F"/>
    <w:rsid w:val="00016CBD"/>
    <w:rsid w:val="00017254"/>
    <w:rsid w:val="00020F5D"/>
    <w:rsid w:val="00023A40"/>
    <w:rsid w:val="000245CE"/>
    <w:rsid w:val="000246C5"/>
    <w:rsid w:val="00030C2D"/>
    <w:rsid w:val="00032210"/>
    <w:rsid w:val="000339B5"/>
    <w:rsid w:val="00033A98"/>
    <w:rsid w:val="000342CA"/>
    <w:rsid w:val="00034BBE"/>
    <w:rsid w:val="00034D6B"/>
    <w:rsid w:val="00035388"/>
    <w:rsid w:val="00035EFD"/>
    <w:rsid w:val="00036F8E"/>
    <w:rsid w:val="00037B0F"/>
    <w:rsid w:val="0004249C"/>
    <w:rsid w:val="000426B2"/>
    <w:rsid w:val="0004335F"/>
    <w:rsid w:val="00044E37"/>
    <w:rsid w:val="00044EF5"/>
    <w:rsid w:val="00045559"/>
    <w:rsid w:val="0004591B"/>
    <w:rsid w:val="00046DFF"/>
    <w:rsid w:val="0004717F"/>
    <w:rsid w:val="0004762D"/>
    <w:rsid w:val="0005026C"/>
    <w:rsid w:val="00050D32"/>
    <w:rsid w:val="00051AB9"/>
    <w:rsid w:val="0005302B"/>
    <w:rsid w:val="00053283"/>
    <w:rsid w:val="00053F7E"/>
    <w:rsid w:val="00054A1C"/>
    <w:rsid w:val="000558F9"/>
    <w:rsid w:val="000567DB"/>
    <w:rsid w:val="00060782"/>
    <w:rsid w:val="000630F7"/>
    <w:rsid w:val="000634CF"/>
    <w:rsid w:val="000645A5"/>
    <w:rsid w:val="00066ED5"/>
    <w:rsid w:val="00067AA5"/>
    <w:rsid w:val="00067B8A"/>
    <w:rsid w:val="000705FF"/>
    <w:rsid w:val="00073846"/>
    <w:rsid w:val="000745DE"/>
    <w:rsid w:val="00074BDD"/>
    <w:rsid w:val="00075B89"/>
    <w:rsid w:val="00075BFC"/>
    <w:rsid w:val="000775B7"/>
    <w:rsid w:val="00077D4B"/>
    <w:rsid w:val="00077E82"/>
    <w:rsid w:val="00080103"/>
    <w:rsid w:val="0008098D"/>
    <w:rsid w:val="00080B7A"/>
    <w:rsid w:val="00080CB7"/>
    <w:rsid w:val="000818B6"/>
    <w:rsid w:val="00081FA0"/>
    <w:rsid w:val="00082CA5"/>
    <w:rsid w:val="000837E8"/>
    <w:rsid w:val="00083CDC"/>
    <w:rsid w:val="000845CC"/>
    <w:rsid w:val="0009184C"/>
    <w:rsid w:val="00092B3C"/>
    <w:rsid w:val="000939AC"/>
    <w:rsid w:val="000939CD"/>
    <w:rsid w:val="00093D7B"/>
    <w:rsid w:val="00094D08"/>
    <w:rsid w:val="000A07DF"/>
    <w:rsid w:val="000A096D"/>
    <w:rsid w:val="000A0D0B"/>
    <w:rsid w:val="000A145B"/>
    <w:rsid w:val="000A350F"/>
    <w:rsid w:val="000A55F3"/>
    <w:rsid w:val="000B0235"/>
    <w:rsid w:val="000B027F"/>
    <w:rsid w:val="000B1FE4"/>
    <w:rsid w:val="000B28F2"/>
    <w:rsid w:val="000B4379"/>
    <w:rsid w:val="000B643D"/>
    <w:rsid w:val="000B6D36"/>
    <w:rsid w:val="000C0102"/>
    <w:rsid w:val="000C1C2C"/>
    <w:rsid w:val="000C296A"/>
    <w:rsid w:val="000C33A5"/>
    <w:rsid w:val="000C357E"/>
    <w:rsid w:val="000C3679"/>
    <w:rsid w:val="000C53F8"/>
    <w:rsid w:val="000C56D8"/>
    <w:rsid w:val="000C5BB4"/>
    <w:rsid w:val="000C5F8C"/>
    <w:rsid w:val="000C6F58"/>
    <w:rsid w:val="000C7606"/>
    <w:rsid w:val="000D1C0B"/>
    <w:rsid w:val="000D398C"/>
    <w:rsid w:val="000D7215"/>
    <w:rsid w:val="000E05C5"/>
    <w:rsid w:val="000E23E3"/>
    <w:rsid w:val="000E28AC"/>
    <w:rsid w:val="000E5121"/>
    <w:rsid w:val="000E5448"/>
    <w:rsid w:val="000E5E97"/>
    <w:rsid w:val="000E7859"/>
    <w:rsid w:val="000E7EF2"/>
    <w:rsid w:val="000E7F5B"/>
    <w:rsid w:val="000F02EB"/>
    <w:rsid w:val="000F040E"/>
    <w:rsid w:val="000F2FFF"/>
    <w:rsid w:val="000F49C7"/>
    <w:rsid w:val="000F4B32"/>
    <w:rsid w:val="000F558D"/>
    <w:rsid w:val="000F5777"/>
    <w:rsid w:val="001009DE"/>
    <w:rsid w:val="001029D2"/>
    <w:rsid w:val="00102E2D"/>
    <w:rsid w:val="001031F2"/>
    <w:rsid w:val="00104417"/>
    <w:rsid w:val="001044B3"/>
    <w:rsid w:val="001046AA"/>
    <w:rsid w:val="00104F78"/>
    <w:rsid w:val="00110798"/>
    <w:rsid w:val="00110E56"/>
    <w:rsid w:val="001119DA"/>
    <w:rsid w:val="00113E4A"/>
    <w:rsid w:val="001151AE"/>
    <w:rsid w:val="00115F46"/>
    <w:rsid w:val="001163BB"/>
    <w:rsid w:val="00116DB8"/>
    <w:rsid w:val="001225F4"/>
    <w:rsid w:val="00123C9F"/>
    <w:rsid w:val="001243ED"/>
    <w:rsid w:val="00124601"/>
    <w:rsid w:val="001300E6"/>
    <w:rsid w:val="001314F5"/>
    <w:rsid w:val="0013183D"/>
    <w:rsid w:val="001334D5"/>
    <w:rsid w:val="00133E1A"/>
    <w:rsid w:val="00134BE7"/>
    <w:rsid w:val="00134CF9"/>
    <w:rsid w:val="00135040"/>
    <w:rsid w:val="00135366"/>
    <w:rsid w:val="00136181"/>
    <w:rsid w:val="001377A8"/>
    <w:rsid w:val="00141DB0"/>
    <w:rsid w:val="0014376B"/>
    <w:rsid w:val="00144F98"/>
    <w:rsid w:val="00145346"/>
    <w:rsid w:val="00147EA3"/>
    <w:rsid w:val="001545B3"/>
    <w:rsid w:val="0015594F"/>
    <w:rsid w:val="001607E4"/>
    <w:rsid w:val="00160B6A"/>
    <w:rsid w:val="00161273"/>
    <w:rsid w:val="001618AC"/>
    <w:rsid w:val="00161F51"/>
    <w:rsid w:val="00162083"/>
    <w:rsid w:val="001625A9"/>
    <w:rsid w:val="001648AE"/>
    <w:rsid w:val="00166064"/>
    <w:rsid w:val="00166935"/>
    <w:rsid w:val="0017077E"/>
    <w:rsid w:val="00171662"/>
    <w:rsid w:val="00172111"/>
    <w:rsid w:val="00173232"/>
    <w:rsid w:val="001772EF"/>
    <w:rsid w:val="00177AF6"/>
    <w:rsid w:val="0018197B"/>
    <w:rsid w:val="00185E3E"/>
    <w:rsid w:val="001869F1"/>
    <w:rsid w:val="00187E66"/>
    <w:rsid w:val="00192FE0"/>
    <w:rsid w:val="00193919"/>
    <w:rsid w:val="001946ED"/>
    <w:rsid w:val="00194A56"/>
    <w:rsid w:val="00196F23"/>
    <w:rsid w:val="001A150A"/>
    <w:rsid w:val="001A2C69"/>
    <w:rsid w:val="001A3D94"/>
    <w:rsid w:val="001A469F"/>
    <w:rsid w:val="001A4E3B"/>
    <w:rsid w:val="001A52DD"/>
    <w:rsid w:val="001A6016"/>
    <w:rsid w:val="001A7EE9"/>
    <w:rsid w:val="001A7F4B"/>
    <w:rsid w:val="001B1853"/>
    <w:rsid w:val="001B57AE"/>
    <w:rsid w:val="001B5922"/>
    <w:rsid w:val="001B63EE"/>
    <w:rsid w:val="001B7340"/>
    <w:rsid w:val="001C1507"/>
    <w:rsid w:val="001C36E3"/>
    <w:rsid w:val="001C4750"/>
    <w:rsid w:val="001C7020"/>
    <w:rsid w:val="001D0210"/>
    <w:rsid w:val="001D0D92"/>
    <w:rsid w:val="001D21F9"/>
    <w:rsid w:val="001D39A6"/>
    <w:rsid w:val="001D48B4"/>
    <w:rsid w:val="001D498D"/>
    <w:rsid w:val="001D4DAD"/>
    <w:rsid w:val="001D53EF"/>
    <w:rsid w:val="001D58B5"/>
    <w:rsid w:val="001E1913"/>
    <w:rsid w:val="001E2A7E"/>
    <w:rsid w:val="001E3800"/>
    <w:rsid w:val="001E4D57"/>
    <w:rsid w:val="001F2417"/>
    <w:rsid w:val="001F291F"/>
    <w:rsid w:val="001F38F4"/>
    <w:rsid w:val="002003D0"/>
    <w:rsid w:val="0020075F"/>
    <w:rsid w:val="00200B1A"/>
    <w:rsid w:val="0020149B"/>
    <w:rsid w:val="002034F9"/>
    <w:rsid w:val="00203DD7"/>
    <w:rsid w:val="002046EC"/>
    <w:rsid w:val="002071B4"/>
    <w:rsid w:val="00210C26"/>
    <w:rsid w:val="00210F21"/>
    <w:rsid w:val="00211205"/>
    <w:rsid w:val="00211F0D"/>
    <w:rsid w:val="002127AC"/>
    <w:rsid w:val="00213425"/>
    <w:rsid w:val="002143C6"/>
    <w:rsid w:val="00214C24"/>
    <w:rsid w:val="00217BEA"/>
    <w:rsid w:val="00217EF1"/>
    <w:rsid w:val="00222F8E"/>
    <w:rsid w:val="00223E24"/>
    <w:rsid w:val="0022455D"/>
    <w:rsid w:val="002255FB"/>
    <w:rsid w:val="00226BEA"/>
    <w:rsid w:val="00226DC5"/>
    <w:rsid w:val="00227004"/>
    <w:rsid w:val="0022732B"/>
    <w:rsid w:val="00227F31"/>
    <w:rsid w:val="002325F1"/>
    <w:rsid w:val="00233547"/>
    <w:rsid w:val="002354A2"/>
    <w:rsid w:val="002357A5"/>
    <w:rsid w:val="00236C16"/>
    <w:rsid w:val="00236DF6"/>
    <w:rsid w:val="00240661"/>
    <w:rsid w:val="002424D2"/>
    <w:rsid w:val="00243B83"/>
    <w:rsid w:val="0024771A"/>
    <w:rsid w:val="0025054C"/>
    <w:rsid w:val="00251068"/>
    <w:rsid w:val="00251E8A"/>
    <w:rsid w:val="0025363A"/>
    <w:rsid w:val="002550F5"/>
    <w:rsid w:val="00255C1B"/>
    <w:rsid w:val="00256F51"/>
    <w:rsid w:val="00257A6D"/>
    <w:rsid w:val="0026077D"/>
    <w:rsid w:val="00260A51"/>
    <w:rsid w:val="00262505"/>
    <w:rsid w:val="002632B7"/>
    <w:rsid w:val="00263E88"/>
    <w:rsid w:val="002648F3"/>
    <w:rsid w:val="00265DD8"/>
    <w:rsid w:val="00267797"/>
    <w:rsid w:val="002679AB"/>
    <w:rsid w:val="00267BE3"/>
    <w:rsid w:val="00271069"/>
    <w:rsid w:val="002713E4"/>
    <w:rsid w:val="00274586"/>
    <w:rsid w:val="0027583D"/>
    <w:rsid w:val="00276317"/>
    <w:rsid w:val="00277EAF"/>
    <w:rsid w:val="00280AD0"/>
    <w:rsid w:val="002812DB"/>
    <w:rsid w:val="00281A00"/>
    <w:rsid w:val="0028227B"/>
    <w:rsid w:val="00283B06"/>
    <w:rsid w:val="002867D5"/>
    <w:rsid w:val="002905B2"/>
    <w:rsid w:val="00292690"/>
    <w:rsid w:val="00292BAE"/>
    <w:rsid w:val="0029309E"/>
    <w:rsid w:val="00294D33"/>
    <w:rsid w:val="002A1A87"/>
    <w:rsid w:val="002A36FC"/>
    <w:rsid w:val="002A3819"/>
    <w:rsid w:val="002A5421"/>
    <w:rsid w:val="002A72F9"/>
    <w:rsid w:val="002A7807"/>
    <w:rsid w:val="002B09A0"/>
    <w:rsid w:val="002B3A11"/>
    <w:rsid w:val="002C032A"/>
    <w:rsid w:val="002C2FB3"/>
    <w:rsid w:val="002C2FC8"/>
    <w:rsid w:val="002C5EB3"/>
    <w:rsid w:val="002C76EC"/>
    <w:rsid w:val="002D0B02"/>
    <w:rsid w:val="002D2DD2"/>
    <w:rsid w:val="002D2E9B"/>
    <w:rsid w:val="002D397A"/>
    <w:rsid w:val="002D5166"/>
    <w:rsid w:val="002D56E9"/>
    <w:rsid w:val="002D586A"/>
    <w:rsid w:val="002D5B49"/>
    <w:rsid w:val="002D7D49"/>
    <w:rsid w:val="002E00F4"/>
    <w:rsid w:val="002E0E09"/>
    <w:rsid w:val="002E2E01"/>
    <w:rsid w:val="002E3B6B"/>
    <w:rsid w:val="002E3F46"/>
    <w:rsid w:val="002E410F"/>
    <w:rsid w:val="002E6E56"/>
    <w:rsid w:val="002E7E36"/>
    <w:rsid w:val="002F00CC"/>
    <w:rsid w:val="002F1B4B"/>
    <w:rsid w:val="002F2D6E"/>
    <w:rsid w:val="002F4824"/>
    <w:rsid w:val="002F6016"/>
    <w:rsid w:val="002F60EF"/>
    <w:rsid w:val="002F6968"/>
    <w:rsid w:val="002F6EA2"/>
    <w:rsid w:val="002F7929"/>
    <w:rsid w:val="002F7A04"/>
    <w:rsid w:val="00300845"/>
    <w:rsid w:val="003023A8"/>
    <w:rsid w:val="00302402"/>
    <w:rsid w:val="00302E2F"/>
    <w:rsid w:val="00304A20"/>
    <w:rsid w:val="00306773"/>
    <w:rsid w:val="00307E7E"/>
    <w:rsid w:val="0031056B"/>
    <w:rsid w:val="00311031"/>
    <w:rsid w:val="00312792"/>
    <w:rsid w:val="0031319C"/>
    <w:rsid w:val="00323645"/>
    <w:rsid w:val="003251B5"/>
    <w:rsid w:val="00326350"/>
    <w:rsid w:val="00330582"/>
    <w:rsid w:val="0033253D"/>
    <w:rsid w:val="003370B0"/>
    <w:rsid w:val="0033745C"/>
    <w:rsid w:val="00341555"/>
    <w:rsid w:val="00342307"/>
    <w:rsid w:val="00345FCA"/>
    <w:rsid w:val="003460E1"/>
    <w:rsid w:val="00346F8F"/>
    <w:rsid w:val="00350FC2"/>
    <w:rsid w:val="00352BBE"/>
    <w:rsid w:val="00355737"/>
    <w:rsid w:val="00360068"/>
    <w:rsid w:val="003603E4"/>
    <w:rsid w:val="003608F2"/>
    <w:rsid w:val="00361561"/>
    <w:rsid w:val="003616F6"/>
    <w:rsid w:val="00362C17"/>
    <w:rsid w:val="00364113"/>
    <w:rsid w:val="00370B7E"/>
    <w:rsid w:val="00371438"/>
    <w:rsid w:val="003715B1"/>
    <w:rsid w:val="003747D1"/>
    <w:rsid w:val="003748DE"/>
    <w:rsid w:val="003764EF"/>
    <w:rsid w:val="0037666B"/>
    <w:rsid w:val="003767B4"/>
    <w:rsid w:val="00376AFC"/>
    <w:rsid w:val="00377D62"/>
    <w:rsid w:val="00380471"/>
    <w:rsid w:val="0038095C"/>
    <w:rsid w:val="0038109F"/>
    <w:rsid w:val="0038140A"/>
    <w:rsid w:val="003824E8"/>
    <w:rsid w:val="00383360"/>
    <w:rsid w:val="003833EE"/>
    <w:rsid w:val="00384081"/>
    <w:rsid w:val="00391050"/>
    <w:rsid w:val="003924F2"/>
    <w:rsid w:val="00392C8F"/>
    <w:rsid w:val="00393EE3"/>
    <w:rsid w:val="0039418A"/>
    <w:rsid w:val="00395991"/>
    <w:rsid w:val="00395C51"/>
    <w:rsid w:val="00396393"/>
    <w:rsid w:val="0039650A"/>
    <w:rsid w:val="003A0DEC"/>
    <w:rsid w:val="003A1B0C"/>
    <w:rsid w:val="003A21F9"/>
    <w:rsid w:val="003A3CE9"/>
    <w:rsid w:val="003A3D91"/>
    <w:rsid w:val="003B014C"/>
    <w:rsid w:val="003B0B72"/>
    <w:rsid w:val="003B0D8F"/>
    <w:rsid w:val="003B1472"/>
    <w:rsid w:val="003B65F9"/>
    <w:rsid w:val="003B720B"/>
    <w:rsid w:val="003C1F64"/>
    <w:rsid w:val="003C379A"/>
    <w:rsid w:val="003C58B3"/>
    <w:rsid w:val="003C61B6"/>
    <w:rsid w:val="003D169C"/>
    <w:rsid w:val="003D1B19"/>
    <w:rsid w:val="003D1C08"/>
    <w:rsid w:val="003D2C0B"/>
    <w:rsid w:val="003D4AAD"/>
    <w:rsid w:val="003D5B96"/>
    <w:rsid w:val="003D6066"/>
    <w:rsid w:val="003D64EC"/>
    <w:rsid w:val="003D7B41"/>
    <w:rsid w:val="003E0287"/>
    <w:rsid w:val="003E3714"/>
    <w:rsid w:val="003E408E"/>
    <w:rsid w:val="003E4B23"/>
    <w:rsid w:val="003E4CE8"/>
    <w:rsid w:val="003E4D24"/>
    <w:rsid w:val="003E523F"/>
    <w:rsid w:val="003E62E6"/>
    <w:rsid w:val="003E7CAD"/>
    <w:rsid w:val="003F2AEB"/>
    <w:rsid w:val="003F3C11"/>
    <w:rsid w:val="003F510B"/>
    <w:rsid w:val="003F6C06"/>
    <w:rsid w:val="0040365A"/>
    <w:rsid w:val="004049E8"/>
    <w:rsid w:val="00405764"/>
    <w:rsid w:val="004059AD"/>
    <w:rsid w:val="004075EA"/>
    <w:rsid w:val="0040789A"/>
    <w:rsid w:val="00410CCB"/>
    <w:rsid w:val="00410F8F"/>
    <w:rsid w:val="004123F3"/>
    <w:rsid w:val="00412635"/>
    <w:rsid w:val="00412920"/>
    <w:rsid w:val="00412E99"/>
    <w:rsid w:val="00413787"/>
    <w:rsid w:val="0041674E"/>
    <w:rsid w:val="004173D8"/>
    <w:rsid w:val="004179C4"/>
    <w:rsid w:val="00420984"/>
    <w:rsid w:val="00420D6C"/>
    <w:rsid w:val="004238A4"/>
    <w:rsid w:val="004239E4"/>
    <w:rsid w:val="00425A31"/>
    <w:rsid w:val="004317D1"/>
    <w:rsid w:val="00431DA9"/>
    <w:rsid w:val="00432C9C"/>
    <w:rsid w:val="00434E11"/>
    <w:rsid w:val="00436F7B"/>
    <w:rsid w:val="004371FF"/>
    <w:rsid w:val="004372ED"/>
    <w:rsid w:val="0044172F"/>
    <w:rsid w:val="00442275"/>
    <w:rsid w:val="0044246F"/>
    <w:rsid w:val="00442BAE"/>
    <w:rsid w:val="00443E0D"/>
    <w:rsid w:val="004457B2"/>
    <w:rsid w:val="00450550"/>
    <w:rsid w:val="00450B2F"/>
    <w:rsid w:val="00451156"/>
    <w:rsid w:val="00452286"/>
    <w:rsid w:val="00454193"/>
    <w:rsid w:val="00454E3A"/>
    <w:rsid w:val="00455B0E"/>
    <w:rsid w:val="004568A3"/>
    <w:rsid w:val="004569D8"/>
    <w:rsid w:val="00460112"/>
    <w:rsid w:val="0046043A"/>
    <w:rsid w:val="00462759"/>
    <w:rsid w:val="0046469E"/>
    <w:rsid w:val="004646FE"/>
    <w:rsid w:val="00464BDC"/>
    <w:rsid w:val="00464E9E"/>
    <w:rsid w:val="00465295"/>
    <w:rsid w:val="00466133"/>
    <w:rsid w:val="00467402"/>
    <w:rsid w:val="00471C2C"/>
    <w:rsid w:val="00473726"/>
    <w:rsid w:val="00473C51"/>
    <w:rsid w:val="00473E0E"/>
    <w:rsid w:val="00476312"/>
    <w:rsid w:val="00477BEA"/>
    <w:rsid w:val="0048038C"/>
    <w:rsid w:val="00480DCD"/>
    <w:rsid w:val="00482BE2"/>
    <w:rsid w:val="004835AD"/>
    <w:rsid w:val="00486BCF"/>
    <w:rsid w:val="00487A6D"/>
    <w:rsid w:val="0049006D"/>
    <w:rsid w:val="004904A7"/>
    <w:rsid w:val="004909FD"/>
    <w:rsid w:val="004925BC"/>
    <w:rsid w:val="00493CDF"/>
    <w:rsid w:val="00494821"/>
    <w:rsid w:val="00496EED"/>
    <w:rsid w:val="004A01A2"/>
    <w:rsid w:val="004A0495"/>
    <w:rsid w:val="004A0840"/>
    <w:rsid w:val="004A1051"/>
    <w:rsid w:val="004A11E1"/>
    <w:rsid w:val="004A2D5E"/>
    <w:rsid w:val="004A3771"/>
    <w:rsid w:val="004A39AE"/>
    <w:rsid w:val="004A3A76"/>
    <w:rsid w:val="004A4215"/>
    <w:rsid w:val="004A7F64"/>
    <w:rsid w:val="004B192F"/>
    <w:rsid w:val="004B2B74"/>
    <w:rsid w:val="004B30FA"/>
    <w:rsid w:val="004B43E3"/>
    <w:rsid w:val="004B6CE1"/>
    <w:rsid w:val="004B702E"/>
    <w:rsid w:val="004B74C1"/>
    <w:rsid w:val="004C118B"/>
    <w:rsid w:val="004C3C21"/>
    <w:rsid w:val="004C4614"/>
    <w:rsid w:val="004C581C"/>
    <w:rsid w:val="004C5C3F"/>
    <w:rsid w:val="004D0465"/>
    <w:rsid w:val="004D081C"/>
    <w:rsid w:val="004D1C8C"/>
    <w:rsid w:val="004D6B67"/>
    <w:rsid w:val="004D6D87"/>
    <w:rsid w:val="004E0AD6"/>
    <w:rsid w:val="004E115F"/>
    <w:rsid w:val="004E32D4"/>
    <w:rsid w:val="004E3952"/>
    <w:rsid w:val="004E5191"/>
    <w:rsid w:val="004E541F"/>
    <w:rsid w:val="004E55BE"/>
    <w:rsid w:val="004E59AE"/>
    <w:rsid w:val="004E69AC"/>
    <w:rsid w:val="004F0A5F"/>
    <w:rsid w:val="004F1919"/>
    <w:rsid w:val="004F1BA6"/>
    <w:rsid w:val="004F25EA"/>
    <w:rsid w:val="004F31AF"/>
    <w:rsid w:val="004F421C"/>
    <w:rsid w:val="004F574D"/>
    <w:rsid w:val="004F765A"/>
    <w:rsid w:val="004F76BB"/>
    <w:rsid w:val="00500B3E"/>
    <w:rsid w:val="00500EC0"/>
    <w:rsid w:val="00503373"/>
    <w:rsid w:val="00503BF7"/>
    <w:rsid w:val="005041F0"/>
    <w:rsid w:val="005045ED"/>
    <w:rsid w:val="005053D1"/>
    <w:rsid w:val="00506425"/>
    <w:rsid w:val="005105B8"/>
    <w:rsid w:val="00510CEC"/>
    <w:rsid w:val="005110B0"/>
    <w:rsid w:val="00511D4A"/>
    <w:rsid w:val="00512A3E"/>
    <w:rsid w:val="00514BF1"/>
    <w:rsid w:val="00514EEE"/>
    <w:rsid w:val="005164DC"/>
    <w:rsid w:val="0051782A"/>
    <w:rsid w:val="005205B1"/>
    <w:rsid w:val="0052072B"/>
    <w:rsid w:val="00520C9A"/>
    <w:rsid w:val="005228FC"/>
    <w:rsid w:val="00523D64"/>
    <w:rsid w:val="00523FA1"/>
    <w:rsid w:val="00525D8B"/>
    <w:rsid w:val="005261D1"/>
    <w:rsid w:val="00526479"/>
    <w:rsid w:val="005270C2"/>
    <w:rsid w:val="00530AAC"/>
    <w:rsid w:val="005317CC"/>
    <w:rsid w:val="005324BA"/>
    <w:rsid w:val="0053369F"/>
    <w:rsid w:val="00534088"/>
    <w:rsid w:val="0053422D"/>
    <w:rsid w:val="0053427A"/>
    <w:rsid w:val="0053433A"/>
    <w:rsid w:val="00536C41"/>
    <w:rsid w:val="00544885"/>
    <w:rsid w:val="00544A63"/>
    <w:rsid w:val="00544CDC"/>
    <w:rsid w:val="00545110"/>
    <w:rsid w:val="00546F8C"/>
    <w:rsid w:val="00550471"/>
    <w:rsid w:val="00550927"/>
    <w:rsid w:val="00550EE1"/>
    <w:rsid w:val="0055267F"/>
    <w:rsid w:val="00553DD4"/>
    <w:rsid w:val="00553FBC"/>
    <w:rsid w:val="00554615"/>
    <w:rsid w:val="00554F6E"/>
    <w:rsid w:val="00555404"/>
    <w:rsid w:val="00557017"/>
    <w:rsid w:val="00557588"/>
    <w:rsid w:val="005575DB"/>
    <w:rsid w:val="005619C7"/>
    <w:rsid w:val="00561D6F"/>
    <w:rsid w:val="005622DE"/>
    <w:rsid w:val="00562934"/>
    <w:rsid w:val="00562E98"/>
    <w:rsid w:val="0056655A"/>
    <w:rsid w:val="00572641"/>
    <w:rsid w:val="005729A3"/>
    <w:rsid w:val="00572BA6"/>
    <w:rsid w:val="00574341"/>
    <w:rsid w:val="0057459A"/>
    <w:rsid w:val="0057467A"/>
    <w:rsid w:val="005769B1"/>
    <w:rsid w:val="00580CAD"/>
    <w:rsid w:val="005824AF"/>
    <w:rsid w:val="005825B2"/>
    <w:rsid w:val="0058289F"/>
    <w:rsid w:val="00587665"/>
    <w:rsid w:val="0059157D"/>
    <w:rsid w:val="00593939"/>
    <w:rsid w:val="005940FE"/>
    <w:rsid w:val="005A0EA1"/>
    <w:rsid w:val="005A113B"/>
    <w:rsid w:val="005A21F0"/>
    <w:rsid w:val="005A2CC7"/>
    <w:rsid w:val="005A71A3"/>
    <w:rsid w:val="005B0B1D"/>
    <w:rsid w:val="005B23A9"/>
    <w:rsid w:val="005B2DE8"/>
    <w:rsid w:val="005B473C"/>
    <w:rsid w:val="005B4F0A"/>
    <w:rsid w:val="005B7B95"/>
    <w:rsid w:val="005C0E74"/>
    <w:rsid w:val="005C124B"/>
    <w:rsid w:val="005C28A1"/>
    <w:rsid w:val="005C31A0"/>
    <w:rsid w:val="005C3B77"/>
    <w:rsid w:val="005C601B"/>
    <w:rsid w:val="005D1AEF"/>
    <w:rsid w:val="005D1DDE"/>
    <w:rsid w:val="005D2525"/>
    <w:rsid w:val="005D43E7"/>
    <w:rsid w:val="005D5436"/>
    <w:rsid w:val="005E0612"/>
    <w:rsid w:val="005E2E96"/>
    <w:rsid w:val="005E3F7D"/>
    <w:rsid w:val="005E6F2A"/>
    <w:rsid w:val="005F19D3"/>
    <w:rsid w:val="005F1A37"/>
    <w:rsid w:val="005F26A0"/>
    <w:rsid w:val="005F3394"/>
    <w:rsid w:val="005F3528"/>
    <w:rsid w:val="005F3883"/>
    <w:rsid w:val="005F468B"/>
    <w:rsid w:val="005F502A"/>
    <w:rsid w:val="005F65A9"/>
    <w:rsid w:val="00602DF4"/>
    <w:rsid w:val="00603902"/>
    <w:rsid w:val="00604AFF"/>
    <w:rsid w:val="0061132F"/>
    <w:rsid w:val="00611E8D"/>
    <w:rsid w:val="006122BE"/>
    <w:rsid w:val="00612BDD"/>
    <w:rsid w:val="00612E16"/>
    <w:rsid w:val="00613F0D"/>
    <w:rsid w:val="0061548B"/>
    <w:rsid w:val="00615F4F"/>
    <w:rsid w:val="006167CA"/>
    <w:rsid w:val="00616A3A"/>
    <w:rsid w:val="00617653"/>
    <w:rsid w:val="0062164F"/>
    <w:rsid w:val="0062337A"/>
    <w:rsid w:val="006243B9"/>
    <w:rsid w:val="00624A06"/>
    <w:rsid w:val="00626CB2"/>
    <w:rsid w:val="00627E42"/>
    <w:rsid w:val="00630344"/>
    <w:rsid w:val="006303BA"/>
    <w:rsid w:val="0063169A"/>
    <w:rsid w:val="00632481"/>
    <w:rsid w:val="00632FF6"/>
    <w:rsid w:val="0063642D"/>
    <w:rsid w:val="0063666B"/>
    <w:rsid w:val="006368C6"/>
    <w:rsid w:val="00640F4E"/>
    <w:rsid w:val="00643053"/>
    <w:rsid w:val="006439E2"/>
    <w:rsid w:val="00644357"/>
    <w:rsid w:val="00646847"/>
    <w:rsid w:val="00646894"/>
    <w:rsid w:val="006472D1"/>
    <w:rsid w:val="006516C2"/>
    <w:rsid w:val="00651CF6"/>
    <w:rsid w:val="006527CC"/>
    <w:rsid w:val="00652C38"/>
    <w:rsid w:val="006545F9"/>
    <w:rsid w:val="00654689"/>
    <w:rsid w:val="00657762"/>
    <w:rsid w:val="0065782F"/>
    <w:rsid w:val="00657BC6"/>
    <w:rsid w:val="006602AC"/>
    <w:rsid w:val="006607AB"/>
    <w:rsid w:val="00663C88"/>
    <w:rsid w:val="00663E4D"/>
    <w:rsid w:val="00664378"/>
    <w:rsid w:val="00664C0B"/>
    <w:rsid w:val="00664D2D"/>
    <w:rsid w:val="00664E68"/>
    <w:rsid w:val="00665CD6"/>
    <w:rsid w:val="00665E15"/>
    <w:rsid w:val="0066647E"/>
    <w:rsid w:val="00666B39"/>
    <w:rsid w:val="006672B9"/>
    <w:rsid w:val="00667B36"/>
    <w:rsid w:val="00671C03"/>
    <w:rsid w:val="00673A0F"/>
    <w:rsid w:val="00673C23"/>
    <w:rsid w:val="00673EB0"/>
    <w:rsid w:val="00675D95"/>
    <w:rsid w:val="00675F5F"/>
    <w:rsid w:val="006767E5"/>
    <w:rsid w:val="00676824"/>
    <w:rsid w:val="006768F5"/>
    <w:rsid w:val="0067792F"/>
    <w:rsid w:val="00681D54"/>
    <w:rsid w:val="00683852"/>
    <w:rsid w:val="00687AF3"/>
    <w:rsid w:val="00690464"/>
    <w:rsid w:val="00690668"/>
    <w:rsid w:val="00691D15"/>
    <w:rsid w:val="00694657"/>
    <w:rsid w:val="006952B1"/>
    <w:rsid w:val="006A1149"/>
    <w:rsid w:val="006A1334"/>
    <w:rsid w:val="006A1ABF"/>
    <w:rsid w:val="006A38CA"/>
    <w:rsid w:val="006A46CC"/>
    <w:rsid w:val="006A52C2"/>
    <w:rsid w:val="006A52FA"/>
    <w:rsid w:val="006A6EE9"/>
    <w:rsid w:val="006A7577"/>
    <w:rsid w:val="006B113A"/>
    <w:rsid w:val="006B1602"/>
    <w:rsid w:val="006B21DF"/>
    <w:rsid w:val="006B3289"/>
    <w:rsid w:val="006B7574"/>
    <w:rsid w:val="006B7FAA"/>
    <w:rsid w:val="006C0BAC"/>
    <w:rsid w:val="006C2B78"/>
    <w:rsid w:val="006C5BEB"/>
    <w:rsid w:val="006C62D2"/>
    <w:rsid w:val="006C683F"/>
    <w:rsid w:val="006C6DAC"/>
    <w:rsid w:val="006C74AF"/>
    <w:rsid w:val="006C777C"/>
    <w:rsid w:val="006D2AD1"/>
    <w:rsid w:val="006D331C"/>
    <w:rsid w:val="006E0D0E"/>
    <w:rsid w:val="006E1E8E"/>
    <w:rsid w:val="006E29C9"/>
    <w:rsid w:val="006E2C50"/>
    <w:rsid w:val="006E7E60"/>
    <w:rsid w:val="006E7EC7"/>
    <w:rsid w:val="006F0C18"/>
    <w:rsid w:val="006F2A49"/>
    <w:rsid w:val="006F419A"/>
    <w:rsid w:val="006F6233"/>
    <w:rsid w:val="00700288"/>
    <w:rsid w:val="00702269"/>
    <w:rsid w:val="00703461"/>
    <w:rsid w:val="00704FFC"/>
    <w:rsid w:val="00705805"/>
    <w:rsid w:val="007070CB"/>
    <w:rsid w:val="00715AD2"/>
    <w:rsid w:val="00716720"/>
    <w:rsid w:val="00724894"/>
    <w:rsid w:val="0072695C"/>
    <w:rsid w:val="007270B0"/>
    <w:rsid w:val="00732060"/>
    <w:rsid w:val="00733E3D"/>
    <w:rsid w:val="00734B8B"/>
    <w:rsid w:val="00736CD8"/>
    <w:rsid w:val="00740559"/>
    <w:rsid w:val="007433F4"/>
    <w:rsid w:val="00743F85"/>
    <w:rsid w:val="007451EB"/>
    <w:rsid w:val="00746FC9"/>
    <w:rsid w:val="007502E4"/>
    <w:rsid w:val="007507C0"/>
    <w:rsid w:val="00753EF2"/>
    <w:rsid w:val="00754218"/>
    <w:rsid w:val="007543B7"/>
    <w:rsid w:val="00754D75"/>
    <w:rsid w:val="007574D0"/>
    <w:rsid w:val="00760C2A"/>
    <w:rsid w:val="007619FE"/>
    <w:rsid w:val="00765273"/>
    <w:rsid w:val="007663E2"/>
    <w:rsid w:val="00766AFF"/>
    <w:rsid w:val="00767306"/>
    <w:rsid w:val="00767323"/>
    <w:rsid w:val="00770691"/>
    <w:rsid w:val="00771BD1"/>
    <w:rsid w:val="007732EB"/>
    <w:rsid w:val="0077434A"/>
    <w:rsid w:val="007750A9"/>
    <w:rsid w:val="00775DAA"/>
    <w:rsid w:val="0077625C"/>
    <w:rsid w:val="007767D8"/>
    <w:rsid w:val="007806EB"/>
    <w:rsid w:val="0078226C"/>
    <w:rsid w:val="007825A0"/>
    <w:rsid w:val="007837B8"/>
    <w:rsid w:val="00783A79"/>
    <w:rsid w:val="00785693"/>
    <w:rsid w:val="00791C63"/>
    <w:rsid w:val="00794E71"/>
    <w:rsid w:val="00796823"/>
    <w:rsid w:val="007A1B29"/>
    <w:rsid w:val="007A235D"/>
    <w:rsid w:val="007A2379"/>
    <w:rsid w:val="007A2816"/>
    <w:rsid w:val="007A400C"/>
    <w:rsid w:val="007A5355"/>
    <w:rsid w:val="007A5961"/>
    <w:rsid w:val="007B0A21"/>
    <w:rsid w:val="007B0A46"/>
    <w:rsid w:val="007B7534"/>
    <w:rsid w:val="007B75C8"/>
    <w:rsid w:val="007B7F8E"/>
    <w:rsid w:val="007C0443"/>
    <w:rsid w:val="007C0B95"/>
    <w:rsid w:val="007C2505"/>
    <w:rsid w:val="007C5EA3"/>
    <w:rsid w:val="007D2191"/>
    <w:rsid w:val="007D4B20"/>
    <w:rsid w:val="007D5123"/>
    <w:rsid w:val="007D5A79"/>
    <w:rsid w:val="007D68E4"/>
    <w:rsid w:val="007D7123"/>
    <w:rsid w:val="007E2C5E"/>
    <w:rsid w:val="007E34E0"/>
    <w:rsid w:val="007E58C6"/>
    <w:rsid w:val="007F04C3"/>
    <w:rsid w:val="007F0D60"/>
    <w:rsid w:val="007F189B"/>
    <w:rsid w:val="007F2EB9"/>
    <w:rsid w:val="007F380A"/>
    <w:rsid w:val="007F3C6C"/>
    <w:rsid w:val="007F4041"/>
    <w:rsid w:val="007F5A5E"/>
    <w:rsid w:val="00800466"/>
    <w:rsid w:val="00800E4A"/>
    <w:rsid w:val="00801532"/>
    <w:rsid w:val="00801ACB"/>
    <w:rsid w:val="00802D6C"/>
    <w:rsid w:val="00803532"/>
    <w:rsid w:val="00804C7E"/>
    <w:rsid w:val="00806853"/>
    <w:rsid w:val="008101A4"/>
    <w:rsid w:val="008138FE"/>
    <w:rsid w:val="0081487F"/>
    <w:rsid w:val="0082018A"/>
    <w:rsid w:val="00821BE7"/>
    <w:rsid w:val="0082534E"/>
    <w:rsid w:val="008267E8"/>
    <w:rsid w:val="00827AFB"/>
    <w:rsid w:val="008339B8"/>
    <w:rsid w:val="008358A2"/>
    <w:rsid w:val="00835EEE"/>
    <w:rsid w:val="00837551"/>
    <w:rsid w:val="00840394"/>
    <w:rsid w:val="008409C9"/>
    <w:rsid w:val="0084169A"/>
    <w:rsid w:val="00844018"/>
    <w:rsid w:val="008453FD"/>
    <w:rsid w:val="00845EA0"/>
    <w:rsid w:val="00846BAD"/>
    <w:rsid w:val="00847C44"/>
    <w:rsid w:val="00850506"/>
    <w:rsid w:val="00850910"/>
    <w:rsid w:val="008530E1"/>
    <w:rsid w:val="0085394A"/>
    <w:rsid w:val="00853B0E"/>
    <w:rsid w:val="00854553"/>
    <w:rsid w:val="00862D1E"/>
    <w:rsid w:val="00863276"/>
    <w:rsid w:val="0086406B"/>
    <w:rsid w:val="0086417E"/>
    <w:rsid w:val="00864BD3"/>
    <w:rsid w:val="00871CFC"/>
    <w:rsid w:val="00871E9E"/>
    <w:rsid w:val="00872038"/>
    <w:rsid w:val="0087384B"/>
    <w:rsid w:val="00873AD1"/>
    <w:rsid w:val="00873B16"/>
    <w:rsid w:val="00873BA6"/>
    <w:rsid w:val="00874590"/>
    <w:rsid w:val="008759A1"/>
    <w:rsid w:val="00876FC3"/>
    <w:rsid w:val="0087745C"/>
    <w:rsid w:val="00877CD3"/>
    <w:rsid w:val="0088101C"/>
    <w:rsid w:val="0088237E"/>
    <w:rsid w:val="00884767"/>
    <w:rsid w:val="0088485D"/>
    <w:rsid w:val="008848B2"/>
    <w:rsid w:val="00885A0F"/>
    <w:rsid w:val="00885DE8"/>
    <w:rsid w:val="008862E2"/>
    <w:rsid w:val="00887D07"/>
    <w:rsid w:val="0089193E"/>
    <w:rsid w:val="0089199A"/>
    <w:rsid w:val="008959B1"/>
    <w:rsid w:val="0089707E"/>
    <w:rsid w:val="00897485"/>
    <w:rsid w:val="00897FF9"/>
    <w:rsid w:val="008A0799"/>
    <w:rsid w:val="008A2283"/>
    <w:rsid w:val="008A4DD7"/>
    <w:rsid w:val="008A725B"/>
    <w:rsid w:val="008A7F59"/>
    <w:rsid w:val="008A7F64"/>
    <w:rsid w:val="008B092C"/>
    <w:rsid w:val="008B0F6B"/>
    <w:rsid w:val="008B3D14"/>
    <w:rsid w:val="008B5772"/>
    <w:rsid w:val="008B58BA"/>
    <w:rsid w:val="008B5D2A"/>
    <w:rsid w:val="008B79C4"/>
    <w:rsid w:val="008C0B90"/>
    <w:rsid w:val="008C5B08"/>
    <w:rsid w:val="008C7694"/>
    <w:rsid w:val="008D2234"/>
    <w:rsid w:val="008D3C93"/>
    <w:rsid w:val="008D4486"/>
    <w:rsid w:val="008D5A0C"/>
    <w:rsid w:val="008D5A98"/>
    <w:rsid w:val="008D5D6C"/>
    <w:rsid w:val="008D6147"/>
    <w:rsid w:val="008D6852"/>
    <w:rsid w:val="008D7F8A"/>
    <w:rsid w:val="008E1195"/>
    <w:rsid w:val="008E3670"/>
    <w:rsid w:val="008E45BC"/>
    <w:rsid w:val="008E52E3"/>
    <w:rsid w:val="008E5A42"/>
    <w:rsid w:val="008E5AD1"/>
    <w:rsid w:val="008E77FE"/>
    <w:rsid w:val="008F013F"/>
    <w:rsid w:val="008F094F"/>
    <w:rsid w:val="008F3DA8"/>
    <w:rsid w:val="008F54A5"/>
    <w:rsid w:val="008F6C18"/>
    <w:rsid w:val="008F799A"/>
    <w:rsid w:val="008F7CB8"/>
    <w:rsid w:val="0090129A"/>
    <w:rsid w:val="00901984"/>
    <w:rsid w:val="00903B59"/>
    <w:rsid w:val="00903D1E"/>
    <w:rsid w:val="0090466E"/>
    <w:rsid w:val="00907653"/>
    <w:rsid w:val="00910A2D"/>
    <w:rsid w:val="00911BD4"/>
    <w:rsid w:val="00912FE8"/>
    <w:rsid w:val="0091416F"/>
    <w:rsid w:val="00914AC5"/>
    <w:rsid w:val="00920314"/>
    <w:rsid w:val="00920AA3"/>
    <w:rsid w:val="00920C22"/>
    <w:rsid w:val="00921056"/>
    <w:rsid w:val="00921FE3"/>
    <w:rsid w:val="009225AC"/>
    <w:rsid w:val="00926E56"/>
    <w:rsid w:val="009278DB"/>
    <w:rsid w:val="0093072D"/>
    <w:rsid w:val="00930D26"/>
    <w:rsid w:val="00931416"/>
    <w:rsid w:val="00932D93"/>
    <w:rsid w:val="00934D38"/>
    <w:rsid w:val="0093779A"/>
    <w:rsid w:val="009377F2"/>
    <w:rsid w:val="00937906"/>
    <w:rsid w:val="00937D7C"/>
    <w:rsid w:val="00944A91"/>
    <w:rsid w:val="00944AE3"/>
    <w:rsid w:val="009452CF"/>
    <w:rsid w:val="00946969"/>
    <w:rsid w:val="00950BB2"/>
    <w:rsid w:val="00950F4E"/>
    <w:rsid w:val="00951E06"/>
    <w:rsid w:val="00951EB0"/>
    <w:rsid w:val="00954DB0"/>
    <w:rsid w:val="00960AD0"/>
    <w:rsid w:val="00961E80"/>
    <w:rsid w:val="00963603"/>
    <w:rsid w:val="00964C5A"/>
    <w:rsid w:val="00964EE7"/>
    <w:rsid w:val="00965905"/>
    <w:rsid w:val="00966116"/>
    <w:rsid w:val="00966A8F"/>
    <w:rsid w:val="009673B1"/>
    <w:rsid w:val="00970044"/>
    <w:rsid w:val="00971E61"/>
    <w:rsid w:val="00972BA2"/>
    <w:rsid w:val="009739D4"/>
    <w:rsid w:val="00973D79"/>
    <w:rsid w:val="009752B6"/>
    <w:rsid w:val="009773CE"/>
    <w:rsid w:val="00977827"/>
    <w:rsid w:val="00977D8E"/>
    <w:rsid w:val="0098030A"/>
    <w:rsid w:val="00980C4B"/>
    <w:rsid w:val="00981695"/>
    <w:rsid w:val="00981CB7"/>
    <w:rsid w:val="00982E79"/>
    <w:rsid w:val="00982EAA"/>
    <w:rsid w:val="009838D1"/>
    <w:rsid w:val="009846B0"/>
    <w:rsid w:val="00984A3C"/>
    <w:rsid w:val="009906D1"/>
    <w:rsid w:val="0099077A"/>
    <w:rsid w:val="00993073"/>
    <w:rsid w:val="009936CE"/>
    <w:rsid w:val="00993794"/>
    <w:rsid w:val="00993D83"/>
    <w:rsid w:val="0099416E"/>
    <w:rsid w:val="0099528A"/>
    <w:rsid w:val="009954DE"/>
    <w:rsid w:val="00995774"/>
    <w:rsid w:val="00995F57"/>
    <w:rsid w:val="00997094"/>
    <w:rsid w:val="00997440"/>
    <w:rsid w:val="009A1587"/>
    <w:rsid w:val="009A4047"/>
    <w:rsid w:val="009A5238"/>
    <w:rsid w:val="009B04C6"/>
    <w:rsid w:val="009B10D3"/>
    <w:rsid w:val="009B2464"/>
    <w:rsid w:val="009B4001"/>
    <w:rsid w:val="009B5FDE"/>
    <w:rsid w:val="009B74D1"/>
    <w:rsid w:val="009C07DC"/>
    <w:rsid w:val="009C11BB"/>
    <w:rsid w:val="009C323E"/>
    <w:rsid w:val="009C3C70"/>
    <w:rsid w:val="009C3CFE"/>
    <w:rsid w:val="009C49A8"/>
    <w:rsid w:val="009C5368"/>
    <w:rsid w:val="009D0919"/>
    <w:rsid w:val="009D4234"/>
    <w:rsid w:val="009D4954"/>
    <w:rsid w:val="009D6FBE"/>
    <w:rsid w:val="009D7156"/>
    <w:rsid w:val="009D7DEC"/>
    <w:rsid w:val="009E00A6"/>
    <w:rsid w:val="009E04A2"/>
    <w:rsid w:val="009E07B5"/>
    <w:rsid w:val="009E0F60"/>
    <w:rsid w:val="009E1104"/>
    <w:rsid w:val="009E15AD"/>
    <w:rsid w:val="009E4D30"/>
    <w:rsid w:val="009E591D"/>
    <w:rsid w:val="009E5A54"/>
    <w:rsid w:val="009E5FE4"/>
    <w:rsid w:val="009E60AA"/>
    <w:rsid w:val="009E68C7"/>
    <w:rsid w:val="009F2062"/>
    <w:rsid w:val="009F2A47"/>
    <w:rsid w:val="009F386F"/>
    <w:rsid w:val="009F5541"/>
    <w:rsid w:val="00A00A9A"/>
    <w:rsid w:val="00A0155B"/>
    <w:rsid w:val="00A04A54"/>
    <w:rsid w:val="00A05947"/>
    <w:rsid w:val="00A11054"/>
    <w:rsid w:val="00A116A3"/>
    <w:rsid w:val="00A11CA0"/>
    <w:rsid w:val="00A11CBC"/>
    <w:rsid w:val="00A1214D"/>
    <w:rsid w:val="00A129F4"/>
    <w:rsid w:val="00A1302E"/>
    <w:rsid w:val="00A13972"/>
    <w:rsid w:val="00A14FF3"/>
    <w:rsid w:val="00A17D4C"/>
    <w:rsid w:val="00A17E09"/>
    <w:rsid w:val="00A17F51"/>
    <w:rsid w:val="00A2065A"/>
    <w:rsid w:val="00A21326"/>
    <w:rsid w:val="00A224FD"/>
    <w:rsid w:val="00A22F04"/>
    <w:rsid w:val="00A23D6D"/>
    <w:rsid w:val="00A25DA9"/>
    <w:rsid w:val="00A26844"/>
    <w:rsid w:val="00A36481"/>
    <w:rsid w:val="00A365B8"/>
    <w:rsid w:val="00A36D86"/>
    <w:rsid w:val="00A43BBD"/>
    <w:rsid w:val="00A452B0"/>
    <w:rsid w:val="00A4540F"/>
    <w:rsid w:val="00A462E4"/>
    <w:rsid w:val="00A46379"/>
    <w:rsid w:val="00A46662"/>
    <w:rsid w:val="00A475B0"/>
    <w:rsid w:val="00A50760"/>
    <w:rsid w:val="00A5120E"/>
    <w:rsid w:val="00A5209D"/>
    <w:rsid w:val="00A52AE9"/>
    <w:rsid w:val="00A532E7"/>
    <w:rsid w:val="00A5419F"/>
    <w:rsid w:val="00A55729"/>
    <w:rsid w:val="00A55911"/>
    <w:rsid w:val="00A55FFC"/>
    <w:rsid w:val="00A569D9"/>
    <w:rsid w:val="00A57B23"/>
    <w:rsid w:val="00A6049F"/>
    <w:rsid w:val="00A61691"/>
    <w:rsid w:val="00A639E9"/>
    <w:rsid w:val="00A66DED"/>
    <w:rsid w:val="00A70B30"/>
    <w:rsid w:val="00A730DC"/>
    <w:rsid w:val="00A7451F"/>
    <w:rsid w:val="00A74F65"/>
    <w:rsid w:val="00A766E3"/>
    <w:rsid w:val="00A77562"/>
    <w:rsid w:val="00A776F3"/>
    <w:rsid w:val="00A805A1"/>
    <w:rsid w:val="00A80851"/>
    <w:rsid w:val="00A80BF0"/>
    <w:rsid w:val="00A84690"/>
    <w:rsid w:val="00A84772"/>
    <w:rsid w:val="00A905BE"/>
    <w:rsid w:val="00A909D2"/>
    <w:rsid w:val="00A915C8"/>
    <w:rsid w:val="00A917DA"/>
    <w:rsid w:val="00A92AB1"/>
    <w:rsid w:val="00A939F4"/>
    <w:rsid w:val="00A941B3"/>
    <w:rsid w:val="00A9494D"/>
    <w:rsid w:val="00A965F5"/>
    <w:rsid w:val="00A96DB2"/>
    <w:rsid w:val="00AA0BC1"/>
    <w:rsid w:val="00AA0DAE"/>
    <w:rsid w:val="00AA13C1"/>
    <w:rsid w:val="00AA1C28"/>
    <w:rsid w:val="00AA2916"/>
    <w:rsid w:val="00AA39FE"/>
    <w:rsid w:val="00AA3AB1"/>
    <w:rsid w:val="00AA401B"/>
    <w:rsid w:val="00AA6E95"/>
    <w:rsid w:val="00AB0E33"/>
    <w:rsid w:val="00AB1B82"/>
    <w:rsid w:val="00AB1DA9"/>
    <w:rsid w:val="00AB5124"/>
    <w:rsid w:val="00AB6001"/>
    <w:rsid w:val="00AB6131"/>
    <w:rsid w:val="00AB7A28"/>
    <w:rsid w:val="00AB7AEF"/>
    <w:rsid w:val="00AC00A8"/>
    <w:rsid w:val="00AC0F2B"/>
    <w:rsid w:val="00AC1483"/>
    <w:rsid w:val="00AC1FE1"/>
    <w:rsid w:val="00AC3C01"/>
    <w:rsid w:val="00AC7312"/>
    <w:rsid w:val="00AD0B34"/>
    <w:rsid w:val="00AD164B"/>
    <w:rsid w:val="00AD24F3"/>
    <w:rsid w:val="00AD47C2"/>
    <w:rsid w:val="00AD4B9C"/>
    <w:rsid w:val="00AD5DDF"/>
    <w:rsid w:val="00AD67A6"/>
    <w:rsid w:val="00AD7E0E"/>
    <w:rsid w:val="00AE0ED9"/>
    <w:rsid w:val="00AE246C"/>
    <w:rsid w:val="00AE2A4A"/>
    <w:rsid w:val="00AE7990"/>
    <w:rsid w:val="00AF0291"/>
    <w:rsid w:val="00AF0948"/>
    <w:rsid w:val="00AF1D07"/>
    <w:rsid w:val="00AF1EEE"/>
    <w:rsid w:val="00AF5860"/>
    <w:rsid w:val="00AF6B30"/>
    <w:rsid w:val="00AF74FC"/>
    <w:rsid w:val="00B006D8"/>
    <w:rsid w:val="00B029D0"/>
    <w:rsid w:val="00B03032"/>
    <w:rsid w:val="00B03F10"/>
    <w:rsid w:val="00B0466B"/>
    <w:rsid w:val="00B10596"/>
    <w:rsid w:val="00B10BF8"/>
    <w:rsid w:val="00B11765"/>
    <w:rsid w:val="00B20F1D"/>
    <w:rsid w:val="00B21309"/>
    <w:rsid w:val="00B21CF0"/>
    <w:rsid w:val="00B23C28"/>
    <w:rsid w:val="00B24E93"/>
    <w:rsid w:val="00B2568C"/>
    <w:rsid w:val="00B26FA4"/>
    <w:rsid w:val="00B27A19"/>
    <w:rsid w:val="00B326D8"/>
    <w:rsid w:val="00B33C82"/>
    <w:rsid w:val="00B3443C"/>
    <w:rsid w:val="00B34DD6"/>
    <w:rsid w:val="00B416AC"/>
    <w:rsid w:val="00B422FC"/>
    <w:rsid w:val="00B4389D"/>
    <w:rsid w:val="00B444CE"/>
    <w:rsid w:val="00B45C27"/>
    <w:rsid w:val="00B4745F"/>
    <w:rsid w:val="00B50451"/>
    <w:rsid w:val="00B5046C"/>
    <w:rsid w:val="00B507B0"/>
    <w:rsid w:val="00B55442"/>
    <w:rsid w:val="00B56E0C"/>
    <w:rsid w:val="00B576FE"/>
    <w:rsid w:val="00B57E55"/>
    <w:rsid w:val="00B608DE"/>
    <w:rsid w:val="00B63829"/>
    <w:rsid w:val="00B63ECE"/>
    <w:rsid w:val="00B64022"/>
    <w:rsid w:val="00B64406"/>
    <w:rsid w:val="00B66020"/>
    <w:rsid w:val="00B67CB9"/>
    <w:rsid w:val="00B708EE"/>
    <w:rsid w:val="00B729D0"/>
    <w:rsid w:val="00B74162"/>
    <w:rsid w:val="00B76709"/>
    <w:rsid w:val="00B76AB4"/>
    <w:rsid w:val="00B76C97"/>
    <w:rsid w:val="00B77433"/>
    <w:rsid w:val="00B801DA"/>
    <w:rsid w:val="00B8210E"/>
    <w:rsid w:val="00B848BB"/>
    <w:rsid w:val="00B85138"/>
    <w:rsid w:val="00B85A00"/>
    <w:rsid w:val="00B86BD2"/>
    <w:rsid w:val="00B8739D"/>
    <w:rsid w:val="00B90744"/>
    <w:rsid w:val="00B949B0"/>
    <w:rsid w:val="00B97FE5"/>
    <w:rsid w:val="00BA1971"/>
    <w:rsid w:val="00BA25E8"/>
    <w:rsid w:val="00BA3711"/>
    <w:rsid w:val="00BA3F1E"/>
    <w:rsid w:val="00BA6699"/>
    <w:rsid w:val="00BA6CF3"/>
    <w:rsid w:val="00BA744C"/>
    <w:rsid w:val="00BB066D"/>
    <w:rsid w:val="00BB08BA"/>
    <w:rsid w:val="00BB09CE"/>
    <w:rsid w:val="00BB0D7C"/>
    <w:rsid w:val="00BB1982"/>
    <w:rsid w:val="00BB2A08"/>
    <w:rsid w:val="00BB61C0"/>
    <w:rsid w:val="00BB67F7"/>
    <w:rsid w:val="00BB6FD0"/>
    <w:rsid w:val="00BC0534"/>
    <w:rsid w:val="00BC1ABA"/>
    <w:rsid w:val="00BC3380"/>
    <w:rsid w:val="00BC534C"/>
    <w:rsid w:val="00BC551A"/>
    <w:rsid w:val="00BC5AF4"/>
    <w:rsid w:val="00BD0433"/>
    <w:rsid w:val="00BD37E1"/>
    <w:rsid w:val="00BD7DE4"/>
    <w:rsid w:val="00BE03FA"/>
    <w:rsid w:val="00BE0DE8"/>
    <w:rsid w:val="00BE59D6"/>
    <w:rsid w:val="00BE5B64"/>
    <w:rsid w:val="00BE5D7B"/>
    <w:rsid w:val="00BE6B61"/>
    <w:rsid w:val="00BF0073"/>
    <w:rsid w:val="00BF155A"/>
    <w:rsid w:val="00BF4E9D"/>
    <w:rsid w:val="00BF6ABE"/>
    <w:rsid w:val="00BF7D1A"/>
    <w:rsid w:val="00C00ECC"/>
    <w:rsid w:val="00C06A6D"/>
    <w:rsid w:val="00C10E34"/>
    <w:rsid w:val="00C11C43"/>
    <w:rsid w:val="00C12952"/>
    <w:rsid w:val="00C12A45"/>
    <w:rsid w:val="00C1361C"/>
    <w:rsid w:val="00C1362D"/>
    <w:rsid w:val="00C142EF"/>
    <w:rsid w:val="00C14C47"/>
    <w:rsid w:val="00C20D84"/>
    <w:rsid w:val="00C23CF9"/>
    <w:rsid w:val="00C23DF6"/>
    <w:rsid w:val="00C254D9"/>
    <w:rsid w:val="00C2626A"/>
    <w:rsid w:val="00C307F1"/>
    <w:rsid w:val="00C30FEF"/>
    <w:rsid w:val="00C32D80"/>
    <w:rsid w:val="00C34482"/>
    <w:rsid w:val="00C34F98"/>
    <w:rsid w:val="00C363D0"/>
    <w:rsid w:val="00C368A9"/>
    <w:rsid w:val="00C3756E"/>
    <w:rsid w:val="00C37889"/>
    <w:rsid w:val="00C37FA0"/>
    <w:rsid w:val="00C40EE4"/>
    <w:rsid w:val="00C427D8"/>
    <w:rsid w:val="00C4341C"/>
    <w:rsid w:val="00C44F78"/>
    <w:rsid w:val="00C455F1"/>
    <w:rsid w:val="00C5131E"/>
    <w:rsid w:val="00C51B1C"/>
    <w:rsid w:val="00C52027"/>
    <w:rsid w:val="00C52EC1"/>
    <w:rsid w:val="00C53672"/>
    <w:rsid w:val="00C53E8B"/>
    <w:rsid w:val="00C546CF"/>
    <w:rsid w:val="00C55AC9"/>
    <w:rsid w:val="00C56531"/>
    <w:rsid w:val="00C62F24"/>
    <w:rsid w:val="00C634F3"/>
    <w:rsid w:val="00C6452A"/>
    <w:rsid w:val="00C64CC3"/>
    <w:rsid w:val="00C65F68"/>
    <w:rsid w:val="00C664CB"/>
    <w:rsid w:val="00C70A06"/>
    <w:rsid w:val="00C70AFF"/>
    <w:rsid w:val="00C70DF3"/>
    <w:rsid w:val="00C71D30"/>
    <w:rsid w:val="00C7335E"/>
    <w:rsid w:val="00C74F2C"/>
    <w:rsid w:val="00C7643B"/>
    <w:rsid w:val="00C77CEB"/>
    <w:rsid w:val="00C80599"/>
    <w:rsid w:val="00C82A6E"/>
    <w:rsid w:val="00C830E2"/>
    <w:rsid w:val="00C8534B"/>
    <w:rsid w:val="00C87EBC"/>
    <w:rsid w:val="00C919AF"/>
    <w:rsid w:val="00C93E80"/>
    <w:rsid w:val="00C946AC"/>
    <w:rsid w:val="00C9572B"/>
    <w:rsid w:val="00CA0349"/>
    <w:rsid w:val="00CA12F7"/>
    <w:rsid w:val="00CA33BA"/>
    <w:rsid w:val="00CA6244"/>
    <w:rsid w:val="00CB1588"/>
    <w:rsid w:val="00CB75FF"/>
    <w:rsid w:val="00CC0BC7"/>
    <w:rsid w:val="00CC22D5"/>
    <w:rsid w:val="00CC2A6F"/>
    <w:rsid w:val="00CC46E1"/>
    <w:rsid w:val="00CC4772"/>
    <w:rsid w:val="00CC6479"/>
    <w:rsid w:val="00CD0026"/>
    <w:rsid w:val="00CD2891"/>
    <w:rsid w:val="00CD31D2"/>
    <w:rsid w:val="00CD462B"/>
    <w:rsid w:val="00CD62AD"/>
    <w:rsid w:val="00CE06EF"/>
    <w:rsid w:val="00CE0876"/>
    <w:rsid w:val="00CE0E9D"/>
    <w:rsid w:val="00CE347A"/>
    <w:rsid w:val="00CE4BA3"/>
    <w:rsid w:val="00CE6CD2"/>
    <w:rsid w:val="00CF0220"/>
    <w:rsid w:val="00CF03E3"/>
    <w:rsid w:val="00CF15F1"/>
    <w:rsid w:val="00CF305D"/>
    <w:rsid w:val="00CF4C41"/>
    <w:rsid w:val="00CF4E82"/>
    <w:rsid w:val="00CF5DDC"/>
    <w:rsid w:val="00CF60EF"/>
    <w:rsid w:val="00CF6921"/>
    <w:rsid w:val="00CF7EBD"/>
    <w:rsid w:val="00CF7FBA"/>
    <w:rsid w:val="00D002BE"/>
    <w:rsid w:val="00D01651"/>
    <w:rsid w:val="00D01CE9"/>
    <w:rsid w:val="00D04642"/>
    <w:rsid w:val="00D048AF"/>
    <w:rsid w:val="00D05A18"/>
    <w:rsid w:val="00D0643F"/>
    <w:rsid w:val="00D06D78"/>
    <w:rsid w:val="00D0790F"/>
    <w:rsid w:val="00D07C6F"/>
    <w:rsid w:val="00D122AB"/>
    <w:rsid w:val="00D13ABB"/>
    <w:rsid w:val="00D223AF"/>
    <w:rsid w:val="00D22A0F"/>
    <w:rsid w:val="00D2355F"/>
    <w:rsid w:val="00D2493A"/>
    <w:rsid w:val="00D25D4F"/>
    <w:rsid w:val="00D26845"/>
    <w:rsid w:val="00D278AB"/>
    <w:rsid w:val="00D313C2"/>
    <w:rsid w:val="00D319CB"/>
    <w:rsid w:val="00D327C8"/>
    <w:rsid w:val="00D4064C"/>
    <w:rsid w:val="00D41A85"/>
    <w:rsid w:val="00D41E1A"/>
    <w:rsid w:val="00D42F42"/>
    <w:rsid w:val="00D43F78"/>
    <w:rsid w:val="00D44C7E"/>
    <w:rsid w:val="00D44D7D"/>
    <w:rsid w:val="00D45E55"/>
    <w:rsid w:val="00D466C3"/>
    <w:rsid w:val="00D471DD"/>
    <w:rsid w:val="00D472BF"/>
    <w:rsid w:val="00D47DA6"/>
    <w:rsid w:val="00D50DB0"/>
    <w:rsid w:val="00D520B4"/>
    <w:rsid w:val="00D52484"/>
    <w:rsid w:val="00D5289B"/>
    <w:rsid w:val="00D54855"/>
    <w:rsid w:val="00D572A6"/>
    <w:rsid w:val="00D57824"/>
    <w:rsid w:val="00D57D60"/>
    <w:rsid w:val="00D60403"/>
    <w:rsid w:val="00D609FC"/>
    <w:rsid w:val="00D60CB0"/>
    <w:rsid w:val="00D60CB4"/>
    <w:rsid w:val="00D61767"/>
    <w:rsid w:val="00D64D3E"/>
    <w:rsid w:val="00D668D8"/>
    <w:rsid w:val="00D674E8"/>
    <w:rsid w:val="00D67B77"/>
    <w:rsid w:val="00D67DF5"/>
    <w:rsid w:val="00D70713"/>
    <w:rsid w:val="00D71700"/>
    <w:rsid w:val="00D73BD9"/>
    <w:rsid w:val="00D73F9C"/>
    <w:rsid w:val="00D742A6"/>
    <w:rsid w:val="00D7682D"/>
    <w:rsid w:val="00D809C9"/>
    <w:rsid w:val="00D82622"/>
    <w:rsid w:val="00D82AF9"/>
    <w:rsid w:val="00D85F93"/>
    <w:rsid w:val="00D874F5"/>
    <w:rsid w:val="00D87DCF"/>
    <w:rsid w:val="00D901B4"/>
    <w:rsid w:val="00D9088B"/>
    <w:rsid w:val="00D92EE2"/>
    <w:rsid w:val="00D93ADB"/>
    <w:rsid w:val="00D93CF7"/>
    <w:rsid w:val="00D962A8"/>
    <w:rsid w:val="00D97274"/>
    <w:rsid w:val="00DA3CF8"/>
    <w:rsid w:val="00DA43A9"/>
    <w:rsid w:val="00DA5D57"/>
    <w:rsid w:val="00DA785E"/>
    <w:rsid w:val="00DB2309"/>
    <w:rsid w:val="00DB378E"/>
    <w:rsid w:val="00DB40F7"/>
    <w:rsid w:val="00DB47EA"/>
    <w:rsid w:val="00DB4AA9"/>
    <w:rsid w:val="00DB4B0F"/>
    <w:rsid w:val="00DB6B34"/>
    <w:rsid w:val="00DB7017"/>
    <w:rsid w:val="00DC0C0F"/>
    <w:rsid w:val="00DC119B"/>
    <w:rsid w:val="00DC17C2"/>
    <w:rsid w:val="00DC542F"/>
    <w:rsid w:val="00DC6A43"/>
    <w:rsid w:val="00DC7376"/>
    <w:rsid w:val="00DC7D6A"/>
    <w:rsid w:val="00DD31F1"/>
    <w:rsid w:val="00DD5108"/>
    <w:rsid w:val="00DD54A5"/>
    <w:rsid w:val="00DD5746"/>
    <w:rsid w:val="00DD7987"/>
    <w:rsid w:val="00DE2B73"/>
    <w:rsid w:val="00DE2BBA"/>
    <w:rsid w:val="00DE3161"/>
    <w:rsid w:val="00DE36EA"/>
    <w:rsid w:val="00DE4CBC"/>
    <w:rsid w:val="00DE50E9"/>
    <w:rsid w:val="00DE5AB8"/>
    <w:rsid w:val="00DE5E90"/>
    <w:rsid w:val="00DE7FEF"/>
    <w:rsid w:val="00DF0C45"/>
    <w:rsid w:val="00DF17C3"/>
    <w:rsid w:val="00DF237C"/>
    <w:rsid w:val="00DF3ED0"/>
    <w:rsid w:val="00DF74AF"/>
    <w:rsid w:val="00E00407"/>
    <w:rsid w:val="00E00BE4"/>
    <w:rsid w:val="00E01D92"/>
    <w:rsid w:val="00E01DD3"/>
    <w:rsid w:val="00E03698"/>
    <w:rsid w:val="00E06321"/>
    <w:rsid w:val="00E06D7D"/>
    <w:rsid w:val="00E1199E"/>
    <w:rsid w:val="00E12383"/>
    <w:rsid w:val="00E15A08"/>
    <w:rsid w:val="00E17002"/>
    <w:rsid w:val="00E1772A"/>
    <w:rsid w:val="00E20A53"/>
    <w:rsid w:val="00E20B2D"/>
    <w:rsid w:val="00E21379"/>
    <w:rsid w:val="00E21F13"/>
    <w:rsid w:val="00E223EF"/>
    <w:rsid w:val="00E2353D"/>
    <w:rsid w:val="00E235A3"/>
    <w:rsid w:val="00E246F3"/>
    <w:rsid w:val="00E25B9F"/>
    <w:rsid w:val="00E26D67"/>
    <w:rsid w:val="00E27D70"/>
    <w:rsid w:val="00E30B1C"/>
    <w:rsid w:val="00E315CD"/>
    <w:rsid w:val="00E3230E"/>
    <w:rsid w:val="00E326E1"/>
    <w:rsid w:val="00E34CF0"/>
    <w:rsid w:val="00E374BE"/>
    <w:rsid w:val="00E37E35"/>
    <w:rsid w:val="00E4149B"/>
    <w:rsid w:val="00E41D7E"/>
    <w:rsid w:val="00E442A0"/>
    <w:rsid w:val="00E442C0"/>
    <w:rsid w:val="00E45C73"/>
    <w:rsid w:val="00E45C78"/>
    <w:rsid w:val="00E4644B"/>
    <w:rsid w:val="00E46576"/>
    <w:rsid w:val="00E46874"/>
    <w:rsid w:val="00E46DF8"/>
    <w:rsid w:val="00E50AF3"/>
    <w:rsid w:val="00E51570"/>
    <w:rsid w:val="00E54172"/>
    <w:rsid w:val="00E5434D"/>
    <w:rsid w:val="00E54788"/>
    <w:rsid w:val="00E5487C"/>
    <w:rsid w:val="00E559F8"/>
    <w:rsid w:val="00E564B3"/>
    <w:rsid w:val="00E569AD"/>
    <w:rsid w:val="00E57466"/>
    <w:rsid w:val="00E608CC"/>
    <w:rsid w:val="00E60D6D"/>
    <w:rsid w:val="00E62D40"/>
    <w:rsid w:val="00E6369E"/>
    <w:rsid w:val="00E65D28"/>
    <w:rsid w:val="00E66632"/>
    <w:rsid w:val="00E671A5"/>
    <w:rsid w:val="00E676CB"/>
    <w:rsid w:val="00E708CD"/>
    <w:rsid w:val="00E7268E"/>
    <w:rsid w:val="00E72D39"/>
    <w:rsid w:val="00E76C99"/>
    <w:rsid w:val="00E773E2"/>
    <w:rsid w:val="00E803D9"/>
    <w:rsid w:val="00E81972"/>
    <w:rsid w:val="00E81987"/>
    <w:rsid w:val="00E81E1A"/>
    <w:rsid w:val="00E86525"/>
    <w:rsid w:val="00E87C81"/>
    <w:rsid w:val="00E91C98"/>
    <w:rsid w:val="00E91CC0"/>
    <w:rsid w:val="00E94852"/>
    <w:rsid w:val="00E956B6"/>
    <w:rsid w:val="00EA0259"/>
    <w:rsid w:val="00EA15BB"/>
    <w:rsid w:val="00EA3463"/>
    <w:rsid w:val="00EA348E"/>
    <w:rsid w:val="00EA4DF6"/>
    <w:rsid w:val="00EA5204"/>
    <w:rsid w:val="00EA5A99"/>
    <w:rsid w:val="00EA602E"/>
    <w:rsid w:val="00EB2B06"/>
    <w:rsid w:val="00EB2CD5"/>
    <w:rsid w:val="00EB4548"/>
    <w:rsid w:val="00EB4A25"/>
    <w:rsid w:val="00EB4E37"/>
    <w:rsid w:val="00EB6450"/>
    <w:rsid w:val="00EC1090"/>
    <w:rsid w:val="00EC1EF4"/>
    <w:rsid w:val="00EC3F66"/>
    <w:rsid w:val="00EC6275"/>
    <w:rsid w:val="00EC7D07"/>
    <w:rsid w:val="00ED1256"/>
    <w:rsid w:val="00ED25CA"/>
    <w:rsid w:val="00ED3267"/>
    <w:rsid w:val="00ED518F"/>
    <w:rsid w:val="00ED70C6"/>
    <w:rsid w:val="00ED7DAB"/>
    <w:rsid w:val="00EE070A"/>
    <w:rsid w:val="00EE4053"/>
    <w:rsid w:val="00EE4B98"/>
    <w:rsid w:val="00EE52CD"/>
    <w:rsid w:val="00EE59B3"/>
    <w:rsid w:val="00EE6243"/>
    <w:rsid w:val="00EE662F"/>
    <w:rsid w:val="00EE6CDA"/>
    <w:rsid w:val="00EE6FE2"/>
    <w:rsid w:val="00EE7B93"/>
    <w:rsid w:val="00EF1F7B"/>
    <w:rsid w:val="00EF24C1"/>
    <w:rsid w:val="00EF4144"/>
    <w:rsid w:val="00EF41CA"/>
    <w:rsid w:val="00EF53AB"/>
    <w:rsid w:val="00EF65A8"/>
    <w:rsid w:val="00EF77C1"/>
    <w:rsid w:val="00F00F2D"/>
    <w:rsid w:val="00F01612"/>
    <w:rsid w:val="00F0332B"/>
    <w:rsid w:val="00F04B18"/>
    <w:rsid w:val="00F055A8"/>
    <w:rsid w:val="00F0588F"/>
    <w:rsid w:val="00F06DE7"/>
    <w:rsid w:val="00F07EFB"/>
    <w:rsid w:val="00F10D73"/>
    <w:rsid w:val="00F117E9"/>
    <w:rsid w:val="00F12911"/>
    <w:rsid w:val="00F13E01"/>
    <w:rsid w:val="00F1765B"/>
    <w:rsid w:val="00F17F16"/>
    <w:rsid w:val="00F20CA2"/>
    <w:rsid w:val="00F21CCF"/>
    <w:rsid w:val="00F220A6"/>
    <w:rsid w:val="00F234F9"/>
    <w:rsid w:val="00F254C3"/>
    <w:rsid w:val="00F25FC4"/>
    <w:rsid w:val="00F2776E"/>
    <w:rsid w:val="00F27B4F"/>
    <w:rsid w:val="00F304EB"/>
    <w:rsid w:val="00F3290C"/>
    <w:rsid w:val="00F3327A"/>
    <w:rsid w:val="00F33CA2"/>
    <w:rsid w:val="00F35126"/>
    <w:rsid w:val="00F3546D"/>
    <w:rsid w:val="00F36170"/>
    <w:rsid w:val="00F37A7A"/>
    <w:rsid w:val="00F37C13"/>
    <w:rsid w:val="00F40551"/>
    <w:rsid w:val="00F40731"/>
    <w:rsid w:val="00F43583"/>
    <w:rsid w:val="00F459E8"/>
    <w:rsid w:val="00F46620"/>
    <w:rsid w:val="00F46670"/>
    <w:rsid w:val="00F46A59"/>
    <w:rsid w:val="00F54337"/>
    <w:rsid w:val="00F543F9"/>
    <w:rsid w:val="00F54B7F"/>
    <w:rsid w:val="00F5560D"/>
    <w:rsid w:val="00F55A79"/>
    <w:rsid w:val="00F56D6B"/>
    <w:rsid w:val="00F5706F"/>
    <w:rsid w:val="00F57B23"/>
    <w:rsid w:val="00F601B6"/>
    <w:rsid w:val="00F60D2B"/>
    <w:rsid w:val="00F6106A"/>
    <w:rsid w:val="00F6172D"/>
    <w:rsid w:val="00F6224B"/>
    <w:rsid w:val="00F629BF"/>
    <w:rsid w:val="00F62E1C"/>
    <w:rsid w:val="00F6431E"/>
    <w:rsid w:val="00F652B4"/>
    <w:rsid w:val="00F675C1"/>
    <w:rsid w:val="00F70F11"/>
    <w:rsid w:val="00F73E8E"/>
    <w:rsid w:val="00F7404F"/>
    <w:rsid w:val="00F74B66"/>
    <w:rsid w:val="00F77D45"/>
    <w:rsid w:val="00F80EF3"/>
    <w:rsid w:val="00F81A9D"/>
    <w:rsid w:val="00F82F07"/>
    <w:rsid w:val="00F832A1"/>
    <w:rsid w:val="00F84E35"/>
    <w:rsid w:val="00F875DE"/>
    <w:rsid w:val="00F926A5"/>
    <w:rsid w:val="00F93616"/>
    <w:rsid w:val="00F93A49"/>
    <w:rsid w:val="00F944D1"/>
    <w:rsid w:val="00F94AC1"/>
    <w:rsid w:val="00F95515"/>
    <w:rsid w:val="00F9561F"/>
    <w:rsid w:val="00F97CBE"/>
    <w:rsid w:val="00FA1523"/>
    <w:rsid w:val="00FA15F1"/>
    <w:rsid w:val="00FA2D69"/>
    <w:rsid w:val="00FA33DA"/>
    <w:rsid w:val="00FA5B7E"/>
    <w:rsid w:val="00FA5B8E"/>
    <w:rsid w:val="00FA6171"/>
    <w:rsid w:val="00FA69EE"/>
    <w:rsid w:val="00FA6EA9"/>
    <w:rsid w:val="00FA6F3D"/>
    <w:rsid w:val="00FA7AA8"/>
    <w:rsid w:val="00FB19D2"/>
    <w:rsid w:val="00FB25D2"/>
    <w:rsid w:val="00FB70D8"/>
    <w:rsid w:val="00FC0597"/>
    <w:rsid w:val="00FC0E82"/>
    <w:rsid w:val="00FC42CC"/>
    <w:rsid w:val="00FC4BEF"/>
    <w:rsid w:val="00FC4DC0"/>
    <w:rsid w:val="00FC563A"/>
    <w:rsid w:val="00FC5E7F"/>
    <w:rsid w:val="00FD1904"/>
    <w:rsid w:val="00FD2B9D"/>
    <w:rsid w:val="00FD3539"/>
    <w:rsid w:val="00FD43F5"/>
    <w:rsid w:val="00FD4C44"/>
    <w:rsid w:val="00FD6372"/>
    <w:rsid w:val="00FD75CE"/>
    <w:rsid w:val="00FE1BF5"/>
    <w:rsid w:val="00FE226C"/>
    <w:rsid w:val="00FE2C57"/>
    <w:rsid w:val="00FE306A"/>
    <w:rsid w:val="00FE57E5"/>
    <w:rsid w:val="00FE6C17"/>
    <w:rsid w:val="00FE72D8"/>
    <w:rsid w:val="00FF0320"/>
    <w:rsid w:val="00FF08C6"/>
    <w:rsid w:val="00FF1182"/>
    <w:rsid w:val="00FF35D1"/>
    <w:rsid w:val="00FF430F"/>
    <w:rsid w:val="00FF5717"/>
    <w:rsid w:val="00FF5A49"/>
    <w:rsid w:val="00FF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8E"/>
  </w:style>
  <w:style w:type="paragraph" w:styleId="1">
    <w:name w:val="heading 1"/>
    <w:basedOn w:val="a"/>
    <w:next w:val="a"/>
    <w:link w:val="10"/>
    <w:uiPriority w:val="9"/>
    <w:qFormat/>
    <w:rsid w:val="001C150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
    <w:qFormat/>
    <w:rsid w:val="001C1507"/>
    <w:pPr>
      <w:spacing w:before="0" w:after="0"/>
      <w:jc w:val="both"/>
      <w:outlineLvl w:val="1"/>
    </w:pPr>
    <w:rPr>
      <w:b w:val="0"/>
      <w:bCs w:val="0"/>
      <w:color w:val="auto"/>
    </w:rPr>
  </w:style>
  <w:style w:type="paragraph" w:styleId="3">
    <w:name w:val="heading 3"/>
    <w:basedOn w:val="2"/>
    <w:next w:val="a"/>
    <w:link w:val="30"/>
    <w:uiPriority w:val="9"/>
    <w:qFormat/>
    <w:rsid w:val="001C1507"/>
    <w:pPr>
      <w:outlineLvl w:val="2"/>
    </w:pPr>
  </w:style>
  <w:style w:type="paragraph" w:styleId="4">
    <w:name w:val="heading 4"/>
    <w:basedOn w:val="3"/>
    <w:next w:val="a"/>
    <w:link w:val="40"/>
    <w:uiPriority w:val="9"/>
    <w:qFormat/>
    <w:rsid w:val="001C1507"/>
    <w:pPr>
      <w:outlineLvl w:val="3"/>
    </w:pPr>
  </w:style>
  <w:style w:type="paragraph" w:styleId="5">
    <w:name w:val="heading 5"/>
    <w:basedOn w:val="a"/>
    <w:next w:val="a"/>
    <w:link w:val="50"/>
    <w:uiPriority w:val="9"/>
    <w:qFormat/>
    <w:rsid w:val="001C1507"/>
    <w:pPr>
      <w:keepNext/>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1C1507"/>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uiPriority w:val="9"/>
    <w:qFormat/>
    <w:rsid w:val="001C1507"/>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uiPriority w:val="9"/>
    <w:qFormat/>
    <w:rsid w:val="001C1507"/>
    <w:pPr>
      <w:keepNext/>
      <w:spacing w:after="0" w:line="240" w:lineRule="auto"/>
      <w:ind w:right="-108"/>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58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758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58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583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1C150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1C1507"/>
    <w:rPr>
      <w:rFonts w:ascii="Arial" w:eastAsia="Times New Roman" w:hAnsi="Arial" w:cs="Arial"/>
      <w:sz w:val="24"/>
      <w:szCs w:val="24"/>
      <w:lang w:eastAsia="ru-RU"/>
    </w:rPr>
  </w:style>
  <w:style w:type="character" w:customStyle="1" w:styleId="30">
    <w:name w:val="Заголовок 3 Знак"/>
    <w:basedOn w:val="a0"/>
    <w:link w:val="3"/>
    <w:uiPriority w:val="9"/>
    <w:rsid w:val="001C1507"/>
    <w:rPr>
      <w:rFonts w:ascii="Arial" w:eastAsia="Times New Roman" w:hAnsi="Arial" w:cs="Arial"/>
      <w:sz w:val="24"/>
      <w:szCs w:val="24"/>
      <w:lang w:eastAsia="ru-RU"/>
    </w:rPr>
  </w:style>
  <w:style w:type="character" w:customStyle="1" w:styleId="40">
    <w:name w:val="Заголовок 4 Знак"/>
    <w:basedOn w:val="a0"/>
    <w:link w:val="4"/>
    <w:uiPriority w:val="9"/>
    <w:rsid w:val="001C1507"/>
    <w:rPr>
      <w:rFonts w:ascii="Arial" w:eastAsia="Times New Roman" w:hAnsi="Arial" w:cs="Arial"/>
      <w:sz w:val="24"/>
      <w:szCs w:val="24"/>
      <w:lang w:eastAsia="ru-RU"/>
    </w:rPr>
  </w:style>
  <w:style w:type="character" w:customStyle="1" w:styleId="50">
    <w:name w:val="Заголовок 5 Знак"/>
    <w:basedOn w:val="a0"/>
    <w:link w:val="5"/>
    <w:uiPriority w:val="9"/>
    <w:rsid w:val="001C1507"/>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1C1507"/>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1C1507"/>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rsid w:val="001C1507"/>
    <w:rPr>
      <w:rFonts w:ascii="Times New Roman" w:eastAsia="Times New Roman" w:hAnsi="Times New Roman" w:cs="Times New Roman"/>
      <w:sz w:val="24"/>
      <w:szCs w:val="20"/>
      <w:lang w:eastAsia="ru-RU"/>
    </w:rPr>
  </w:style>
  <w:style w:type="character" w:customStyle="1" w:styleId="a3">
    <w:name w:val="Цветовое выделение"/>
    <w:uiPriority w:val="99"/>
    <w:rsid w:val="001C1507"/>
    <w:rPr>
      <w:b/>
      <w:color w:val="26282F"/>
      <w:sz w:val="26"/>
    </w:rPr>
  </w:style>
  <w:style w:type="character" w:customStyle="1" w:styleId="a4">
    <w:name w:val="Гипертекстовая ссылка"/>
    <w:basedOn w:val="a3"/>
    <w:uiPriority w:val="99"/>
    <w:rsid w:val="001C1507"/>
    <w:rPr>
      <w:rFonts w:cs="Times New Roman"/>
      <w:b/>
      <w:color w:val="106BBE"/>
      <w:sz w:val="26"/>
    </w:rPr>
  </w:style>
  <w:style w:type="character" w:customStyle="1" w:styleId="a5">
    <w:name w:val="Активная гипертекстовая ссылка"/>
    <w:basedOn w:val="a4"/>
    <w:uiPriority w:val="99"/>
    <w:rsid w:val="001C1507"/>
    <w:rPr>
      <w:rFonts w:cs="Times New Roman"/>
      <w:b/>
      <w:color w:val="106BBE"/>
      <w:sz w:val="26"/>
      <w:u w:val="single"/>
    </w:rPr>
  </w:style>
  <w:style w:type="paragraph" w:customStyle="1" w:styleId="a6">
    <w:name w:val="Внимание"/>
    <w:basedOn w:val="a"/>
    <w:next w:val="a"/>
    <w:uiPriority w:val="99"/>
    <w:rsid w:val="001C15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7">
    <w:name w:val="Внимание: криминал!!"/>
    <w:basedOn w:val="a6"/>
    <w:next w:val="a"/>
    <w:uiPriority w:val="99"/>
    <w:rsid w:val="001C1507"/>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1C1507"/>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1C1507"/>
    <w:rPr>
      <w:rFonts w:cs="Times New Roman"/>
      <w:b/>
      <w:color w:val="0058A9"/>
      <w:sz w:val="26"/>
    </w:rPr>
  </w:style>
  <w:style w:type="character" w:customStyle="1" w:styleId="aa">
    <w:name w:val="Выделение для Базового Поиска (курсив)"/>
    <w:basedOn w:val="a9"/>
    <w:uiPriority w:val="99"/>
    <w:rsid w:val="001C1507"/>
    <w:rPr>
      <w:rFonts w:cs="Times New Roman"/>
      <w:b/>
      <w:i/>
      <w:iCs/>
      <w:color w:val="0058A9"/>
      <w:sz w:val="26"/>
    </w:rPr>
  </w:style>
  <w:style w:type="paragraph" w:customStyle="1" w:styleId="ab">
    <w:name w:val="Основное меню (преемственное)"/>
    <w:basedOn w:val="a"/>
    <w:next w:val="a"/>
    <w:uiPriority w:val="99"/>
    <w:rsid w:val="001C150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c">
    <w:name w:val="Заголовок"/>
    <w:basedOn w:val="ab"/>
    <w:next w:val="a"/>
    <w:uiPriority w:val="99"/>
    <w:rsid w:val="001C1507"/>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e">
    <w:name w:val="Заголовок для информации об изменениях"/>
    <w:basedOn w:val="1"/>
    <w:next w:val="a"/>
    <w:uiPriority w:val="99"/>
    <w:rsid w:val="001C150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1C150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0">
    <w:name w:val="Заголовок распахивающейся части диалога"/>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1">
    <w:name w:val="Заголовок своего сообщения"/>
    <w:basedOn w:val="a3"/>
    <w:uiPriority w:val="99"/>
    <w:rsid w:val="001C1507"/>
    <w:rPr>
      <w:rFonts w:cs="Times New Roman"/>
      <w:b/>
      <w:color w:val="26282F"/>
      <w:sz w:val="26"/>
    </w:rPr>
  </w:style>
  <w:style w:type="paragraph" w:customStyle="1" w:styleId="af2">
    <w:name w:val="Заголовок статьи"/>
    <w:basedOn w:val="a"/>
    <w:next w:val="a"/>
    <w:uiPriority w:val="99"/>
    <w:rsid w:val="001C150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basedOn w:val="a3"/>
    <w:uiPriority w:val="99"/>
    <w:rsid w:val="001C1507"/>
    <w:rPr>
      <w:rFonts w:cs="Times New Roman"/>
      <w:b/>
      <w:color w:val="FF0000"/>
      <w:sz w:val="26"/>
    </w:rPr>
  </w:style>
  <w:style w:type="paragraph" w:customStyle="1" w:styleId="af4">
    <w:name w:val="Заголовок ЭР (левое окно)"/>
    <w:basedOn w:val="a"/>
    <w:next w:val="a"/>
    <w:uiPriority w:val="99"/>
    <w:rsid w:val="001C150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5">
    <w:name w:val="Заголовок ЭР (правое окно)"/>
    <w:basedOn w:val="af4"/>
    <w:next w:val="a"/>
    <w:uiPriority w:val="99"/>
    <w:rsid w:val="001C1507"/>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1C1507"/>
    <w:rPr>
      <w:b w:val="0"/>
      <w:bCs w:val="0"/>
      <w:color w:val="auto"/>
      <w:u w:val="single"/>
      <w:shd w:val="clear" w:color="auto" w:fill="auto"/>
    </w:rPr>
  </w:style>
  <w:style w:type="paragraph" w:customStyle="1" w:styleId="af7">
    <w:name w:val="Текст информации об изменениях"/>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8">
    <w:name w:val="Информация об изменениях"/>
    <w:basedOn w:val="af7"/>
    <w:next w:val="a"/>
    <w:uiPriority w:val="99"/>
    <w:rsid w:val="001C1507"/>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1C150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C150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C1507"/>
    <w:pPr>
      <w:spacing w:before="0"/>
    </w:pPr>
    <w:rPr>
      <w:i/>
      <w:iCs/>
    </w:rPr>
  </w:style>
  <w:style w:type="paragraph" w:customStyle="1" w:styleId="afc">
    <w:name w:val="Текст (лев. подпись)"/>
    <w:basedOn w:val="a"/>
    <w:next w:val="a"/>
    <w:uiPriority w:val="99"/>
    <w:rsid w:val="001C15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C1507"/>
    <w:pPr>
      <w:jc w:val="both"/>
    </w:pPr>
    <w:rPr>
      <w:sz w:val="16"/>
      <w:szCs w:val="16"/>
    </w:rPr>
  </w:style>
  <w:style w:type="paragraph" w:customStyle="1" w:styleId="afe">
    <w:name w:val="Текст (прав. подпись)"/>
    <w:basedOn w:val="a"/>
    <w:next w:val="a"/>
    <w:uiPriority w:val="99"/>
    <w:rsid w:val="001C150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C1507"/>
    <w:pPr>
      <w:jc w:val="both"/>
    </w:pPr>
    <w:rPr>
      <w:sz w:val="16"/>
      <w:szCs w:val="16"/>
    </w:rPr>
  </w:style>
  <w:style w:type="paragraph" w:customStyle="1" w:styleId="aff0">
    <w:name w:val="Комментарий пользователя"/>
    <w:basedOn w:val="afa"/>
    <w:next w:val="a"/>
    <w:uiPriority w:val="99"/>
    <w:rsid w:val="001C1507"/>
    <w:pPr>
      <w:spacing w:before="0"/>
      <w:jc w:val="left"/>
    </w:pPr>
    <w:rPr>
      <w:shd w:val="clear" w:color="auto" w:fill="FFDFE0"/>
    </w:rPr>
  </w:style>
  <w:style w:type="paragraph" w:customStyle="1" w:styleId="aff1">
    <w:name w:val="Куда обратиться?"/>
    <w:basedOn w:val="a6"/>
    <w:next w:val="a"/>
    <w:uiPriority w:val="99"/>
    <w:rsid w:val="001C1507"/>
    <w:pPr>
      <w:spacing w:before="0" w:after="0"/>
      <w:ind w:left="0" w:right="0" w:firstLine="0"/>
    </w:pPr>
    <w:rPr>
      <w:shd w:val="clear" w:color="auto" w:fill="auto"/>
    </w:rPr>
  </w:style>
  <w:style w:type="paragraph" w:customStyle="1" w:styleId="aff2">
    <w:name w:val="Моноширинный"/>
    <w:basedOn w:val="a"/>
    <w:next w:val="a"/>
    <w:uiPriority w:val="99"/>
    <w:rsid w:val="001C150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3">
    <w:name w:val="Найденные слова"/>
    <w:basedOn w:val="a3"/>
    <w:uiPriority w:val="99"/>
    <w:rsid w:val="001C1507"/>
    <w:rPr>
      <w:rFonts w:cs="Times New Roman"/>
      <w:b/>
      <w:color w:val="26282F"/>
      <w:sz w:val="26"/>
      <w:shd w:val="clear" w:color="auto" w:fill="FFF580"/>
    </w:rPr>
  </w:style>
  <w:style w:type="character" w:customStyle="1" w:styleId="aff4">
    <w:name w:val="Не вступил в силу"/>
    <w:basedOn w:val="a3"/>
    <w:uiPriority w:val="99"/>
    <w:rsid w:val="001C1507"/>
    <w:rPr>
      <w:rFonts w:cs="Times New Roman"/>
      <w:b/>
      <w:color w:val="000000"/>
      <w:sz w:val="26"/>
      <w:shd w:val="clear" w:color="auto" w:fill="D8EDE8"/>
    </w:rPr>
  </w:style>
  <w:style w:type="paragraph" w:customStyle="1" w:styleId="aff5">
    <w:name w:val="Необходимые документы"/>
    <w:basedOn w:val="a6"/>
    <w:next w:val="a"/>
    <w:uiPriority w:val="99"/>
    <w:rsid w:val="001C1507"/>
    <w:pPr>
      <w:spacing w:before="0" w:after="0"/>
      <w:ind w:left="0" w:right="0" w:firstLine="118"/>
    </w:pPr>
    <w:rPr>
      <w:shd w:val="clear" w:color="auto" w:fill="auto"/>
    </w:rPr>
  </w:style>
  <w:style w:type="paragraph" w:customStyle="1" w:styleId="aff6">
    <w:name w:val="Нормальный (таблица)"/>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Объект"/>
    <w:basedOn w:val="a"/>
    <w:next w:val="a"/>
    <w:uiPriority w:val="99"/>
    <w:rsid w:val="001C1507"/>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8">
    <w:name w:val="Таблицы (моноширинный)"/>
    <w:basedOn w:val="a"/>
    <w:next w:val="a"/>
    <w:uiPriority w:val="99"/>
    <w:rsid w:val="001C150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9">
    <w:name w:val="Оглавление"/>
    <w:basedOn w:val="aff8"/>
    <w:next w:val="a"/>
    <w:uiPriority w:val="99"/>
    <w:rsid w:val="001C1507"/>
    <w:pPr>
      <w:ind w:left="140"/>
    </w:pPr>
    <w:rPr>
      <w:rFonts w:ascii="Arial" w:hAnsi="Arial" w:cs="Arial"/>
      <w:sz w:val="24"/>
      <w:szCs w:val="24"/>
    </w:rPr>
  </w:style>
  <w:style w:type="character" w:customStyle="1" w:styleId="affa">
    <w:name w:val="Опечатки"/>
    <w:uiPriority w:val="99"/>
    <w:rsid w:val="001C1507"/>
    <w:rPr>
      <w:color w:val="FF0000"/>
      <w:sz w:val="26"/>
    </w:rPr>
  </w:style>
  <w:style w:type="paragraph" w:customStyle="1" w:styleId="affb">
    <w:name w:val="Переменная часть"/>
    <w:basedOn w:val="ab"/>
    <w:next w:val="a"/>
    <w:uiPriority w:val="99"/>
    <w:rsid w:val="001C1507"/>
    <w:rPr>
      <w:rFonts w:ascii="Arial" w:hAnsi="Arial" w:cs="Arial"/>
      <w:sz w:val="20"/>
      <w:szCs w:val="20"/>
    </w:rPr>
  </w:style>
  <w:style w:type="paragraph" w:customStyle="1" w:styleId="affc">
    <w:name w:val="Подвал для информации об изменениях"/>
    <w:basedOn w:val="1"/>
    <w:next w:val="a"/>
    <w:uiPriority w:val="99"/>
    <w:rsid w:val="001C150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1C1507"/>
    <w:rPr>
      <w:b/>
      <w:bCs/>
      <w:sz w:val="24"/>
      <w:szCs w:val="24"/>
    </w:rPr>
  </w:style>
  <w:style w:type="paragraph" w:customStyle="1" w:styleId="affe">
    <w:name w:val="Подчёркнуный текст"/>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остоянная часть"/>
    <w:basedOn w:val="ab"/>
    <w:next w:val="a"/>
    <w:uiPriority w:val="99"/>
    <w:rsid w:val="001C1507"/>
    <w:rPr>
      <w:rFonts w:ascii="Arial" w:hAnsi="Arial" w:cs="Arial"/>
      <w:sz w:val="22"/>
      <w:szCs w:val="22"/>
    </w:rPr>
  </w:style>
  <w:style w:type="paragraph" w:customStyle="1" w:styleId="afff0">
    <w:name w:val="Прижатый влево"/>
    <w:basedOn w:val="a"/>
    <w:next w:val="a"/>
    <w:uiPriority w:val="99"/>
    <w:rsid w:val="001C15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C1507"/>
    <w:pPr>
      <w:spacing w:before="0" w:after="0"/>
      <w:ind w:left="0" w:right="0" w:firstLine="0"/>
    </w:pPr>
    <w:rPr>
      <w:shd w:val="clear" w:color="auto" w:fill="auto"/>
    </w:rPr>
  </w:style>
  <w:style w:type="paragraph" w:customStyle="1" w:styleId="afff2">
    <w:name w:val="Примечание."/>
    <w:basedOn w:val="a6"/>
    <w:next w:val="a"/>
    <w:uiPriority w:val="99"/>
    <w:rsid w:val="001C1507"/>
    <w:pPr>
      <w:spacing w:before="0" w:after="0"/>
      <w:ind w:left="0" w:right="0" w:firstLine="0"/>
    </w:pPr>
    <w:rPr>
      <w:shd w:val="clear" w:color="auto" w:fill="auto"/>
    </w:rPr>
  </w:style>
  <w:style w:type="character" w:customStyle="1" w:styleId="afff3">
    <w:name w:val="Продолжение ссылки"/>
    <w:basedOn w:val="a4"/>
    <w:uiPriority w:val="99"/>
    <w:rsid w:val="001C1507"/>
    <w:rPr>
      <w:rFonts w:cs="Times New Roman"/>
      <w:b/>
      <w:color w:val="106BBE"/>
      <w:sz w:val="26"/>
    </w:rPr>
  </w:style>
  <w:style w:type="paragraph" w:customStyle="1" w:styleId="afff4">
    <w:name w:val="Словарная статья"/>
    <w:basedOn w:val="a"/>
    <w:next w:val="a"/>
    <w:uiPriority w:val="99"/>
    <w:rsid w:val="001C150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basedOn w:val="a3"/>
    <w:uiPriority w:val="99"/>
    <w:rsid w:val="001C1507"/>
    <w:rPr>
      <w:rFonts w:cs="Times New Roman"/>
      <w:b/>
      <w:color w:val="26282F"/>
      <w:sz w:val="26"/>
    </w:rPr>
  </w:style>
  <w:style w:type="character" w:customStyle="1" w:styleId="afff6">
    <w:name w:val="Сравнение редакций. Добавленный фрагмент"/>
    <w:uiPriority w:val="99"/>
    <w:rsid w:val="001C1507"/>
    <w:rPr>
      <w:color w:val="000000"/>
      <w:shd w:val="clear" w:color="auto" w:fill="C1D7FF"/>
    </w:rPr>
  </w:style>
  <w:style w:type="character" w:customStyle="1" w:styleId="afff7">
    <w:name w:val="Сравнение редакций. Удаленный фрагмент"/>
    <w:uiPriority w:val="99"/>
    <w:rsid w:val="001C1507"/>
    <w:rPr>
      <w:color w:val="000000"/>
      <w:shd w:val="clear" w:color="auto" w:fill="C4C413"/>
    </w:rPr>
  </w:style>
  <w:style w:type="paragraph" w:customStyle="1" w:styleId="afff8">
    <w:name w:val="Ссылка на официальную публикацию"/>
    <w:basedOn w:val="a"/>
    <w:next w:val="a"/>
    <w:uiPriority w:val="99"/>
    <w:rsid w:val="001C15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Текст в таблице"/>
    <w:basedOn w:val="aff6"/>
    <w:next w:val="a"/>
    <w:uiPriority w:val="99"/>
    <w:rsid w:val="001C1507"/>
    <w:pPr>
      <w:ind w:firstLine="500"/>
    </w:pPr>
  </w:style>
  <w:style w:type="paragraph" w:customStyle="1" w:styleId="afffa">
    <w:name w:val="Текст ЭР (см. также)"/>
    <w:basedOn w:val="a"/>
    <w:next w:val="a"/>
    <w:uiPriority w:val="99"/>
    <w:rsid w:val="001C1507"/>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b">
    <w:name w:val="Технический комментарий"/>
    <w:basedOn w:val="a"/>
    <w:next w:val="a"/>
    <w:uiPriority w:val="99"/>
    <w:rsid w:val="001C150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c">
    <w:name w:val="Утратил силу"/>
    <w:basedOn w:val="a3"/>
    <w:uiPriority w:val="99"/>
    <w:rsid w:val="001C1507"/>
    <w:rPr>
      <w:rFonts w:cs="Times New Roman"/>
      <w:b/>
      <w:strike/>
      <w:color w:val="666600"/>
      <w:sz w:val="26"/>
    </w:rPr>
  </w:style>
  <w:style w:type="paragraph" w:customStyle="1" w:styleId="afffd">
    <w:name w:val="Формула"/>
    <w:basedOn w:val="a"/>
    <w:next w:val="a"/>
    <w:uiPriority w:val="99"/>
    <w:rsid w:val="001C15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e">
    <w:name w:val="Центрированный (таблица)"/>
    <w:basedOn w:val="aff6"/>
    <w:next w:val="a"/>
    <w:uiPriority w:val="99"/>
    <w:rsid w:val="001C1507"/>
    <w:pPr>
      <w:jc w:val="center"/>
    </w:pPr>
  </w:style>
  <w:style w:type="paragraph" w:customStyle="1" w:styleId="-">
    <w:name w:val="ЭР-содержание (правое окно)"/>
    <w:basedOn w:val="a"/>
    <w:next w:val="a"/>
    <w:uiPriority w:val="99"/>
    <w:rsid w:val="001C150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styleId="21">
    <w:name w:val="Body Text Indent 2"/>
    <w:basedOn w:val="a"/>
    <w:link w:val="22"/>
    <w:uiPriority w:val="99"/>
    <w:rsid w:val="001C1507"/>
    <w:pPr>
      <w:spacing w:after="0" w:line="240" w:lineRule="auto"/>
      <w:ind w:firstLine="851"/>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1C1507"/>
    <w:rPr>
      <w:rFonts w:ascii="Times New Roman" w:eastAsia="Times New Roman" w:hAnsi="Times New Roman" w:cs="Times New Roman"/>
      <w:sz w:val="28"/>
      <w:szCs w:val="20"/>
      <w:lang w:eastAsia="ru-RU"/>
    </w:rPr>
  </w:style>
  <w:style w:type="paragraph" w:styleId="affff">
    <w:name w:val="Body Text Indent"/>
    <w:basedOn w:val="a"/>
    <w:link w:val="affff0"/>
    <w:uiPriority w:val="99"/>
    <w:unhideWhenUsed/>
    <w:rsid w:val="001C1507"/>
    <w:pPr>
      <w:widowControl w:val="0"/>
      <w:autoSpaceDE w:val="0"/>
      <w:autoSpaceDN w:val="0"/>
      <w:adjustRightInd w:val="0"/>
      <w:spacing w:after="120" w:line="240" w:lineRule="auto"/>
      <w:ind w:left="283"/>
    </w:pPr>
    <w:rPr>
      <w:rFonts w:ascii="Arial" w:eastAsia="Times New Roman" w:hAnsi="Arial" w:cs="Arial"/>
      <w:sz w:val="26"/>
      <w:szCs w:val="26"/>
      <w:lang w:eastAsia="ru-RU"/>
    </w:rPr>
  </w:style>
  <w:style w:type="character" w:customStyle="1" w:styleId="affff0">
    <w:name w:val="Основной текст с отступом Знак"/>
    <w:basedOn w:val="a0"/>
    <w:link w:val="affff"/>
    <w:uiPriority w:val="99"/>
    <w:rsid w:val="001C1507"/>
    <w:rPr>
      <w:rFonts w:ascii="Arial" w:eastAsia="Times New Roman" w:hAnsi="Arial" w:cs="Arial"/>
      <w:sz w:val="26"/>
      <w:szCs w:val="26"/>
      <w:lang w:eastAsia="ru-RU"/>
    </w:rPr>
  </w:style>
  <w:style w:type="paragraph" w:styleId="affff1">
    <w:name w:val="Body Text"/>
    <w:basedOn w:val="a"/>
    <w:link w:val="affff2"/>
    <w:uiPriority w:val="99"/>
    <w:rsid w:val="001C1507"/>
    <w:pPr>
      <w:spacing w:after="0" w:line="240" w:lineRule="auto"/>
    </w:pPr>
    <w:rPr>
      <w:rFonts w:ascii="Times New Roman" w:eastAsia="Times New Roman" w:hAnsi="Times New Roman" w:cs="Times New Roman"/>
      <w:sz w:val="28"/>
      <w:szCs w:val="20"/>
      <w:lang w:eastAsia="ru-RU"/>
    </w:rPr>
  </w:style>
  <w:style w:type="character" w:customStyle="1" w:styleId="affff2">
    <w:name w:val="Основной текст Знак"/>
    <w:basedOn w:val="a0"/>
    <w:link w:val="affff1"/>
    <w:uiPriority w:val="99"/>
    <w:rsid w:val="001C1507"/>
    <w:rPr>
      <w:rFonts w:ascii="Times New Roman" w:eastAsia="Times New Roman" w:hAnsi="Times New Roman" w:cs="Times New Roman"/>
      <w:sz w:val="28"/>
      <w:szCs w:val="20"/>
      <w:lang w:eastAsia="ru-RU"/>
    </w:rPr>
  </w:style>
  <w:style w:type="paragraph" w:styleId="31">
    <w:name w:val="Body Text Indent 3"/>
    <w:basedOn w:val="a"/>
    <w:link w:val="32"/>
    <w:uiPriority w:val="99"/>
    <w:rsid w:val="001C150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rsid w:val="001C1507"/>
    <w:rPr>
      <w:rFonts w:ascii="Times New Roman" w:eastAsia="Times New Roman" w:hAnsi="Times New Roman" w:cs="Times New Roman"/>
      <w:sz w:val="28"/>
      <w:szCs w:val="20"/>
      <w:lang w:eastAsia="ru-RU"/>
    </w:rPr>
  </w:style>
  <w:style w:type="table" w:styleId="affff3">
    <w:name w:val="Table Grid"/>
    <w:basedOn w:val="a1"/>
    <w:uiPriority w:val="59"/>
    <w:rsid w:val="001C1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
    <w:link w:val="affff5"/>
    <w:uiPriority w:val="99"/>
    <w:semiHidden/>
    <w:rsid w:val="001C1507"/>
    <w:pPr>
      <w:spacing w:after="0" w:line="240" w:lineRule="auto"/>
    </w:pPr>
    <w:rPr>
      <w:rFonts w:ascii="Tahoma" w:eastAsia="Times New Roman" w:hAnsi="Tahoma" w:cs="Tahoma"/>
      <w:sz w:val="16"/>
      <w:szCs w:val="16"/>
      <w:lang w:eastAsia="ru-RU"/>
    </w:rPr>
  </w:style>
  <w:style w:type="character" w:customStyle="1" w:styleId="affff5">
    <w:name w:val="Текст выноски Знак"/>
    <w:basedOn w:val="a0"/>
    <w:link w:val="affff4"/>
    <w:uiPriority w:val="99"/>
    <w:semiHidden/>
    <w:rsid w:val="001C1507"/>
    <w:rPr>
      <w:rFonts w:ascii="Tahoma" w:eastAsia="Times New Roman" w:hAnsi="Tahoma" w:cs="Tahoma"/>
      <w:sz w:val="16"/>
      <w:szCs w:val="16"/>
      <w:lang w:eastAsia="ru-RU"/>
    </w:rPr>
  </w:style>
  <w:style w:type="paragraph" w:customStyle="1" w:styleId="11">
    <w:name w:val="заголовок 1"/>
    <w:basedOn w:val="a"/>
    <w:next w:val="a"/>
    <w:rsid w:val="001C1507"/>
    <w:pPr>
      <w:keepNext/>
      <w:spacing w:before="240" w:after="60" w:line="240" w:lineRule="auto"/>
    </w:pPr>
    <w:rPr>
      <w:rFonts w:ascii="Times New Roman" w:eastAsia="Times New Roman" w:hAnsi="Times New Roman" w:cs="Times New Roman"/>
      <w:b/>
      <w:kern w:val="28"/>
      <w:sz w:val="28"/>
      <w:szCs w:val="20"/>
      <w:lang w:eastAsia="ru-RU"/>
    </w:rPr>
  </w:style>
  <w:style w:type="paragraph" w:customStyle="1" w:styleId="12">
    <w:name w:val="Обычный1"/>
    <w:rsid w:val="001C1507"/>
    <w:pPr>
      <w:widowControl w:val="0"/>
      <w:snapToGrid w:val="0"/>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rsid w:val="001C1507"/>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1C1507"/>
    <w:rPr>
      <w:rFonts w:ascii="Times New Roman" w:eastAsia="Times New Roman" w:hAnsi="Times New Roman" w:cs="Times New Roman"/>
      <w:sz w:val="20"/>
      <w:szCs w:val="20"/>
      <w:lang w:eastAsia="ru-RU"/>
    </w:rPr>
  </w:style>
  <w:style w:type="paragraph" w:customStyle="1" w:styleId="tekstob">
    <w:name w:val="tekstob"/>
    <w:basedOn w:val="a"/>
    <w:rsid w:val="001C1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name w:val="Знак"/>
    <w:basedOn w:val="a"/>
    <w:rsid w:val="001C1507"/>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1C1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header"/>
    <w:basedOn w:val="a"/>
    <w:link w:val="affff8"/>
    <w:uiPriority w:val="99"/>
    <w:unhideWhenUsed/>
    <w:rsid w:val="001C1507"/>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8">
    <w:name w:val="Верхний колонтитул Знак"/>
    <w:basedOn w:val="a0"/>
    <w:link w:val="affff7"/>
    <w:uiPriority w:val="99"/>
    <w:rsid w:val="001C1507"/>
    <w:rPr>
      <w:rFonts w:ascii="Arial" w:eastAsia="Times New Roman" w:hAnsi="Arial" w:cs="Arial"/>
      <w:sz w:val="26"/>
      <w:szCs w:val="26"/>
      <w:lang w:eastAsia="ru-RU"/>
    </w:rPr>
  </w:style>
  <w:style w:type="paragraph" w:styleId="affff9">
    <w:name w:val="footer"/>
    <w:basedOn w:val="a"/>
    <w:link w:val="affffa"/>
    <w:uiPriority w:val="99"/>
    <w:unhideWhenUsed/>
    <w:rsid w:val="001C1507"/>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fa">
    <w:name w:val="Нижний колонтитул Знак"/>
    <w:basedOn w:val="a0"/>
    <w:link w:val="affff9"/>
    <w:uiPriority w:val="99"/>
    <w:rsid w:val="001C1507"/>
    <w:rPr>
      <w:rFonts w:ascii="Arial" w:eastAsia="Times New Roman" w:hAnsi="Arial" w:cs="Arial"/>
      <w:sz w:val="26"/>
      <w:szCs w:val="26"/>
      <w:lang w:eastAsia="ru-RU"/>
    </w:rPr>
  </w:style>
  <w:style w:type="paragraph" w:styleId="affffb">
    <w:name w:val="Normal (Web)"/>
    <w:basedOn w:val="a"/>
    <w:uiPriority w:val="99"/>
    <w:semiHidden/>
    <w:unhideWhenUsed/>
    <w:rsid w:val="001C1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Strong"/>
    <w:basedOn w:val="a0"/>
    <w:uiPriority w:val="22"/>
    <w:qFormat/>
    <w:rsid w:val="001C1507"/>
    <w:rPr>
      <w:rFonts w:cs="Times New Roman"/>
      <w:b/>
      <w:bCs/>
    </w:rPr>
  </w:style>
  <w:style w:type="character" w:styleId="affffd">
    <w:name w:val="Emphasis"/>
    <w:basedOn w:val="a0"/>
    <w:uiPriority w:val="20"/>
    <w:qFormat/>
    <w:rsid w:val="001C1507"/>
    <w:rPr>
      <w:rFonts w:cs="Times New Roman"/>
      <w:i/>
      <w:iCs/>
    </w:rPr>
  </w:style>
  <w:style w:type="paragraph" w:customStyle="1" w:styleId="13">
    <w:name w:val="Абзац списка1"/>
    <w:basedOn w:val="a"/>
    <w:rsid w:val="001C1507"/>
    <w:pPr>
      <w:spacing w:after="0" w:line="240" w:lineRule="auto"/>
      <w:ind w:left="720"/>
      <w:contextualSpacing/>
    </w:pPr>
    <w:rPr>
      <w:rFonts w:ascii="Times New Roman" w:eastAsia="Times New Roman" w:hAnsi="Times New Roman" w:cs="Times New Roman"/>
      <w:sz w:val="24"/>
      <w:szCs w:val="24"/>
      <w:lang w:eastAsia="ru-RU"/>
    </w:rPr>
  </w:style>
  <w:style w:type="paragraph" w:styleId="affffe">
    <w:name w:val="List Paragraph"/>
    <w:basedOn w:val="a"/>
    <w:uiPriority w:val="34"/>
    <w:qFormat/>
    <w:rsid w:val="00A25DA9"/>
    <w:pPr>
      <w:ind w:left="720"/>
      <w:contextualSpacing/>
    </w:pPr>
  </w:style>
  <w:style w:type="paragraph" w:styleId="afffff">
    <w:name w:val="footnote text"/>
    <w:basedOn w:val="a"/>
    <w:link w:val="afffff0"/>
    <w:uiPriority w:val="99"/>
    <w:semiHidden/>
    <w:unhideWhenUsed/>
    <w:rsid w:val="00AE7990"/>
    <w:pPr>
      <w:spacing w:after="0" w:line="240" w:lineRule="auto"/>
    </w:pPr>
    <w:rPr>
      <w:sz w:val="20"/>
      <w:szCs w:val="20"/>
    </w:rPr>
  </w:style>
  <w:style w:type="character" w:customStyle="1" w:styleId="afffff0">
    <w:name w:val="Текст сноски Знак"/>
    <w:basedOn w:val="a0"/>
    <w:link w:val="afffff"/>
    <w:uiPriority w:val="99"/>
    <w:semiHidden/>
    <w:rsid w:val="00AE7990"/>
    <w:rPr>
      <w:sz w:val="20"/>
      <w:szCs w:val="20"/>
    </w:rPr>
  </w:style>
  <w:style w:type="character" w:styleId="afffff1">
    <w:name w:val="annotation reference"/>
    <w:basedOn w:val="a0"/>
    <w:uiPriority w:val="99"/>
    <w:semiHidden/>
    <w:unhideWhenUsed/>
    <w:rsid w:val="00227004"/>
    <w:rPr>
      <w:sz w:val="16"/>
      <w:szCs w:val="16"/>
    </w:rPr>
  </w:style>
  <w:style w:type="paragraph" w:styleId="afffff2">
    <w:name w:val="annotation text"/>
    <w:basedOn w:val="a"/>
    <w:link w:val="afffff3"/>
    <w:uiPriority w:val="99"/>
    <w:semiHidden/>
    <w:unhideWhenUsed/>
    <w:rsid w:val="00227004"/>
    <w:pPr>
      <w:spacing w:line="240" w:lineRule="auto"/>
    </w:pPr>
    <w:rPr>
      <w:sz w:val="20"/>
      <w:szCs w:val="20"/>
    </w:rPr>
  </w:style>
  <w:style w:type="character" w:customStyle="1" w:styleId="afffff3">
    <w:name w:val="Текст примечания Знак"/>
    <w:basedOn w:val="a0"/>
    <w:link w:val="afffff2"/>
    <w:uiPriority w:val="99"/>
    <w:semiHidden/>
    <w:rsid w:val="00227004"/>
    <w:rPr>
      <w:sz w:val="20"/>
      <w:szCs w:val="20"/>
    </w:rPr>
  </w:style>
  <w:style w:type="paragraph" w:styleId="afffff4">
    <w:name w:val="annotation subject"/>
    <w:basedOn w:val="afffff2"/>
    <w:next w:val="afffff2"/>
    <w:link w:val="afffff5"/>
    <w:uiPriority w:val="99"/>
    <w:semiHidden/>
    <w:unhideWhenUsed/>
    <w:rsid w:val="00227004"/>
    <w:rPr>
      <w:b/>
      <w:bCs/>
    </w:rPr>
  </w:style>
  <w:style w:type="character" w:customStyle="1" w:styleId="afffff5">
    <w:name w:val="Тема примечания Знак"/>
    <w:basedOn w:val="afffff3"/>
    <w:link w:val="afffff4"/>
    <w:uiPriority w:val="99"/>
    <w:semiHidden/>
    <w:rsid w:val="00227004"/>
    <w:rPr>
      <w:b/>
      <w:bCs/>
      <w:sz w:val="20"/>
      <w:szCs w:val="20"/>
    </w:rPr>
  </w:style>
  <w:style w:type="paragraph" w:styleId="afffff6">
    <w:name w:val="Revision"/>
    <w:hidden/>
    <w:uiPriority w:val="99"/>
    <w:semiHidden/>
    <w:rsid w:val="00E608CC"/>
    <w:pPr>
      <w:spacing w:after="0" w:line="240" w:lineRule="auto"/>
    </w:pPr>
  </w:style>
  <w:style w:type="character" w:customStyle="1" w:styleId="ConsPlusNormal0">
    <w:name w:val="ConsPlusNormal Знак"/>
    <w:basedOn w:val="a0"/>
    <w:link w:val="ConsPlusNormal"/>
    <w:locked/>
    <w:rsid w:val="0061548B"/>
    <w:rPr>
      <w:rFonts w:ascii="Calibri" w:eastAsiaTheme="minorEastAsia" w:hAnsi="Calibri" w:cs="Calibri"/>
      <w:lang w:eastAsia="ru-RU"/>
    </w:rPr>
  </w:style>
  <w:style w:type="paragraph" w:customStyle="1" w:styleId="afffff7">
    <w:name w:val="Абзац"/>
    <w:link w:val="afffff8"/>
    <w:rsid w:val="00BA197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8">
    <w:name w:val="Абзац Знак"/>
    <w:link w:val="afffff7"/>
    <w:rsid w:val="00BA1971"/>
    <w:rPr>
      <w:rFonts w:ascii="Times New Roman" w:eastAsia="Times New Roman" w:hAnsi="Times New Roman" w:cs="Times New Roman"/>
      <w:sz w:val="24"/>
      <w:szCs w:val="24"/>
      <w:lang w:eastAsia="ru-RU"/>
    </w:rPr>
  </w:style>
  <w:style w:type="character" w:styleId="afffff9">
    <w:name w:val="Book Title"/>
    <w:basedOn w:val="a0"/>
    <w:uiPriority w:val="33"/>
    <w:qFormat/>
    <w:rsid w:val="00BA1971"/>
    <w:rPr>
      <w:b/>
      <w:bCs/>
      <w:smallCaps/>
      <w:spacing w:val="5"/>
    </w:rPr>
  </w:style>
  <w:style w:type="paragraph" w:styleId="afffffa">
    <w:name w:val="No Spacing"/>
    <w:link w:val="afffffb"/>
    <w:uiPriority w:val="1"/>
    <w:qFormat/>
    <w:rsid w:val="00512A3E"/>
    <w:pPr>
      <w:spacing w:after="0" w:line="240" w:lineRule="auto"/>
    </w:pPr>
    <w:rPr>
      <w:rFonts w:ascii="Calibri" w:eastAsia="Calibri" w:hAnsi="Calibri" w:cs="Times New Roman"/>
    </w:rPr>
  </w:style>
  <w:style w:type="character" w:customStyle="1" w:styleId="afffffb">
    <w:name w:val="Без интервала Знак"/>
    <w:basedOn w:val="a0"/>
    <w:link w:val="afffffa"/>
    <w:uiPriority w:val="1"/>
    <w:rsid w:val="00512A3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72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90AD-53EA-4C30-85E4-3F90D045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23</Pages>
  <Words>5144</Words>
  <Characters>29326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Маковецкая Наталья Вячеславовна</dc:creator>
  <cp:lastModifiedBy>idrica</cp:lastModifiedBy>
  <cp:revision>17</cp:revision>
  <cp:lastPrinted>2015-08-14T07:24:00Z</cp:lastPrinted>
  <dcterms:created xsi:type="dcterms:W3CDTF">2014-12-12T12:00:00Z</dcterms:created>
  <dcterms:modified xsi:type="dcterms:W3CDTF">2015-08-14T07:30:00Z</dcterms:modified>
</cp:coreProperties>
</file>