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18" w:rsidRDefault="00D64218" w:rsidP="00E91894">
      <w:pPr>
        <w:jc w:val="center"/>
        <w:rPr>
          <w:b/>
          <w:sz w:val="24"/>
          <w:szCs w:val="24"/>
        </w:rPr>
      </w:pPr>
    </w:p>
    <w:p w:rsidR="00F36BA1" w:rsidRPr="00BE4D3F" w:rsidRDefault="00F36BA1" w:rsidP="00F36BA1">
      <w:pPr>
        <w:pStyle w:val="a4"/>
        <w:spacing w:line="276" w:lineRule="auto"/>
        <w:rPr>
          <w:b/>
          <w:szCs w:val="28"/>
        </w:rPr>
      </w:pPr>
      <w:r w:rsidRPr="00BE4D3F">
        <w:rPr>
          <w:b/>
          <w:szCs w:val="28"/>
        </w:rPr>
        <w:t>ПСКОВСКАЯ ОБЛАСТЬ</w:t>
      </w:r>
    </w:p>
    <w:p w:rsidR="00F36BA1" w:rsidRPr="00BE4D3F" w:rsidRDefault="00F36BA1" w:rsidP="00F36BA1">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F36BA1" w:rsidRDefault="00F36BA1" w:rsidP="00F36BA1">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E45C92" w:rsidRPr="00BE4D3F" w:rsidRDefault="00E45C92" w:rsidP="00F36BA1">
      <w:pPr>
        <w:spacing w:line="276" w:lineRule="auto"/>
        <w:jc w:val="center"/>
        <w:rPr>
          <w:b/>
          <w:caps/>
          <w:sz w:val="28"/>
          <w:szCs w:val="28"/>
        </w:rPr>
      </w:pPr>
    </w:p>
    <w:p w:rsidR="00F36BA1" w:rsidRPr="0059744F" w:rsidRDefault="00F36BA1" w:rsidP="00CA0261">
      <w:pPr>
        <w:pStyle w:val="1"/>
        <w:numPr>
          <w:ilvl w:val="0"/>
          <w:numId w:val="1"/>
        </w:numPr>
        <w:suppressAutoHyphens/>
        <w:spacing w:line="276" w:lineRule="auto"/>
        <w:rPr>
          <w:b w:val="0"/>
          <w:szCs w:val="32"/>
        </w:rPr>
      </w:pPr>
      <w:r w:rsidRPr="0059744F">
        <w:rPr>
          <w:szCs w:val="32"/>
        </w:rPr>
        <w:t>РЕШЕНИЕ</w:t>
      </w:r>
    </w:p>
    <w:p w:rsidR="00F36BA1" w:rsidRPr="00220092" w:rsidRDefault="00F36BA1" w:rsidP="00F36BA1">
      <w:pPr>
        <w:jc w:val="center"/>
        <w:rPr>
          <w:b/>
          <w:bCs/>
          <w:sz w:val="32"/>
          <w:szCs w:val="32"/>
        </w:rPr>
      </w:pPr>
    </w:p>
    <w:p w:rsidR="00F36BA1" w:rsidRDefault="00F36BA1" w:rsidP="00F36BA1">
      <w:pPr>
        <w:jc w:val="center"/>
        <w:rPr>
          <w:sz w:val="28"/>
          <w:szCs w:val="28"/>
        </w:rPr>
      </w:pPr>
    </w:p>
    <w:p w:rsidR="00F36BA1" w:rsidRPr="0065024A" w:rsidRDefault="00F36BA1" w:rsidP="00F36BA1">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w:t>
      </w:r>
      <w:r w:rsidR="00311C12">
        <w:rPr>
          <w:rFonts w:eastAsia="Calibri"/>
          <w:sz w:val="28"/>
          <w:szCs w:val="28"/>
          <w:lang w:eastAsia="en-US"/>
        </w:rPr>
        <w:t>23.12</w:t>
      </w:r>
      <w:r w:rsidRPr="001A612D">
        <w:rPr>
          <w:rFonts w:eastAsia="Calibri"/>
          <w:sz w:val="28"/>
          <w:szCs w:val="28"/>
          <w:lang w:eastAsia="en-US"/>
        </w:rPr>
        <w:t>.2021 г.</w:t>
      </w:r>
      <w:r w:rsidRPr="0065024A">
        <w:rPr>
          <w:rFonts w:eastAsia="Calibri"/>
          <w:sz w:val="28"/>
          <w:szCs w:val="28"/>
          <w:lang w:eastAsia="en-US"/>
        </w:rPr>
        <w:t xml:space="preserve"> №</w:t>
      </w:r>
      <w:r w:rsidR="00D64218">
        <w:rPr>
          <w:rFonts w:eastAsia="Calibri"/>
          <w:sz w:val="28"/>
          <w:szCs w:val="28"/>
          <w:lang w:eastAsia="en-US"/>
        </w:rPr>
        <w:t xml:space="preserve"> </w:t>
      </w:r>
      <w:r w:rsidR="00311C12">
        <w:rPr>
          <w:rFonts w:eastAsia="Calibri"/>
          <w:sz w:val="28"/>
          <w:szCs w:val="28"/>
          <w:lang w:eastAsia="en-US"/>
        </w:rPr>
        <w:t>49</w:t>
      </w:r>
    </w:p>
    <w:p w:rsidR="00F36BA1" w:rsidRPr="008E5FBE" w:rsidRDefault="00F36BA1" w:rsidP="00F36BA1">
      <w:pPr>
        <w:ind w:right="5103"/>
      </w:pPr>
      <w:r w:rsidRPr="008E5FBE">
        <w:t xml:space="preserve">(принято на </w:t>
      </w:r>
      <w:r w:rsidR="00311C12">
        <w:t xml:space="preserve">тринадцатой </w:t>
      </w:r>
      <w:r w:rsidRPr="008E5FBE">
        <w:t>сессии</w:t>
      </w:r>
    </w:p>
    <w:p w:rsidR="00F36BA1" w:rsidRPr="008E5FBE" w:rsidRDefault="00F36BA1" w:rsidP="00F36BA1">
      <w:pPr>
        <w:ind w:right="5103"/>
      </w:pPr>
      <w:r w:rsidRPr="008E5FBE">
        <w:t>Собрания депутатов городского</w:t>
      </w:r>
    </w:p>
    <w:p w:rsidR="00F36BA1" w:rsidRDefault="00F36BA1" w:rsidP="00F36BA1">
      <w:pPr>
        <w:ind w:right="5103"/>
      </w:pPr>
      <w:r w:rsidRPr="008E5FBE">
        <w:t xml:space="preserve">поселения «Идрица» </w:t>
      </w:r>
      <w:r>
        <w:t>второго созыва</w:t>
      </w:r>
      <w:r w:rsidRPr="008E5FBE">
        <w:t>)</w:t>
      </w:r>
    </w:p>
    <w:p w:rsidR="00F36BA1" w:rsidRDefault="00F36BA1" w:rsidP="00F36BA1">
      <w:pPr>
        <w:ind w:right="5103"/>
      </w:pPr>
    </w:p>
    <w:p w:rsidR="00F36BA1" w:rsidRDefault="00F36BA1" w:rsidP="00F36BA1">
      <w:pPr>
        <w:ind w:right="5103"/>
      </w:pPr>
    </w:p>
    <w:p w:rsidR="00F36BA1" w:rsidRDefault="00F36BA1" w:rsidP="00F36BA1">
      <w:pPr>
        <w:ind w:right="5103"/>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5"/>
      </w:tblGrid>
      <w:tr w:rsidR="00F36BA1" w:rsidRPr="00522E0C" w:rsidTr="005A2E6A">
        <w:trPr>
          <w:trHeight w:val="647"/>
        </w:trPr>
        <w:tc>
          <w:tcPr>
            <w:tcW w:w="8045" w:type="dxa"/>
            <w:tcBorders>
              <w:top w:val="nil"/>
              <w:left w:val="nil"/>
              <w:bottom w:val="nil"/>
              <w:right w:val="nil"/>
            </w:tcBorders>
          </w:tcPr>
          <w:p w:rsidR="00F36BA1" w:rsidRPr="00D64218" w:rsidRDefault="00D64218" w:rsidP="00D64218">
            <w:pPr>
              <w:pStyle w:val="formattexttopleveltext"/>
              <w:shd w:val="clear" w:color="auto" w:fill="FFFFFF"/>
              <w:spacing w:before="0" w:beforeAutospacing="0" w:after="0" w:afterAutospacing="0"/>
              <w:jc w:val="both"/>
              <w:textAlignment w:val="baseline"/>
              <w:rPr>
                <w:b/>
                <w:sz w:val="28"/>
                <w:szCs w:val="28"/>
                <w:lang w:eastAsia="en-US"/>
              </w:rPr>
            </w:pPr>
            <w:r w:rsidRPr="00D64218">
              <w:rPr>
                <w:b/>
                <w:color w:val="000000"/>
                <w:sz w:val="28"/>
                <w:szCs w:val="28"/>
              </w:rPr>
              <w:t>О внесении изменений в решение Собрания депутатов городского поселения «Идрица» от 24.12.2020 № 24 «О бюджете муниципального образования «Идрица» на 2021 год»</w:t>
            </w:r>
          </w:p>
        </w:tc>
      </w:tr>
    </w:tbl>
    <w:p w:rsidR="00F36BA1" w:rsidRPr="003D3D5F" w:rsidRDefault="00F36BA1" w:rsidP="00F36BA1">
      <w:pPr>
        <w:pStyle w:val="aff7"/>
        <w:spacing w:after="0" w:line="100" w:lineRule="atLeast"/>
        <w:rPr>
          <w:sz w:val="32"/>
          <w:szCs w:val="32"/>
          <w:lang w:val="ru-RU"/>
        </w:rPr>
      </w:pPr>
    </w:p>
    <w:p w:rsidR="00F36BA1" w:rsidRDefault="00F36BA1" w:rsidP="00F36BA1">
      <w:pPr>
        <w:pStyle w:val="aff7"/>
        <w:spacing w:after="0" w:line="100" w:lineRule="atLeast"/>
        <w:rPr>
          <w:lang w:val="ru-RU"/>
        </w:rPr>
      </w:pPr>
    </w:p>
    <w:p w:rsidR="00311C12" w:rsidRDefault="00311C12" w:rsidP="00311C12">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311C12" w:rsidRPr="00331822" w:rsidRDefault="00311C12" w:rsidP="00311C12">
      <w:pPr>
        <w:spacing w:before="120"/>
        <w:ind w:firstLine="851"/>
        <w:jc w:val="both"/>
        <w:rPr>
          <w:color w:val="000000"/>
          <w:sz w:val="28"/>
          <w:szCs w:val="28"/>
        </w:rPr>
      </w:pPr>
      <w:r>
        <w:rPr>
          <w:color w:val="000000"/>
          <w:sz w:val="28"/>
          <w:szCs w:val="28"/>
        </w:rPr>
        <w:t xml:space="preserve">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24.12.2020 № 24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 xml:space="preserve">на 2021 год» (в ред. Решений Собрания депутатов городского поселения «Идрица» от 28.01.2021 № 25, от 11.03.2021 № 26, от 21.06.2021 № 38, от 24.009.2021 № 41, от 17.11.2021 № 45)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rsidR="00311C12" w:rsidRDefault="00311C12" w:rsidP="00311C12">
      <w:pPr>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rsidR="00311C12" w:rsidRPr="00576B3D" w:rsidRDefault="00311C12" w:rsidP="00311C12">
      <w:pPr>
        <w:ind w:firstLine="709"/>
        <w:jc w:val="both"/>
        <w:outlineLvl w:val="0"/>
        <w:rPr>
          <w:color w:val="000000"/>
          <w:sz w:val="28"/>
          <w:szCs w:val="28"/>
        </w:rPr>
      </w:pPr>
      <w:r>
        <w:rPr>
          <w:color w:val="000000"/>
          <w:sz w:val="28"/>
          <w:szCs w:val="28"/>
        </w:rPr>
        <w:t>1.1.1 в подпункте 1.</w:t>
      </w:r>
      <w:r w:rsidRPr="00910337">
        <w:rPr>
          <w:color w:val="000000"/>
          <w:sz w:val="28"/>
          <w:szCs w:val="28"/>
        </w:rPr>
        <w:t>1</w:t>
      </w:r>
      <w:r>
        <w:rPr>
          <w:color w:val="000000"/>
          <w:sz w:val="28"/>
          <w:szCs w:val="28"/>
        </w:rPr>
        <w:t xml:space="preserve"> цифры «</w:t>
      </w:r>
      <w:r w:rsidRPr="00E24A69">
        <w:rPr>
          <w:b/>
          <w:color w:val="000000"/>
          <w:sz w:val="28"/>
          <w:szCs w:val="28"/>
        </w:rPr>
        <w:t>13</w:t>
      </w:r>
      <w:r>
        <w:rPr>
          <w:b/>
          <w:color w:val="000000"/>
          <w:sz w:val="28"/>
          <w:szCs w:val="28"/>
        </w:rPr>
        <w:t> 271,9</w:t>
      </w:r>
      <w:r>
        <w:rPr>
          <w:color w:val="000000"/>
          <w:sz w:val="28"/>
          <w:szCs w:val="28"/>
        </w:rPr>
        <w:t>» заменить цифрами «</w:t>
      </w:r>
      <w:r w:rsidRPr="00E24A69">
        <w:rPr>
          <w:b/>
          <w:color w:val="000000"/>
          <w:sz w:val="28"/>
          <w:szCs w:val="28"/>
        </w:rPr>
        <w:t>13</w:t>
      </w:r>
      <w:r>
        <w:rPr>
          <w:b/>
          <w:color w:val="000000"/>
          <w:sz w:val="28"/>
          <w:szCs w:val="28"/>
        </w:rPr>
        <w:t> 456,9</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1.1.2 в подпункте 1.2 цифры «</w:t>
      </w:r>
      <w:r w:rsidRPr="00E24A69">
        <w:rPr>
          <w:b/>
          <w:color w:val="000000"/>
          <w:sz w:val="28"/>
          <w:szCs w:val="28"/>
        </w:rPr>
        <w:t>13</w:t>
      </w:r>
      <w:r>
        <w:rPr>
          <w:b/>
          <w:color w:val="000000"/>
          <w:sz w:val="28"/>
          <w:szCs w:val="28"/>
        </w:rPr>
        <w:t> 847,9</w:t>
      </w:r>
      <w:r>
        <w:rPr>
          <w:color w:val="000000"/>
          <w:sz w:val="28"/>
          <w:szCs w:val="28"/>
        </w:rPr>
        <w:t>» заменить цифрами «</w:t>
      </w:r>
      <w:r w:rsidRPr="00E24A69">
        <w:rPr>
          <w:b/>
          <w:color w:val="000000"/>
          <w:sz w:val="28"/>
          <w:szCs w:val="28"/>
        </w:rPr>
        <w:t>13</w:t>
      </w:r>
      <w:r>
        <w:rPr>
          <w:b/>
          <w:color w:val="000000"/>
          <w:sz w:val="28"/>
          <w:szCs w:val="28"/>
        </w:rPr>
        <w:t> 847,1</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1.1.3 в подпункте 1.3 цифры «</w:t>
      </w:r>
      <w:r>
        <w:rPr>
          <w:b/>
          <w:color w:val="000000"/>
          <w:sz w:val="28"/>
          <w:szCs w:val="28"/>
        </w:rPr>
        <w:t>576</w:t>
      </w:r>
      <w:r>
        <w:rPr>
          <w:color w:val="000000"/>
          <w:sz w:val="28"/>
          <w:szCs w:val="28"/>
        </w:rPr>
        <w:t>» заменить цифрами «</w:t>
      </w:r>
      <w:r>
        <w:rPr>
          <w:b/>
          <w:color w:val="000000"/>
          <w:sz w:val="28"/>
          <w:szCs w:val="28"/>
        </w:rPr>
        <w:t>390,2</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 xml:space="preserve">1.2 В </w:t>
      </w:r>
      <w:r w:rsidRPr="00873CF4">
        <w:rPr>
          <w:b/>
          <w:color w:val="000000"/>
          <w:sz w:val="28"/>
          <w:szCs w:val="28"/>
        </w:rPr>
        <w:t>приложении 1</w:t>
      </w:r>
      <w:r>
        <w:rPr>
          <w:color w:val="000000"/>
          <w:sz w:val="28"/>
          <w:szCs w:val="28"/>
        </w:rPr>
        <w:t xml:space="preserve"> к </w:t>
      </w:r>
      <w:r w:rsidRPr="00873CF4">
        <w:rPr>
          <w:b/>
          <w:color w:val="000000"/>
          <w:sz w:val="28"/>
          <w:szCs w:val="28"/>
        </w:rPr>
        <w:t>Решению</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1.2.1 по главному администратору «924 Администрация Себежского района» перед строкой</w:t>
      </w:r>
    </w:p>
    <w:p w:rsidR="00311C12" w:rsidRDefault="00311C12" w:rsidP="00311C12">
      <w:pPr>
        <w:ind w:right="-1" w:firstLine="709"/>
        <w:jc w:val="both"/>
        <w:rPr>
          <w:color w:val="000000"/>
          <w:sz w:val="28"/>
          <w:szCs w:val="28"/>
        </w:rPr>
      </w:pPr>
    </w:p>
    <w:tbl>
      <w:tblPr>
        <w:tblW w:w="5018" w:type="pct"/>
        <w:tblLayout w:type="fixed"/>
        <w:tblLook w:val="04A0"/>
      </w:tblPr>
      <w:tblGrid>
        <w:gridCol w:w="675"/>
        <w:gridCol w:w="2833"/>
        <w:gridCol w:w="6097"/>
      </w:tblGrid>
      <w:tr w:rsidR="00311C12" w:rsidRPr="000730BB" w:rsidTr="00E45C92">
        <w:trPr>
          <w:trHeight w:val="20"/>
        </w:trPr>
        <w:tc>
          <w:tcPr>
            <w:tcW w:w="351" w:type="pct"/>
            <w:tcBorders>
              <w:top w:val="single" w:sz="4" w:space="0" w:color="auto"/>
              <w:left w:val="single" w:sz="4" w:space="0" w:color="auto"/>
              <w:bottom w:val="single" w:sz="4" w:space="0" w:color="auto"/>
              <w:right w:val="single" w:sz="4" w:space="0" w:color="auto"/>
            </w:tcBorders>
            <w:noWrap/>
            <w:vAlign w:val="center"/>
          </w:tcPr>
          <w:p w:rsidR="00311C12" w:rsidRPr="000730BB" w:rsidRDefault="00311C12" w:rsidP="00E45C92">
            <w:pPr>
              <w:shd w:val="clear" w:color="auto" w:fill="FFFFFF"/>
              <w:autoSpaceDE w:val="0"/>
              <w:autoSpaceDN w:val="0"/>
              <w:adjustRightInd w:val="0"/>
              <w:jc w:val="center"/>
              <w:rPr>
                <w:sz w:val="24"/>
                <w:szCs w:val="24"/>
              </w:rPr>
            </w:pPr>
            <w:r w:rsidRPr="000730BB">
              <w:rPr>
                <w:sz w:val="24"/>
                <w:szCs w:val="24"/>
              </w:rPr>
              <w:t>924</w:t>
            </w:r>
          </w:p>
        </w:tc>
        <w:tc>
          <w:tcPr>
            <w:tcW w:w="1475" w:type="pct"/>
            <w:tcBorders>
              <w:top w:val="single" w:sz="4" w:space="0" w:color="auto"/>
              <w:left w:val="nil"/>
              <w:bottom w:val="single" w:sz="4" w:space="0" w:color="auto"/>
              <w:right w:val="single" w:sz="4" w:space="0" w:color="auto"/>
            </w:tcBorders>
            <w:vAlign w:val="center"/>
          </w:tcPr>
          <w:p w:rsidR="00311C12" w:rsidRPr="000730BB" w:rsidRDefault="00311C12" w:rsidP="00E45C92">
            <w:pPr>
              <w:shd w:val="clear" w:color="auto" w:fill="FFFFFF"/>
              <w:autoSpaceDE w:val="0"/>
              <w:autoSpaceDN w:val="0"/>
              <w:adjustRightInd w:val="0"/>
              <w:jc w:val="center"/>
              <w:rPr>
                <w:sz w:val="24"/>
                <w:szCs w:val="24"/>
              </w:rPr>
            </w:pPr>
            <w:r w:rsidRPr="000730BB">
              <w:rPr>
                <w:sz w:val="24"/>
                <w:szCs w:val="24"/>
              </w:rPr>
              <w:t>2 02 16001 13 0000 150</w:t>
            </w:r>
          </w:p>
        </w:tc>
        <w:tc>
          <w:tcPr>
            <w:tcW w:w="3174" w:type="pct"/>
            <w:tcBorders>
              <w:top w:val="single" w:sz="4" w:space="0" w:color="auto"/>
              <w:left w:val="nil"/>
              <w:bottom w:val="single" w:sz="4" w:space="0" w:color="auto"/>
              <w:right w:val="single" w:sz="4" w:space="0" w:color="auto"/>
            </w:tcBorders>
          </w:tcPr>
          <w:p w:rsidR="00311C12" w:rsidRPr="000730BB" w:rsidRDefault="00311C12" w:rsidP="00E45C92">
            <w:pPr>
              <w:shd w:val="clear" w:color="auto" w:fill="FFFFFF"/>
              <w:autoSpaceDE w:val="0"/>
              <w:autoSpaceDN w:val="0"/>
              <w:adjustRightInd w:val="0"/>
              <w:jc w:val="both"/>
              <w:rPr>
                <w:sz w:val="24"/>
                <w:szCs w:val="24"/>
              </w:rPr>
            </w:pPr>
            <w:r w:rsidRPr="000730BB">
              <w:rPr>
                <w:sz w:val="24"/>
                <w:szCs w:val="24"/>
              </w:rPr>
              <w:t>Дотации бюджетам городских поселений на выравнивание бюджетной обеспеченности из бюджетов муниципальных районов</w:t>
            </w:r>
          </w:p>
        </w:tc>
      </w:tr>
    </w:tbl>
    <w:p w:rsidR="00311C12" w:rsidRDefault="00311C12" w:rsidP="00311C12">
      <w:pPr>
        <w:ind w:right="-1" w:firstLine="709"/>
        <w:jc w:val="both"/>
        <w:rPr>
          <w:color w:val="000000"/>
          <w:sz w:val="28"/>
          <w:szCs w:val="28"/>
        </w:rPr>
      </w:pPr>
    </w:p>
    <w:p w:rsidR="00311C12" w:rsidRDefault="00311C12" w:rsidP="00311C12">
      <w:pPr>
        <w:ind w:right="-1" w:firstLine="709"/>
        <w:jc w:val="both"/>
        <w:rPr>
          <w:color w:val="000000"/>
          <w:sz w:val="28"/>
          <w:szCs w:val="28"/>
        </w:rPr>
      </w:pPr>
      <w:r>
        <w:rPr>
          <w:color w:val="000000"/>
          <w:sz w:val="28"/>
          <w:szCs w:val="28"/>
        </w:rPr>
        <w:t>дополнить строкой следующего содержания</w:t>
      </w:r>
    </w:p>
    <w:p w:rsidR="00311C12" w:rsidRDefault="00311C12" w:rsidP="00311C12">
      <w:pPr>
        <w:ind w:right="-1" w:firstLine="709"/>
        <w:jc w:val="both"/>
        <w:rPr>
          <w:color w:val="000000"/>
          <w:sz w:val="28"/>
          <w:szCs w:val="28"/>
        </w:rPr>
      </w:pPr>
    </w:p>
    <w:tbl>
      <w:tblPr>
        <w:tblW w:w="5018" w:type="pct"/>
        <w:tblLayout w:type="fixed"/>
        <w:tblLook w:val="04A0"/>
      </w:tblPr>
      <w:tblGrid>
        <w:gridCol w:w="675"/>
        <w:gridCol w:w="2833"/>
        <w:gridCol w:w="6097"/>
      </w:tblGrid>
      <w:tr w:rsidR="00311C12" w:rsidRPr="000730BB" w:rsidTr="00E45C92">
        <w:trPr>
          <w:trHeight w:val="20"/>
        </w:trPr>
        <w:tc>
          <w:tcPr>
            <w:tcW w:w="351" w:type="pct"/>
            <w:tcBorders>
              <w:top w:val="single" w:sz="4" w:space="0" w:color="auto"/>
              <w:left w:val="single" w:sz="4" w:space="0" w:color="auto"/>
              <w:bottom w:val="single" w:sz="4" w:space="0" w:color="auto"/>
              <w:right w:val="single" w:sz="4" w:space="0" w:color="auto"/>
            </w:tcBorders>
            <w:noWrap/>
          </w:tcPr>
          <w:p w:rsidR="00311C12" w:rsidRPr="000730BB" w:rsidRDefault="00311C12" w:rsidP="00E45C92">
            <w:pPr>
              <w:shd w:val="clear" w:color="auto" w:fill="FFFFFF"/>
              <w:autoSpaceDE w:val="0"/>
              <w:autoSpaceDN w:val="0"/>
              <w:adjustRightInd w:val="0"/>
              <w:jc w:val="center"/>
              <w:rPr>
                <w:sz w:val="24"/>
                <w:szCs w:val="24"/>
              </w:rPr>
            </w:pPr>
            <w:r w:rsidRPr="000730BB">
              <w:rPr>
                <w:sz w:val="24"/>
                <w:szCs w:val="24"/>
              </w:rPr>
              <w:t>924</w:t>
            </w:r>
          </w:p>
        </w:tc>
        <w:tc>
          <w:tcPr>
            <w:tcW w:w="1475" w:type="pct"/>
            <w:tcBorders>
              <w:top w:val="single" w:sz="4" w:space="0" w:color="auto"/>
              <w:left w:val="nil"/>
              <w:bottom w:val="single" w:sz="4" w:space="0" w:color="auto"/>
              <w:right w:val="single" w:sz="4" w:space="0" w:color="auto"/>
            </w:tcBorders>
          </w:tcPr>
          <w:p w:rsidR="00311C12" w:rsidRPr="000730BB" w:rsidRDefault="00311C12" w:rsidP="00E45C92">
            <w:pPr>
              <w:shd w:val="clear" w:color="auto" w:fill="FFFFFF"/>
              <w:autoSpaceDE w:val="0"/>
              <w:autoSpaceDN w:val="0"/>
              <w:adjustRightInd w:val="0"/>
              <w:jc w:val="center"/>
              <w:rPr>
                <w:sz w:val="24"/>
                <w:szCs w:val="24"/>
              </w:rPr>
            </w:pPr>
            <w:r w:rsidRPr="000730BB">
              <w:rPr>
                <w:sz w:val="24"/>
                <w:szCs w:val="24"/>
              </w:rPr>
              <w:t>2 02 15002 13 0000 150</w:t>
            </w:r>
          </w:p>
        </w:tc>
        <w:tc>
          <w:tcPr>
            <w:tcW w:w="3174" w:type="pct"/>
            <w:tcBorders>
              <w:top w:val="single" w:sz="4" w:space="0" w:color="auto"/>
              <w:left w:val="nil"/>
              <w:bottom w:val="single" w:sz="4" w:space="0" w:color="auto"/>
              <w:right w:val="single" w:sz="4" w:space="0" w:color="auto"/>
            </w:tcBorders>
          </w:tcPr>
          <w:p w:rsidR="00311C12" w:rsidRPr="000730BB" w:rsidRDefault="00311C12" w:rsidP="00E45C92">
            <w:pPr>
              <w:shd w:val="clear" w:color="auto" w:fill="FFFFFF"/>
              <w:autoSpaceDE w:val="0"/>
              <w:autoSpaceDN w:val="0"/>
              <w:adjustRightInd w:val="0"/>
              <w:jc w:val="center"/>
              <w:rPr>
                <w:sz w:val="24"/>
                <w:szCs w:val="24"/>
              </w:rPr>
            </w:pPr>
            <w:r w:rsidRPr="000730BB">
              <w:rPr>
                <w:sz w:val="24"/>
                <w:szCs w:val="24"/>
              </w:rPr>
              <w:t>Дотации бюджетам городских поселений на поддержку мер по обеспечению сбалансированности бюджетов</w:t>
            </w:r>
          </w:p>
        </w:tc>
      </w:tr>
    </w:tbl>
    <w:p w:rsidR="00311C12" w:rsidRDefault="00311C12" w:rsidP="00311C12">
      <w:pPr>
        <w:ind w:right="-1" w:firstLine="709"/>
        <w:jc w:val="both"/>
        <w:rPr>
          <w:color w:val="000000"/>
          <w:sz w:val="28"/>
          <w:szCs w:val="28"/>
        </w:rPr>
      </w:pPr>
      <w:r>
        <w:rPr>
          <w:color w:val="000000"/>
          <w:sz w:val="28"/>
          <w:szCs w:val="28"/>
        </w:rPr>
        <w:t xml:space="preserve">1.3 </w:t>
      </w:r>
      <w:r w:rsidRPr="00AA467E">
        <w:rPr>
          <w:b/>
          <w:color w:val="000000"/>
          <w:sz w:val="28"/>
          <w:szCs w:val="28"/>
        </w:rPr>
        <w:t>Приложение 3</w:t>
      </w:r>
      <w:r>
        <w:rPr>
          <w:color w:val="000000"/>
          <w:sz w:val="28"/>
          <w:szCs w:val="28"/>
        </w:rPr>
        <w:t xml:space="preserve"> к </w:t>
      </w:r>
      <w:r w:rsidRPr="00AA467E">
        <w:rPr>
          <w:b/>
          <w:color w:val="000000"/>
          <w:sz w:val="28"/>
          <w:szCs w:val="28"/>
        </w:rPr>
        <w:t>Решению</w:t>
      </w:r>
      <w:r>
        <w:rPr>
          <w:color w:val="000000"/>
          <w:sz w:val="28"/>
          <w:szCs w:val="28"/>
        </w:rPr>
        <w:t xml:space="preserve"> изложить в новой редакции согласно </w:t>
      </w:r>
      <w:r w:rsidRPr="00E96E07">
        <w:rPr>
          <w:b/>
          <w:color w:val="000000"/>
          <w:sz w:val="28"/>
          <w:szCs w:val="28"/>
        </w:rPr>
        <w:t xml:space="preserve">приложению </w:t>
      </w:r>
      <w:r>
        <w:rPr>
          <w:b/>
          <w:color w:val="000000"/>
          <w:sz w:val="28"/>
          <w:szCs w:val="28"/>
        </w:rPr>
        <w:t>1</w:t>
      </w:r>
      <w:r>
        <w:rPr>
          <w:color w:val="000000"/>
          <w:sz w:val="28"/>
          <w:szCs w:val="28"/>
        </w:rPr>
        <w:t xml:space="preserve"> к настоящему решению;</w:t>
      </w:r>
    </w:p>
    <w:p w:rsidR="00311C12" w:rsidRDefault="00311C12" w:rsidP="00311C12">
      <w:pPr>
        <w:ind w:right="-1" w:firstLine="709"/>
        <w:jc w:val="both"/>
        <w:rPr>
          <w:color w:val="000000"/>
          <w:sz w:val="28"/>
          <w:szCs w:val="28"/>
        </w:rPr>
      </w:pPr>
      <w:r>
        <w:rPr>
          <w:color w:val="000000"/>
          <w:sz w:val="28"/>
          <w:szCs w:val="28"/>
        </w:rPr>
        <w:lastRenderedPageBreak/>
        <w:t xml:space="preserve">1.4 В пункте 6 </w:t>
      </w:r>
      <w:r w:rsidRPr="00247778">
        <w:rPr>
          <w:b/>
          <w:color w:val="000000"/>
          <w:sz w:val="28"/>
          <w:szCs w:val="28"/>
        </w:rPr>
        <w:t>Решения</w:t>
      </w:r>
      <w:r>
        <w:rPr>
          <w:color w:val="000000"/>
          <w:sz w:val="28"/>
          <w:szCs w:val="28"/>
        </w:rPr>
        <w:t xml:space="preserve"> цифры «</w:t>
      </w:r>
      <w:r w:rsidRPr="002319C7">
        <w:rPr>
          <w:b/>
          <w:color w:val="000000"/>
          <w:sz w:val="28"/>
          <w:szCs w:val="28"/>
        </w:rPr>
        <w:t>3 014,8</w:t>
      </w:r>
      <w:r>
        <w:rPr>
          <w:color w:val="000000"/>
          <w:sz w:val="28"/>
          <w:szCs w:val="28"/>
        </w:rPr>
        <w:t>» заменить цифрами «</w:t>
      </w:r>
      <w:r w:rsidRPr="002319C7">
        <w:rPr>
          <w:b/>
          <w:color w:val="000000"/>
          <w:sz w:val="28"/>
          <w:szCs w:val="28"/>
        </w:rPr>
        <w:t>3 199,8</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 xml:space="preserve">1.5 В подпункте 7.2 </w:t>
      </w:r>
      <w:r w:rsidRPr="00247778">
        <w:rPr>
          <w:b/>
          <w:color w:val="000000"/>
          <w:sz w:val="28"/>
          <w:szCs w:val="28"/>
        </w:rPr>
        <w:t>Решения</w:t>
      </w:r>
      <w:r>
        <w:rPr>
          <w:color w:val="000000"/>
          <w:sz w:val="28"/>
          <w:szCs w:val="28"/>
        </w:rPr>
        <w:t xml:space="preserve"> цифры «</w:t>
      </w:r>
      <w:r>
        <w:rPr>
          <w:b/>
          <w:color w:val="000000"/>
          <w:sz w:val="28"/>
          <w:szCs w:val="28"/>
        </w:rPr>
        <w:t>2 511,0</w:t>
      </w:r>
      <w:r>
        <w:rPr>
          <w:color w:val="000000"/>
          <w:sz w:val="28"/>
          <w:szCs w:val="28"/>
        </w:rPr>
        <w:t>» заменить цифрами «</w:t>
      </w:r>
      <w:r>
        <w:rPr>
          <w:b/>
          <w:color w:val="000000"/>
          <w:sz w:val="28"/>
          <w:szCs w:val="28"/>
        </w:rPr>
        <w:t>2 696,0</w:t>
      </w:r>
      <w:r>
        <w:rPr>
          <w:color w:val="000000"/>
          <w:sz w:val="28"/>
          <w:szCs w:val="28"/>
        </w:rPr>
        <w:t>»;</w:t>
      </w:r>
    </w:p>
    <w:p w:rsidR="00311C12" w:rsidRPr="00247778" w:rsidRDefault="00311C12" w:rsidP="00311C12">
      <w:pPr>
        <w:ind w:right="-1" w:firstLine="709"/>
        <w:jc w:val="both"/>
        <w:rPr>
          <w:color w:val="000000"/>
          <w:sz w:val="28"/>
          <w:szCs w:val="28"/>
        </w:rPr>
      </w:pPr>
      <w:r>
        <w:rPr>
          <w:color w:val="000000"/>
          <w:sz w:val="28"/>
          <w:szCs w:val="28"/>
        </w:rPr>
        <w:t xml:space="preserve">1.6 В пункте 9(1) </w:t>
      </w:r>
      <w:r w:rsidRPr="000B2810">
        <w:rPr>
          <w:b/>
          <w:color w:val="000000"/>
          <w:sz w:val="28"/>
          <w:szCs w:val="28"/>
        </w:rPr>
        <w:t>Решения</w:t>
      </w:r>
      <w:r>
        <w:rPr>
          <w:color w:val="000000"/>
          <w:sz w:val="28"/>
          <w:szCs w:val="28"/>
        </w:rPr>
        <w:t xml:space="preserve"> цифры «</w:t>
      </w:r>
      <w:r>
        <w:rPr>
          <w:b/>
          <w:color w:val="000000"/>
          <w:sz w:val="28"/>
          <w:szCs w:val="28"/>
        </w:rPr>
        <w:t>576</w:t>
      </w:r>
      <w:r>
        <w:rPr>
          <w:color w:val="000000"/>
          <w:sz w:val="28"/>
          <w:szCs w:val="28"/>
        </w:rPr>
        <w:t>» заменить цифрами «</w:t>
      </w:r>
      <w:r>
        <w:rPr>
          <w:b/>
          <w:color w:val="000000"/>
          <w:sz w:val="28"/>
          <w:szCs w:val="28"/>
        </w:rPr>
        <w:t>390,2</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 xml:space="preserve">1.7 </w:t>
      </w:r>
      <w:r w:rsidRPr="005F0F56">
        <w:rPr>
          <w:b/>
          <w:color w:val="000000"/>
          <w:sz w:val="28"/>
          <w:szCs w:val="28"/>
        </w:rPr>
        <w:t xml:space="preserve">Приложение </w:t>
      </w:r>
      <w:r>
        <w:rPr>
          <w:b/>
          <w:color w:val="000000"/>
          <w:sz w:val="28"/>
          <w:szCs w:val="28"/>
        </w:rPr>
        <w:t>5</w:t>
      </w:r>
      <w:r>
        <w:rPr>
          <w:color w:val="000000"/>
          <w:sz w:val="28"/>
          <w:szCs w:val="28"/>
        </w:rPr>
        <w:t xml:space="preserve"> к </w:t>
      </w:r>
      <w:r w:rsidRPr="005F0F56">
        <w:rPr>
          <w:b/>
          <w:color w:val="000000"/>
          <w:sz w:val="28"/>
          <w:szCs w:val="28"/>
        </w:rPr>
        <w:t>Решению</w:t>
      </w:r>
      <w:r>
        <w:rPr>
          <w:color w:val="000000"/>
          <w:sz w:val="28"/>
          <w:szCs w:val="28"/>
        </w:rPr>
        <w:t xml:space="preserve"> изложить в новой редакции согласно </w:t>
      </w:r>
      <w:r w:rsidRPr="00E96E07">
        <w:rPr>
          <w:b/>
          <w:color w:val="000000"/>
          <w:sz w:val="28"/>
          <w:szCs w:val="28"/>
        </w:rPr>
        <w:t xml:space="preserve">приложению </w:t>
      </w:r>
      <w:r>
        <w:rPr>
          <w:b/>
          <w:color w:val="000000"/>
          <w:sz w:val="28"/>
          <w:szCs w:val="28"/>
        </w:rPr>
        <w:t>2</w:t>
      </w:r>
      <w:r>
        <w:rPr>
          <w:color w:val="000000"/>
          <w:sz w:val="28"/>
          <w:szCs w:val="28"/>
        </w:rPr>
        <w:t xml:space="preserve"> к настоящему решению;</w:t>
      </w:r>
    </w:p>
    <w:p w:rsidR="00311C12" w:rsidRDefault="00311C12" w:rsidP="00311C12">
      <w:pPr>
        <w:ind w:right="-1" w:firstLine="709"/>
        <w:jc w:val="both"/>
        <w:rPr>
          <w:color w:val="000000"/>
          <w:sz w:val="28"/>
          <w:szCs w:val="28"/>
        </w:rPr>
      </w:pPr>
      <w:r>
        <w:rPr>
          <w:color w:val="000000"/>
          <w:sz w:val="28"/>
          <w:szCs w:val="28"/>
        </w:rPr>
        <w:t xml:space="preserve">1.8 В пункте 14 </w:t>
      </w:r>
      <w:r w:rsidRPr="005F0F56">
        <w:rPr>
          <w:b/>
          <w:color w:val="000000"/>
          <w:sz w:val="28"/>
          <w:szCs w:val="28"/>
        </w:rPr>
        <w:t>Решени</w:t>
      </w:r>
      <w:r>
        <w:rPr>
          <w:b/>
          <w:color w:val="000000"/>
          <w:sz w:val="28"/>
          <w:szCs w:val="28"/>
        </w:rPr>
        <w:t>я</w:t>
      </w:r>
      <w:r>
        <w:rPr>
          <w:color w:val="000000"/>
          <w:sz w:val="28"/>
          <w:szCs w:val="28"/>
        </w:rPr>
        <w:t xml:space="preserve"> цифры «</w:t>
      </w:r>
      <w:r>
        <w:rPr>
          <w:b/>
          <w:color w:val="000000"/>
          <w:sz w:val="28"/>
          <w:szCs w:val="28"/>
        </w:rPr>
        <w:t>850,6</w:t>
      </w:r>
      <w:r>
        <w:rPr>
          <w:color w:val="000000"/>
          <w:sz w:val="28"/>
          <w:szCs w:val="28"/>
        </w:rPr>
        <w:t>» заменить цифрами «</w:t>
      </w:r>
      <w:r>
        <w:rPr>
          <w:b/>
          <w:color w:val="000000"/>
          <w:sz w:val="28"/>
          <w:szCs w:val="28"/>
        </w:rPr>
        <w:t>825,6</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 xml:space="preserve">1.9 В подпункте 15.1 </w:t>
      </w:r>
      <w:r w:rsidRPr="005F0F56">
        <w:rPr>
          <w:b/>
          <w:color w:val="000000"/>
          <w:sz w:val="28"/>
          <w:szCs w:val="28"/>
        </w:rPr>
        <w:t>Решени</w:t>
      </w:r>
      <w:r>
        <w:rPr>
          <w:b/>
          <w:color w:val="000000"/>
          <w:sz w:val="28"/>
          <w:szCs w:val="28"/>
        </w:rPr>
        <w:t>я</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1.9.1 цифры «</w:t>
      </w:r>
      <w:r>
        <w:rPr>
          <w:b/>
          <w:color w:val="000000"/>
          <w:sz w:val="28"/>
          <w:szCs w:val="28"/>
        </w:rPr>
        <w:t>850,6</w:t>
      </w:r>
      <w:r>
        <w:rPr>
          <w:color w:val="000000"/>
          <w:sz w:val="28"/>
          <w:szCs w:val="28"/>
        </w:rPr>
        <w:t>» заменить цифрами «</w:t>
      </w:r>
      <w:r>
        <w:rPr>
          <w:b/>
          <w:color w:val="000000"/>
          <w:sz w:val="28"/>
          <w:szCs w:val="28"/>
        </w:rPr>
        <w:t>825,6</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 xml:space="preserve">1.9.2 </w:t>
      </w:r>
      <w:r w:rsidRPr="005F0F56">
        <w:rPr>
          <w:b/>
          <w:color w:val="000000"/>
          <w:sz w:val="28"/>
          <w:szCs w:val="28"/>
        </w:rPr>
        <w:t>Приложение 8</w:t>
      </w:r>
      <w:r>
        <w:rPr>
          <w:color w:val="000000"/>
          <w:sz w:val="28"/>
          <w:szCs w:val="28"/>
        </w:rPr>
        <w:t xml:space="preserve"> к </w:t>
      </w:r>
      <w:r w:rsidRPr="005F0F56">
        <w:rPr>
          <w:b/>
          <w:color w:val="000000"/>
          <w:sz w:val="28"/>
          <w:szCs w:val="28"/>
        </w:rPr>
        <w:t>Решению</w:t>
      </w:r>
      <w:r>
        <w:rPr>
          <w:color w:val="000000"/>
          <w:sz w:val="28"/>
          <w:szCs w:val="28"/>
        </w:rPr>
        <w:t xml:space="preserve"> изложить в новой редакции согласно </w:t>
      </w:r>
      <w:r w:rsidRPr="00E96E07">
        <w:rPr>
          <w:b/>
          <w:color w:val="000000"/>
          <w:sz w:val="28"/>
          <w:szCs w:val="28"/>
        </w:rPr>
        <w:t xml:space="preserve">приложению </w:t>
      </w:r>
      <w:r>
        <w:rPr>
          <w:b/>
          <w:color w:val="000000"/>
          <w:sz w:val="28"/>
          <w:szCs w:val="28"/>
        </w:rPr>
        <w:t>3</w:t>
      </w:r>
      <w:r>
        <w:rPr>
          <w:color w:val="000000"/>
          <w:sz w:val="28"/>
          <w:szCs w:val="28"/>
        </w:rPr>
        <w:t xml:space="preserve"> к настоящему решению;</w:t>
      </w:r>
    </w:p>
    <w:p w:rsidR="00311C12" w:rsidRDefault="00311C12" w:rsidP="00311C12">
      <w:pPr>
        <w:ind w:right="-1" w:firstLine="709"/>
        <w:jc w:val="both"/>
        <w:rPr>
          <w:color w:val="000000"/>
          <w:sz w:val="28"/>
          <w:szCs w:val="28"/>
        </w:rPr>
      </w:pPr>
      <w:r>
        <w:rPr>
          <w:color w:val="000000"/>
          <w:sz w:val="28"/>
          <w:szCs w:val="28"/>
        </w:rPr>
        <w:t xml:space="preserve">1.10 В пункте 18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10, 10.1, 10.2, 10.3, 10.4, 10.5</w:t>
      </w:r>
      <w:r>
        <w:rPr>
          <w:color w:val="000000"/>
          <w:sz w:val="28"/>
          <w:szCs w:val="28"/>
        </w:rPr>
        <w:t>» заменить словами следующего содержания «</w:t>
      </w:r>
      <w:r>
        <w:rPr>
          <w:b/>
          <w:color w:val="000000"/>
          <w:sz w:val="28"/>
          <w:szCs w:val="28"/>
        </w:rPr>
        <w:t>приложениям 10, 10.1, 10.2, 10.3, 10.4, 10.5, 10.6</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 xml:space="preserve">1.11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10.</w:t>
      </w:r>
      <w:r>
        <w:rPr>
          <w:b/>
          <w:color w:val="000000"/>
          <w:sz w:val="28"/>
          <w:szCs w:val="28"/>
        </w:rPr>
        <w:t>6</w:t>
      </w:r>
      <w:r>
        <w:rPr>
          <w:color w:val="000000"/>
          <w:sz w:val="28"/>
          <w:szCs w:val="28"/>
        </w:rPr>
        <w:t xml:space="preserve"> согласно </w:t>
      </w:r>
      <w:r w:rsidRPr="001078AD">
        <w:rPr>
          <w:b/>
          <w:color w:val="000000"/>
          <w:sz w:val="28"/>
          <w:szCs w:val="28"/>
        </w:rPr>
        <w:t xml:space="preserve">приложению </w:t>
      </w:r>
      <w:r>
        <w:rPr>
          <w:b/>
          <w:color w:val="000000"/>
          <w:sz w:val="28"/>
          <w:szCs w:val="28"/>
        </w:rPr>
        <w:t>4</w:t>
      </w:r>
      <w:r>
        <w:rPr>
          <w:color w:val="000000"/>
          <w:sz w:val="28"/>
          <w:szCs w:val="28"/>
        </w:rPr>
        <w:t xml:space="preserve"> к настоящему решению;</w:t>
      </w:r>
    </w:p>
    <w:p w:rsidR="00311C12" w:rsidRDefault="00311C12" w:rsidP="00311C12">
      <w:pPr>
        <w:ind w:right="-1" w:firstLine="709"/>
        <w:jc w:val="both"/>
        <w:rPr>
          <w:color w:val="000000"/>
          <w:sz w:val="28"/>
          <w:szCs w:val="28"/>
        </w:rPr>
      </w:pPr>
      <w:r>
        <w:rPr>
          <w:color w:val="000000"/>
          <w:sz w:val="28"/>
          <w:szCs w:val="28"/>
        </w:rPr>
        <w:t xml:space="preserve">1.12 В пункте 19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11, 11.1, 11.2, 11.3, 11.4, 11.5</w:t>
      </w:r>
      <w:r>
        <w:rPr>
          <w:color w:val="000000"/>
          <w:sz w:val="28"/>
          <w:szCs w:val="28"/>
        </w:rPr>
        <w:t>» заменить словами следующего содержания «</w:t>
      </w:r>
      <w:r>
        <w:rPr>
          <w:b/>
          <w:color w:val="000000"/>
          <w:sz w:val="28"/>
          <w:szCs w:val="28"/>
        </w:rPr>
        <w:t>приложениям 11, 11.1, 11.2, 11.3, 11.4, 11.5, 11.6</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 xml:space="preserve">1.13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1</w:t>
      </w:r>
      <w:r w:rsidRPr="001078AD">
        <w:rPr>
          <w:b/>
          <w:color w:val="000000"/>
          <w:sz w:val="28"/>
          <w:szCs w:val="28"/>
        </w:rPr>
        <w:t>.</w:t>
      </w:r>
      <w:r>
        <w:rPr>
          <w:b/>
          <w:color w:val="000000"/>
          <w:sz w:val="28"/>
          <w:szCs w:val="28"/>
        </w:rPr>
        <w:t>6</w:t>
      </w:r>
      <w:r>
        <w:rPr>
          <w:color w:val="000000"/>
          <w:sz w:val="28"/>
          <w:szCs w:val="28"/>
        </w:rPr>
        <w:t xml:space="preserve"> согласно </w:t>
      </w:r>
      <w:r w:rsidRPr="001078AD">
        <w:rPr>
          <w:b/>
          <w:color w:val="000000"/>
          <w:sz w:val="28"/>
          <w:szCs w:val="28"/>
        </w:rPr>
        <w:t xml:space="preserve">приложению </w:t>
      </w:r>
      <w:r>
        <w:rPr>
          <w:b/>
          <w:color w:val="000000"/>
          <w:sz w:val="28"/>
          <w:szCs w:val="28"/>
        </w:rPr>
        <w:t>5</w:t>
      </w:r>
      <w:r>
        <w:rPr>
          <w:color w:val="000000"/>
          <w:sz w:val="28"/>
          <w:szCs w:val="28"/>
        </w:rPr>
        <w:t xml:space="preserve"> к настоящему решению;</w:t>
      </w:r>
    </w:p>
    <w:p w:rsidR="00311C12" w:rsidRDefault="00311C12" w:rsidP="00311C12">
      <w:pPr>
        <w:ind w:right="-1" w:firstLine="709"/>
        <w:jc w:val="both"/>
        <w:rPr>
          <w:color w:val="000000"/>
          <w:sz w:val="28"/>
          <w:szCs w:val="28"/>
        </w:rPr>
      </w:pPr>
      <w:r>
        <w:rPr>
          <w:color w:val="000000"/>
          <w:sz w:val="28"/>
          <w:szCs w:val="28"/>
        </w:rPr>
        <w:t xml:space="preserve">1.14 В пункте 20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12, 12.1, 12.2, 12.3, 12.4, 12.5</w:t>
      </w:r>
      <w:r>
        <w:rPr>
          <w:color w:val="000000"/>
          <w:sz w:val="28"/>
          <w:szCs w:val="28"/>
        </w:rPr>
        <w:t>» заменить словами следующего содержания «</w:t>
      </w:r>
      <w:r>
        <w:rPr>
          <w:b/>
          <w:color w:val="000000"/>
          <w:sz w:val="28"/>
          <w:szCs w:val="28"/>
        </w:rPr>
        <w:t>приложениям 12, 12.1, 12.2, 12.3, 12.4, 12.5, 12.6</w:t>
      </w:r>
      <w:r>
        <w:rPr>
          <w:color w:val="000000"/>
          <w:sz w:val="28"/>
          <w:szCs w:val="28"/>
        </w:rPr>
        <w:t>»;</w:t>
      </w:r>
    </w:p>
    <w:p w:rsidR="00311C12" w:rsidRDefault="00311C12" w:rsidP="00311C12">
      <w:pPr>
        <w:ind w:right="-1" w:firstLine="709"/>
        <w:jc w:val="both"/>
        <w:rPr>
          <w:color w:val="000000"/>
          <w:sz w:val="28"/>
          <w:szCs w:val="28"/>
        </w:rPr>
      </w:pPr>
      <w:r>
        <w:rPr>
          <w:color w:val="000000"/>
          <w:sz w:val="28"/>
          <w:szCs w:val="28"/>
        </w:rPr>
        <w:t xml:space="preserve">1.15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2</w:t>
      </w:r>
      <w:r w:rsidRPr="001078AD">
        <w:rPr>
          <w:b/>
          <w:color w:val="000000"/>
          <w:sz w:val="28"/>
          <w:szCs w:val="28"/>
        </w:rPr>
        <w:t>.</w:t>
      </w:r>
      <w:r>
        <w:rPr>
          <w:b/>
          <w:color w:val="000000"/>
          <w:sz w:val="28"/>
          <w:szCs w:val="28"/>
        </w:rPr>
        <w:t xml:space="preserve">6 </w:t>
      </w:r>
      <w:r>
        <w:rPr>
          <w:color w:val="000000"/>
          <w:sz w:val="28"/>
          <w:szCs w:val="28"/>
        </w:rPr>
        <w:t xml:space="preserve">согласно </w:t>
      </w:r>
      <w:r w:rsidRPr="001078AD">
        <w:rPr>
          <w:b/>
          <w:color w:val="000000"/>
          <w:sz w:val="28"/>
          <w:szCs w:val="28"/>
        </w:rPr>
        <w:t xml:space="preserve">приложению </w:t>
      </w:r>
      <w:r>
        <w:rPr>
          <w:b/>
          <w:color w:val="000000"/>
          <w:sz w:val="28"/>
          <w:szCs w:val="28"/>
        </w:rPr>
        <w:t>6</w:t>
      </w:r>
      <w:r>
        <w:rPr>
          <w:color w:val="000000"/>
          <w:sz w:val="28"/>
          <w:szCs w:val="28"/>
        </w:rPr>
        <w:t xml:space="preserve"> к настоящему решению;</w:t>
      </w:r>
    </w:p>
    <w:p w:rsidR="00311C12" w:rsidRDefault="00311C12" w:rsidP="00311C12">
      <w:pPr>
        <w:tabs>
          <w:tab w:val="left" w:pos="5670"/>
        </w:tabs>
        <w:ind w:right="-1" w:firstLine="709"/>
        <w:jc w:val="both"/>
        <w:rPr>
          <w:color w:val="000000"/>
          <w:sz w:val="28"/>
          <w:szCs w:val="28"/>
        </w:rPr>
      </w:pPr>
      <w:r>
        <w:rPr>
          <w:color w:val="000000"/>
          <w:sz w:val="28"/>
          <w:szCs w:val="28"/>
        </w:rPr>
        <w:t xml:space="preserve">1.16 </w:t>
      </w:r>
      <w:r w:rsidRPr="00C66F49">
        <w:rPr>
          <w:b/>
          <w:color w:val="000000"/>
          <w:sz w:val="28"/>
          <w:szCs w:val="28"/>
        </w:rPr>
        <w:t>Приложение 13</w:t>
      </w:r>
      <w:r>
        <w:rPr>
          <w:color w:val="000000"/>
          <w:sz w:val="28"/>
          <w:szCs w:val="28"/>
        </w:rPr>
        <w:t xml:space="preserve"> к </w:t>
      </w:r>
      <w:r w:rsidRPr="00C66F49">
        <w:rPr>
          <w:b/>
          <w:color w:val="000000"/>
          <w:sz w:val="28"/>
          <w:szCs w:val="28"/>
        </w:rPr>
        <w:t>Решению</w:t>
      </w:r>
      <w:r>
        <w:rPr>
          <w:color w:val="000000"/>
          <w:sz w:val="28"/>
          <w:szCs w:val="28"/>
        </w:rPr>
        <w:t xml:space="preserve"> изложить в новой редакции согласно </w:t>
      </w:r>
      <w:r w:rsidRPr="00E96E07">
        <w:rPr>
          <w:b/>
          <w:color w:val="000000"/>
          <w:sz w:val="28"/>
          <w:szCs w:val="28"/>
        </w:rPr>
        <w:t xml:space="preserve">приложению </w:t>
      </w:r>
      <w:r>
        <w:rPr>
          <w:b/>
          <w:color w:val="000000"/>
          <w:sz w:val="28"/>
          <w:szCs w:val="28"/>
        </w:rPr>
        <w:t>7</w:t>
      </w:r>
      <w:r>
        <w:rPr>
          <w:color w:val="000000"/>
          <w:sz w:val="28"/>
          <w:szCs w:val="28"/>
        </w:rPr>
        <w:t xml:space="preserve"> к настоящему решению.</w:t>
      </w:r>
    </w:p>
    <w:p w:rsidR="00311C12" w:rsidRDefault="00311C12" w:rsidP="00311C12">
      <w:pPr>
        <w:spacing w:before="120"/>
        <w:ind w:firstLine="851"/>
        <w:contextualSpacing/>
        <w:jc w:val="both"/>
        <w:rPr>
          <w:color w:val="000000"/>
          <w:sz w:val="28"/>
          <w:szCs w:val="28"/>
        </w:rPr>
      </w:pPr>
      <w:r>
        <w:rPr>
          <w:color w:val="000000"/>
          <w:sz w:val="28"/>
          <w:szCs w:val="28"/>
        </w:rPr>
        <w:t xml:space="preserve">2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311C12" w:rsidRPr="00331822" w:rsidRDefault="00311C12" w:rsidP="00311C12">
      <w:pPr>
        <w:spacing w:before="120"/>
        <w:ind w:firstLine="851"/>
        <w:contextualSpacing/>
        <w:jc w:val="both"/>
        <w:rPr>
          <w:color w:val="000000"/>
          <w:sz w:val="28"/>
          <w:szCs w:val="28"/>
        </w:rPr>
      </w:pPr>
      <w:r>
        <w:rPr>
          <w:color w:val="000000"/>
          <w:sz w:val="28"/>
          <w:szCs w:val="28"/>
        </w:rPr>
        <w:t>3</w:t>
      </w:r>
      <w:r w:rsidRPr="00331822">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5B11EF" w:rsidRDefault="005B11EF" w:rsidP="00344E68">
      <w:pPr>
        <w:spacing w:line="276" w:lineRule="auto"/>
        <w:ind w:firstLine="709"/>
        <w:jc w:val="both"/>
        <w:rPr>
          <w:sz w:val="26"/>
          <w:szCs w:val="26"/>
        </w:rPr>
      </w:pPr>
    </w:p>
    <w:p w:rsidR="00F1018B" w:rsidRPr="005B11EF" w:rsidRDefault="00F1018B" w:rsidP="00344E68">
      <w:pPr>
        <w:spacing w:line="276" w:lineRule="auto"/>
        <w:ind w:firstLine="709"/>
        <w:jc w:val="both"/>
        <w:rPr>
          <w:sz w:val="26"/>
          <w:szCs w:val="26"/>
        </w:rPr>
      </w:pPr>
    </w:p>
    <w:p w:rsidR="00344E68" w:rsidRDefault="005B11EF" w:rsidP="005B11EF">
      <w:pPr>
        <w:spacing w:line="276" w:lineRule="auto"/>
        <w:jc w:val="both"/>
        <w:rPr>
          <w:sz w:val="26"/>
          <w:szCs w:val="26"/>
        </w:rPr>
      </w:pPr>
      <w:r w:rsidRPr="005B11EF">
        <w:rPr>
          <w:sz w:val="26"/>
          <w:szCs w:val="26"/>
        </w:rPr>
        <w:t xml:space="preserve">Глава городского поселения «Идрица»                         </w:t>
      </w:r>
      <w:r w:rsidR="00C5542F">
        <w:rPr>
          <w:sz w:val="26"/>
          <w:szCs w:val="26"/>
        </w:rPr>
        <w:t xml:space="preserve">     </w:t>
      </w:r>
      <w:r w:rsidRPr="005B11EF">
        <w:rPr>
          <w:sz w:val="26"/>
          <w:szCs w:val="26"/>
        </w:rPr>
        <w:t xml:space="preserve">            Е.А. Сикорская</w:t>
      </w:r>
    </w:p>
    <w:p w:rsidR="00F52487" w:rsidRDefault="00F52487" w:rsidP="005B11EF">
      <w:pPr>
        <w:spacing w:line="276" w:lineRule="auto"/>
        <w:jc w:val="both"/>
        <w:rPr>
          <w:sz w:val="26"/>
          <w:szCs w:val="26"/>
        </w:rPr>
      </w:pPr>
    </w:p>
    <w:p w:rsidR="00F52487" w:rsidRDefault="00F52487" w:rsidP="005B11EF">
      <w:pPr>
        <w:spacing w:line="276" w:lineRule="auto"/>
        <w:jc w:val="both"/>
        <w:rPr>
          <w:sz w:val="26"/>
          <w:szCs w:val="26"/>
        </w:rPr>
      </w:pPr>
    </w:p>
    <w:p w:rsidR="00F52487" w:rsidRDefault="00F52487" w:rsidP="005B11EF">
      <w:pPr>
        <w:spacing w:line="276" w:lineRule="auto"/>
        <w:jc w:val="both"/>
        <w:rPr>
          <w:sz w:val="26"/>
          <w:szCs w:val="26"/>
        </w:rPr>
      </w:pPr>
    </w:p>
    <w:p w:rsidR="00F52487" w:rsidRDefault="00F52487" w:rsidP="005B11EF">
      <w:pPr>
        <w:spacing w:line="276" w:lineRule="auto"/>
        <w:jc w:val="both"/>
        <w:rPr>
          <w:sz w:val="26"/>
          <w:szCs w:val="26"/>
        </w:rPr>
      </w:pPr>
    </w:p>
    <w:p w:rsidR="0051157C" w:rsidRDefault="0051157C" w:rsidP="005B11EF">
      <w:pPr>
        <w:spacing w:line="276" w:lineRule="auto"/>
        <w:jc w:val="both"/>
        <w:rPr>
          <w:sz w:val="26"/>
          <w:szCs w:val="26"/>
        </w:rPr>
      </w:pPr>
    </w:p>
    <w:p w:rsidR="0051157C" w:rsidRDefault="0051157C" w:rsidP="005B11EF">
      <w:pPr>
        <w:spacing w:line="276" w:lineRule="auto"/>
        <w:jc w:val="both"/>
        <w:rPr>
          <w:sz w:val="26"/>
          <w:szCs w:val="26"/>
        </w:rPr>
      </w:pPr>
    </w:p>
    <w:p w:rsidR="00F52487" w:rsidRDefault="00F52487" w:rsidP="005B11EF">
      <w:pPr>
        <w:spacing w:line="276" w:lineRule="auto"/>
        <w:jc w:val="both"/>
        <w:rPr>
          <w:sz w:val="26"/>
          <w:szCs w:val="26"/>
        </w:rPr>
      </w:pPr>
    </w:p>
    <w:p w:rsidR="00F52487" w:rsidRDefault="00F52487" w:rsidP="005B11EF">
      <w:pPr>
        <w:spacing w:line="276" w:lineRule="auto"/>
        <w:jc w:val="both"/>
        <w:rPr>
          <w:sz w:val="26"/>
          <w:szCs w:val="26"/>
        </w:rPr>
      </w:pPr>
    </w:p>
    <w:p w:rsidR="00F52487" w:rsidRDefault="00F52487" w:rsidP="005B11EF">
      <w:pPr>
        <w:spacing w:line="276" w:lineRule="auto"/>
        <w:jc w:val="both"/>
        <w:rPr>
          <w:sz w:val="26"/>
          <w:szCs w:val="26"/>
        </w:rPr>
      </w:pPr>
    </w:p>
    <w:p w:rsidR="00F52487" w:rsidRPr="00134ED2" w:rsidRDefault="00F52487" w:rsidP="00F52487">
      <w:pPr>
        <w:jc w:val="right"/>
      </w:pPr>
      <w:r w:rsidRPr="00134ED2">
        <w:lastRenderedPageBreak/>
        <w:t xml:space="preserve">ПРИЛОЖЕНИЕ </w:t>
      </w:r>
      <w:r>
        <w:t>1</w:t>
      </w:r>
    </w:p>
    <w:p w:rsidR="00F52487" w:rsidRDefault="00F52487" w:rsidP="00F52487">
      <w:pPr>
        <w:jc w:val="right"/>
      </w:pPr>
      <w:r>
        <w:t>к</w:t>
      </w:r>
      <w:r w:rsidRPr="00134ED2">
        <w:t xml:space="preserve"> решению Собрания депутатов</w:t>
      </w:r>
    </w:p>
    <w:p w:rsidR="00F52487" w:rsidRDefault="00F52487" w:rsidP="00F52487">
      <w:pPr>
        <w:jc w:val="right"/>
      </w:pPr>
      <w:r w:rsidRPr="00134ED2">
        <w:t xml:space="preserve"> городского поселения «Идрица» </w:t>
      </w:r>
    </w:p>
    <w:p w:rsidR="00F52487" w:rsidRPr="00134ED2" w:rsidRDefault="00F52487" w:rsidP="00F52487">
      <w:pPr>
        <w:jc w:val="right"/>
      </w:pPr>
      <w:r w:rsidRPr="00134ED2">
        <w:t xml:space="preserve">от </w:t>
      </w:r>
      <w:r>
        <w:t xml:space="preserve">23.12.2021 г.    </w:t>
      </w:r>
      <w:r w:rsidRPr="00134ED2">
        <w:t xml:space="preserve"> </w:t>
      </w:r>
      <w:r>
        <w:t>№  49</w:t>
      </w:r>
      <w:r w:rsidRPr="00134ED2">
        <w:t xml:space="preserve"> </w:t>
      </w:r>
    </w:p>
    <w:p w:rsidR="00F52487" w:rsidRDefault="00F52487" w:rsidP="00F52487">
      <w:pPr>
        <w:jc w:val="right"/>
      </w:pPr>
      <w:r>
        <w:t>«ПРИЛОЖЕНИЕ 3</w:t>
      </w:r>
    </w:p>
    <w:p w:rsidR="00F52487" w:rsidRDefault="00F52487" w:rsidP="00F52487">
      <w:pPr>
        <w:jc w:val="right"/>
      </w:pPr>
      <w:r>
        <w:t>к</w:t>
      </w:r>
      <w:r w:rsidRPr="00134ED2">
        <w:t xml:space="preserve"> решению Собрания депутатов городского </w:t>
      </w:r>
    </w:p>
    <w:p w:rsidR="00F52487" w:rsidRDefault="00F52487" w:rsidP="00F52487">
      <w:pPr>
        <w:jc w:val="right"/>
      </w:pPr>
      <w:r w:rsidRPr="00134ED2">
        <w:t>поселения «Идрица» от 24.12.2020 № 24</w:t>
      </w:r>
    </w:p>
    <w:p w:rsidR="00F52487" w:rsidRPr="00DD71F0" w:rsidRDefault="00F52487" w:rsidP="00F52487">
      <w:pPr>
        <w:jc w:val="center"/>
        <w:rPr>
          <w:b/>
          <w:sz w:val="24"/>
          <w:szCs w:val="24"/>
        </w:rPr>
      </w:pPr>
      <w:r w:rsidRPr="00DD71F0">
        <w:rPr>
          <w:b/>
          <w:sz w:val="24"/>
          <w:szCs w:val="24"/>
        </w:rPr>
        <w:t xml:space="preserve">Поступление доходов в бюджет </w:t>
      </w:r>
    </w:p>
    <w:p w:rsidR="00F52487" w:rsidRPr="00DD71F0" w:rsidRDefault="00F52487" w:rsidP="00F52487">
      <w:pPr>
        <w:jc w:val="center"/>
        <w:rPr>
          <w:b/>
          <w:sz w:val="24"/>
          <w:szCs w:val="24"/>
        </w:rPr>
      </w:pPr>
      <w:r w:rsidRPr="00DD71F0">
        <w:rPr>
          <w:b/>
          <w:sz w:val="24"/>
          <w:szCs w:val="24"/>
        </w:rPr>
        <w:t xml:space="preserve">городского поселения «Идрица» </w:t>
      </w:r>
    </w:p>
    <w:p w:rsidR="00F52487" w:rsidRPr="00DD71F0" w:rsidRDefault="00F52487" w:rsidP="00F52487">
      <w:pPr>
        <w:jc w:val="right"/>
        <w:rPr>
          <w:sz w:val="24"/>
          <w:szCs w:val="24"/>
        </w:rPr>
      </w:pPr>
      <w:r w:rsidRPr="00DD71F0">
        <w:rPr>
          <w:sz w:val="24"/>
          <w:szCs w:val="24"/>
        </w:rPr>
        <w:t>тыс. рублей</w:t>
      </w:r>
    </w:p>
    <w:tbl>
      <w:tblPr>
        <w:tblW w:w="4998" w:type="pct"/>
        <w:shd w:val="clear" w:color="auto" w:fill="FFFFFF"/>
        <w:tblLook w:val="04A0"/>
      </w:tblPr>
      <w:tblGrid>
        <w:gridCol w:w="4352"/>
        <w:gridCol w:w="4143"/>
        <w:gridCol w:w="1072"/>
      </w:tblGrid>
      <w:tr w:rsidR="00F52487" w:rsidRPr="00FB02A5" w:rsidTr="00F52487">
        <w:trPr>
          <w:trHeight w:val="285"/>
        </w:trPr>
        <w:tc>
          <w:tcPr>
            <w:tcW w:w="22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jc w:val="center"/>
              <w:rPr>
                <w:sz w:val="24"/>
                <w:szCs w:val="24"/>
              </w:rPr>
            </w:pPr>
            <w:r w:rsidRPr="00FB02A5">
              <w:rPr>
                <w:sz w:val="24"/>
                <w:szCs w:val="24"/>
              </w:rPr>
              <w:t>Наименование дохода</w:t>
            </w:r>
          </w:p>
        </w:tc>
        <w:tc>
          <w:tcPr>
            <w:tcW w:w="2165"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52487" w:rsidRPr="00FB02A5" w:rsidRDefault="00F52487" w:rsidP="00E45C92">
            <w:pPr>
              <w:jc w:val="center"/>
              <w:rPr>
                <w:sz w:val="24"/>
                <w:szCs w:val="24"/>
              </w:rPr>
            </w:pPr>
            <w:r w:rsidRPr="00FB02A5">
              <w:rPr>
                <w:sz w:val="24"/>
                <w:szCs w:val="24"/>
              </w:rPr>
              <w:t>Код бюджетной</w:t>
            </w:r>
            <w:r w:rsidRPr="00FB02A5">
              <w:rPr>
                <w:sz w:val="24"/>
                <w:szCs w:val="24"/>
              </w:rPr>
              <w:br/>
              <w:t>классификации</w:t>
            </w:r>
            <w:r w:rsidRPr="00FB02A5">
              <w:rPr>
                <w:sz w:val="24"/>
                <w:szCs w:val="24"/>
              </w:rPr>
              <w:br/>
              <w:t>доходов</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jc w:val="center"/>
              <w:rPr>
                <w:bCs/>
                <w:sz w:val="24"/>
                <w:szCs w:val="24"/>
              </w:rPr>
            </w:pPr>
            <w:r w:rsidRPr="00FB02A5">
              <w:rPr>
                <w:bCs/>
                <w:sz w:val="24"/>
                <w:szCs w:val="24"/>
              </w:rPr>
              <w:t>сумма</w:t>
            </w:r>
          </w:p>
        </w:tc>
      </w:tr>
      <w:tr w:rsidR="00F52487" w:rsidRPr="00FB02A5" w:rsidTr="00F52487">
        <w:trPr>
          <w:trHeight w:val="285"/>
        </w:trPr>
        <w:tc>
          <w:tcPr>
            <w:tcW w:w="227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p>
        </w:tc>
        <w:tc>
          <w:tcPr>
            <w:tcW w:w="2165"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F52487" w:rsidRPr="00FB02A5" w:rsidRDefault="00F52487" w:rsidP="00E45C92">
            <w:pPr>
              <w:jc w:val="center"/>
              <w:rPr>
                <w:sz w:val="24"/>
                <w:szCs w:val="24"/>
              </w:rPr>
            </w:pPr>
          </w:p>
        </w:tc>
        <w:tc>
          <w:tcPr>
            <w:tcW w:w="56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b/>
                <w:bCs/>
                <w:sz w:val="24"/>
                <w:szCs w:val="24"/>
              </w:rPr>
            </w:pPr>
          </w:p>
        </w:tc>
      </w:tr>
      <w:tr w:rsidR="00F52487" w:rsidRPr="00FB02A5" w:rsidTr="00F52487">
        <w:trPr>
          <w:trHeight w:val="285"/>
        </w:trPr>
        <w:tc>
          <w:tcPr>
            <w:tcW w:w="227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p>
        </w:tc>
        <w:tc>
          <w:tcPr>
            <w:tcW w:w="2165"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F52487" w:rsidRPr="00FB02A5" w:rsidRDefault="00F52487" w:rsidP="00E45C92">
            <w:pPr>
              <w:jc w:val="center"/>
              <w:rPr>
                <w:sz w:val="24"/>
                <w:szCs w:val="24"/>
              </w:rPr>
            </w:pPr>
          </w:p>
        </w:tc>
        <w:tc>
          <w:tcPr>
            <w:tcW w:w="56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b/>
                <w:bCs/>
                <w:sz w:val="24"/>
                <w:szCs w:val="24"/>
              </w:rPr>
            </w:pP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jc w:val="center"/>
              <w:rPr>
                <w:sz w:val="24"/>
                <w:szCs w:val="24"/>
              </w:rPr>
            </w:pPr>
            <w:r w:rsidRPr="00FB02A5">
              <w:rPr>
                <w:sz w:val="24"/>
                <w:szCs w:val="24"/>
              </w:rPr>
              <w:t>1</w:t>
            </w:r>
          </w:p>
        </w:tc>
        <w:tc>
          <w:tcPr>
            <w:tcW w:w="2165" w:type="pct"/>
            <w:tcBorders>
              <w:top w:val="nil"/>
              <w:left w:val="nil"/>
              <w:bottom w:val="single" w:sz="4" w:space="0" w:color="auto"/>
              <w:right w:val="single" w:sz="4" w:space="0" w:color="auto"/>
            </w:tcBorders>
            <w:shd w:val="clear" w:color="auto" w:fill="FFFFFF"/>
            <w:vAlign w:val="center"/>
            <w:hideMark/>
          </w:tcPr>
          <w:p w:rsidR="00F52487" w:rsidRPr="00FB02A5" w:rsidRDefault="00F52487" w:rsidP="00E45C92">
            <w:pPr>
              <w:jc w:val="center"/>
              <w:rPr>
                <w:sz w:val="24"/>
                <w:szCs w:val="24"/>
              </w:rPr>
            </w:pPr>
            <w:r w:rsidRPr="00FB02A5">
              <w:rPr>
                <w:sz w:val="24"/>
                <w:szCs w:val="24"/>
              </w:rPr>
              <w:t>2</w:t>
            </w:r>
          </w:p>
        </w:tc>
        <w:tc>
          <w:tcPr>
            <w:tcW w:w="560" w:type="pct"/>
            <w:tcBorders>
              <w:top w:val="nil"/>
              <w:left w:val="nil"/>
              <w:bottom w:val="single" w:sz="4" w:space="0" w:color="auto"/>
              <w:right w:val="single" w:sz="4" w:space="0" w:color="auto"/>
            </w:tcBorders>
            <w:shd w:val="clear" w:color="auto" w:fill="FFFFFF"/>
            <w:vAlign w:val="center"/>
            <w:hideMark/>
          </w:tcPr>
          <w:p w:rsidR="00F52487" w:rsidRPr="00FB02A5" w:rsidRDefault="00F52487" w:rsidP="00E45C92">
            <w:pPr>
              <w:jc w:val="center"/>
              <w:rPr>
                <w:bCs/>
                <w:sz w:val="24"/>
                <w:szCs w:val="24"/>
              </w:rPr>
            </w:pPr>
            <w:r w:rsidRPr="00FB02A5">
              <w:rPr>
                <w:bCs/>
                <w:sz w:val="24"/>
                <w:szCs w:val="24"/>
              </w:rPr>
              <w:t>3</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b/>
                <w:sz w:val="24"/>
                <w:szCs w:val="24"/>
              </w:rPr>
            </w:pPr>
            <w:r w:rsidRPr="00FB02A5">
              <w:rPr>
                <w:b/>
                <w:sz w:val="24"/>
                <w:szCs w:val="24"/>
              </w:rPr>
              <w:t xml:space="preserve">Доходы бюджета -     Всего </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b/>
                <w:sz w:val="24"/>
                <w:szCs w:val="24"/>
              </w:rPr>
            </w:pPr>
            <w:r w:rsidRPr="00FB02A5">
              <w:rPr>
                <w:b/>
                <w:sz w:val="24"/>
                <w:szCs w:val="24"/>
              </w:rPr>
              <w:t>000  8  50  00000  00  0000  000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rPr>
                <w:b/>
                <w:sz w:val="24"/>
                <w:szCs w:val="24"/>
              </w:rPr>
            </w:pPr>
            <w:r w:rsidRPr="00FB02A5">
              <w:rPr>
                <w:b/>
                <w:sz w:val="24"/>
                <w:szCs w:val="24"/>
              </w:rPr>
              <w:t>13</w:t>
            </w:r>
            <w:r>
              <w:rPr>
                <w:b/>
                <w:sz w:val="24"/>
                <w:szCs w:val="24"/>
              </w:rPr>
              <w:t> 456,9</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shd w:val="clear" w:color="auto" w:fill="FFFFFF"/>
              <w:autoSpaceDE w:val="0"/>
              <w:autoSpaceDN w:val="0"/>
              <w:adjustRightInd w:val="0"/>
              <w:rPr>
                <w:sz w:val="24"/>
                <w:szCs w:val="24"/>
              </w:rPr>
            </w:pPr>
            <w:r w:rsidRPr="00FB02A5">
              <w:rPr>
                <w:sz w:val="24"/>
                <w:szCs w:val="24"/>
              </w:rPr>
              <w:t xml:space="preserve">НАЛОГОВЫЕ И НЕНАЛОГОВЫЕ ДОХОДЫ </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shd w:val="clear" w:color="auto" w:fill="FFFFFF"/>
              <w:autoSpaceDE w:val="0"/>
              <w:autoSpaceDN w:val="0"/>
              <w:adjustRightInd w:val="0"/>
              <w:jc w:val="center"/>
              <w:rPr>
                <w:sz w:val="24"/>
                <w:szCs w:val="24"/>
              </w:rPr>
            </w:pPr>
            <w:r w:rsidRPr="00FB02A5">
              <w:rPr>
                <w:sz w:val="24"/>
                <w:szCs w:val="24"/>
              </w:rPr>
              <w:t>000  1  00  00000  00  0000  000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shd w:val="clear" w:color="auto" w:fill="FFFFFF"/>
              <w:autoSpaceDE w:val="0"/>
              <w:autoSpaceDN w:val="0"/>
              <w:adjustRightInd w:val="0"/>
              <w:jc w:val="center"/>
              <w:rPr>
                <w:sz w:val="24"/>
                <w:szCs w:val="24"/>
              </w:rPr>
            </w:pPr>
            <w:r w:rsidRPr="00FB02A5">
              <w:rPr>
                <w:sz w:val="24"/>
                <w:szCs w:val="24"/>
              </w:rPr>
              <w:t>10 </w:t>
            </w:r>
            <w:r>
              <w:rPr>
                <w:sz w:val="24"/>
                <w:szCs w:val="24"/>
              </w:rPr>
              <w:t>257</w:t>
            </w:r>
            <w:r w:rsidRPr="00FB02A5">
              <w:rPr>
                <w:sz w:val="24"/>
                <w:szCs w:val="24"/>
              </w:rPr>
              <w:t>,</w:t>
            </w:r>
            <w:r>
              <w:rPr>
                <w:sz w:val="24"/>
                <w:szCs w:val="24"/>
              </w:rPr>
              <w:t>1</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НАЛОГИ НА ПРИБЫЛЬ, ДОХОДЫ</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000  1  01  00000  00  0000  000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bCs/>
                <w:sz w:val="24"/>
                <w:szCs w:val="24"/>
              </w:rPr>
            </w:pPr>
            <w:r>
              <w:rPr>
                <w:bCs/>
                <w:sz w:val="24"/>
                <w:szCs w:val="24"/>
              </w:rPr>
              <w:t>3 905</w:t>
            </w:r>
            <w:r w:rsidRPr="00FB02A5">
              <w:rPr>
                <w:bCs/>
                <w:sz w:val="24"/>
                <w:szCs w:val="24"/>
              </w:rPr>
              <w:t>,0</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Налог на доходы физических лиц</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000  1  01  02000  01  0000  110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sz w:val="24"/>
                <w:szCs w:val="24"/>
              </w:rPr>
            </w:pPr>
            <w:r w:rsidRPr="00FB02A5">
              <w:rPr>
                <w:sz w:val="24"/>
                <w:szCs w:val="24"/>
              </w:rPr>
              <w:t>3 </w:t>
            </w:r>
            <w:r>
              <w:rPr>
                <w:sz w:val="24"/>
                <w:szCs w:val="24"/>
              </w:rPr>
              <w:t>905</w:t>
            </w:r>
            <w:r w:rsidRPr="00FB02A5">
              <w:rPr>
                <w:sz w:val="24"/>
                <w:szCs w:val="24"/>
              </w:rPr>
              <w:t>,0</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Налоги на товары (работы, услуги), реализуемые на территории РФ</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000 1 03  00000  00 0000  000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bCs/>
                <w:sz w:val="24"/>
                <w:szCs w:val="24"/>
              </w:rPr>
            </w:pPr>
            <w:r w:rsidRPr="00FB02A5">
              <w:rPr>
                <w:bCs/>
                <w:sz w:val="24"/>
                <w:szCs w:val="24"/>
              </w:rPr>
              <w:t>2 763,0</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Акцизы по подакцизным товарам (продукции), производимым на территории Российской Федерации</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000  1 03  02000 01  0000  110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sz w:val="24"/>
                <w:szCs w:val="24"/>
              </w:rPr>
            </w:pPr>
            <w:r w:rsidRPr="00FB02A5">
              <w:rPr>
                <w:sz w:val="24"/>
                <w:szCs w:val="24"/>
              </w:rPr>
              <w:t>2 763,0</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A52943" w:rsidRDefault="00F52487" w:rsidP="00E45C92">
            <w:pPr>
              <w:rPr>
                <w:sz w:val="24"/>
                <w:szCs w:val="24"/>
              </w:rPr>
            </w:pPr>
            <w:r w:rsidRPr="00A52943">
              <w:rPr>
                <w:sz w:val="24"/>
                <w:szCs w:val="24"/>
              </w:rPr>
              <w:t>НАЛОГИ НА СОВОКУПНЫЙ ДОХОД</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A52943" w:rsidRDefault="00F52487" w:rsidP="00E45C92">
            <w:pPr>
              <w:jc w:val="center"/>
              <w:rPr>
                <w:sz w:val="24"/>
                <w:szCs w:val="24"/>
              </w:rPr>
            </w:pPr>
            <w:r w:rsidRPr="00A52943">
              <w:rPr>
                <w:sz w:val="24"/>
                <w:szCs w:val="24"/>
              </w:rPr>
              <w:t>000  1  05  00000  00  0000  000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A52943" w:rsidRDefault="00F52487" w:rsidP="00E45C92">
            <w:pPr>
              <w:jc w:val="right"/>
              <w:rPr>
                <w:sz w:val="24"/>
                <w:szCs w:val="24"/>
              </w:rPr>
            </w:pPr>
            <w:r>
              <w:rPr>
                <w:sz w:val="24"/>
                <w:szCs w:val="24"/>
              </w:rPr>
              <w:t>1,4</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A52943" w:rsidRDefault="00F52487" w:rsidP="00E45C92">
            <w:pPr>
              <w:rPr>
                <w:sz w:val="24"/>
                <w:szCs w:val="24"/>
              </w:rPr>
            </w:pPr>
            <w:r w:rsidRPr="00A52943">
              <w:rPr>
                <w:sz w:val="24"/>
                <w:szCs w:val="24"/>
              </w:rPr>
              <w:t>Единый сельскохозяйственный налог</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A52943" w:rsidRDefault="00F52487" w:rsidP="00E45C92">
            <w:pPr>
              <w:jc w:val="center"/>
              <w:rPr>
                <w:sz w:val="24"/>
                <w:szCs w:val="24"/>
              </w:rPr>
            </w:pPr>
            <w:r w:rsidRPr="00A52943">
              <w:rPr>
                <w:sz w:val="24"/>
                <w:szCs w:val="24"/>
              </w:rPr>
              <w:t>000  1  05  03000  01  0000  110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A52943" w:rsidRDefault="00F52487" w:rsidP="00E45C92">
            <w:pPr>
              <w:jc w:val="right"/>
              <w:rPr>
                <w:sz w:val="24"/>
                <w:szCs w:val="24"/>
              </w:rPr>
            </w:pPr>
            <w:r>
              <w:rPr>
                <w:sz w:val="24"/>
                <w:szCs w:val="24"/>
              </w:rPr>
              <w:t>1,4</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autoSpaceDE w:val="0"/>
              <w:autoSpaceDN w:val="0"/>
              <w:adjustRightInd w:val="0"/>
              <w:jc w:val="both"/>
              <w:rPr>
                <w:sz w:val="24"/>
                <w:szCs w:val="24"/>
              </w:rPr>
            </w:pPr>
            <w:r w:rsidRPr="00FB02A5">
              <w:rPr>
                <w:sz w:val="24"/>
                <w:szCs w:val="24"/>
              </w:rPr>
              <w:t>НАЛОГИ НА ИМУЩЕСТВО</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000  1  06  00000  00  0000  000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bCs/>
                <w:sz w:val="24"/>
                <w:szCs w:val="24"/>
              </w:rPr>
            </w:pPr>
            <w:r>
              <w:rPr>
                <w:bCs/>
                <w:sz w:val="24"/>
                <w:szCs w:val="24"/>
              </w:rPr>
              <w:t>3 216,5</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Налог на имущество физических лиц</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000  1  06  01000  00 0000  110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sz w:val="24"/>
                <w:szCs w:val="24"/>
              </w:rPr>
            </w:pPr>
            <w:r w:rsidRPr="00FB02A5">
              <w:rPr>
                <w:sz w:val="24"/>
                <w:szCs w:val="24"/>
              </w:rPr>
              <w:t>450,0</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autoSpaceDE w:val="0"/>
              <w:autoSpaceDN w:val="0"/>
              <w:adjustRightInd w:val="0"/>
              <w:jc w:val="both"/>
              <w:rPr>
                <w:sz w:val="24"/>
                <w:szCs w:val="24"/>
              </w:rPr>
            </w:pPr>
            <w:r w:rsidRPr="00FB02A5">
              <w:rPr>
                <w:sz w:val="24"/>
                <w:szCs w:val="24"/>
              </w:rPr>
              <w:t>Земельный налог</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000  1  06  06000  00 0000  110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sz w:val="24"/>
                <w:szCs w:val="24"/>
              </w:rPr>
            </w:pPr>
            <w:r w:rsidRPr="00FB02A5">
              <w:rPr>
                <w:sz w:val="24"/>
                <w:szCs w:val="24"/>
              </w:rPr>
              <w:t>2</w:t>
            </w:r>
            <w:r>
              <w:rPr>
                <w:sz w:val="24"/>
                <w:szCs w:val="24"/>
              </w:rPr>
              <w:t> 766,5</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8204BE" w:rsidRDefault="00F52487" w:rsidP="00E45C92">
            <w:pPr>
              <w:rPr>
                <w:sz w:val="24"/>
                <w:szCs w:val="24"/>
              </w:rPr>
            </w:pPr>
            <w:r w:rsidRPr="008204BE">
              <w:rPr>
                <w:sz w:val="24"/>
                <w:szCs w:val="24"/>
              </w:rPr>
              <w:t>ЗАДОЛЖЕННОСТЬ И ПЕРЕРАСЧЕТЫ ПО ОТМЕНЕННЫМ НАЛОГАМ, СБОРАМ И ИНЫМ ОБЯЗАТЕЛЬНЫМ ПЛАТЕЖАМ</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Pr>
                <w:sz w:val="24"/>
                <w:szCs w:val="24"/>
              </w:rPr>
              <w:t>000 1 09 00000 00 0000 000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Default="00F52487" w:rsidP="00E45C92">
            <w:pPr>
              <w:jc w:val="right"/>
              <w:rPr>
                <w:bCs/>
                <w:sz w:val="24"/>
                <w:szCs w:val="24"/>
              </w:rPr>
            </w:pPr>
            <w:r>
              <w:rPr>
                <w:bCs/>
                <w:sz w:val="24"/>
                <w:szCs w:val="24"/>
              </w:rPr>
              <w:t>8,0</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autoSpaceDE w:val="0"/>
              <w:autoSpaceDN w:val="0"/>
              <w:adjustRightInd w:val="0"/>
              <w:jc w:val="both"/>
              <w:rPr>
                <w:sz w:val="24"/>
                <w:szCs w:val="24"/>
              </w:rPr>
            </w:pPr>
            <w:r>
              <w:rPr>
                <w:sz w:val="24"/>
                <w:szCs w:val="24"/>
              </w:rPr>
              <w:t>Налоги на имущество</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Pr>
                <w:sz w:val="24"/>
                <w:szCs w:val="24"/>
              </w:rPr>
              <w:t>000 1 09 04000 00 0000 110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Default="00F52487" w:rsidP="00E45C92">
            <w:pPr>
              <w:jc w:val="right"/>
              <w:rPr>
                <w:bCs/>
                <w:sz w:val="24"/>
                <w:szCs w:val="24"/>
              </w:rPr>
            </w:pPr>
            <w:r>
              <w:rPr>
                <w:bCs/>
                <w:sz w:val="24"/>
                <w:szCs w:val="24"/>
              </w:rPr>
              <w:t>8,0</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ДОХОДЫ ОТ ИСПОЛЬЗОВАНИЯ ИМУЩЕСТВА, НАХОДЯЩЕГОСЯ В ГОСУДАРСТВЕННОЙ И МУНИЦИПАЛЬНОЙ СОБСТВЕННОСТИ</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000  1  11  00000  00  0000  000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bCs/>
                <w:sz w:val="24"/>
                <w:szCs w:val="24"/>
              </w:rPr>
            </w:pPr>
            <w:r>
              <w:rPr>
                <w:bCs/>
                <w:sz w:val="24"/>
                <w:szCs w:val="24"/>
              </w:rPr>
              <w:t>308,2</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ДОХОДЫ ОТ ИСПОЛЬЗОВАНИЯ ИМУЩЕСТВА, НАХОДЯЩЕГОСЯ В ГОСУДАРСТВЕННОЙ И МУНИЦИПАЛЬНОЙ СОБСТВЕННОСТИ</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F52487">
            <w:pPr>
              <w:numPr>
                <w:ilvl w:val="0"/>
                <w:numId w:val="2"/>
              </w:numPr>
              <w:jc w:val="center"/>
              <w:rPr>
                <w:sz w:val="24"/>
                <w:szCs w:val="24"/>
              </w:rPr>
            </w:pPr>
            <w:r w:rsidRPr="00FB02A5">
              <w:rPr>
                <w:sz w:val="24"/>
                <w:szCs w:val="24"/>
              </w:rPr>
              <w:t>1  11  00000  00  0000  000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sz w:val="24"/>
                <w:szCs w:val="24"/>
              </w:rPr>
            </w:pPr>
            <w:r w:rsidRPr="00FB02A5">
              <w:rPr>
                <w:sz w:val="24"/>
                <w:szCs w:val="24"/>
              </w:rPr>
              <w:t>308,2</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FB02A5">
              <w:rPr>
                <w:sz w:val="24"/>
                <w:szCs w:val="24"/>
              </w:rPr>
              <w:lastRenderedPageBreak/>
              <w:t>предприятий, в том числе казенных)</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F52487">
            <w:pPr>
              <w:numPr>
                <w:ilvl w:val="0"/>
                <w:numId w:val="3"/>
              </w:numPr>
              <w:jc w:val="center"/>
              <w:rPr>
                <w:sz w:val="24"/>
                <w:szCs w:val="24"/>
              </w:rPr>
            </w:pPr>
            <w:r w:rsidRPr="00FB02A5">
              <w:rPr>
                <w:sz w:val="24"/>
                <w:szCs w:val="24"/>
              </w:rPr>
              <w:lastRenderedPageBreak/>
              <w:t>1  11  05000  00  0000  120</w:t>
            </w:r>
          </w:p>
          <w:p w:rsidR="00F52487" w:rsidRPr="00FB02A5" w:rsidRDefault="00F52487" w:rsidP="00E45C92">
            <w:pPr>
              <w:ind w:left="720"/>
              <w:jc w:val="center"/>
              <w:rPr>
                <w:sz w:val="24"/>
                <w:szCs w:val="24"/>
              </w:rPr>
            </w:pP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sz w:val="24"/>
                <w:szCs w:val="24"/>
              </w:rPr>
            </w:pPr>
            <w:r w:rsidRPr="00FB02A5">
              <w:rPr>
                <w:sz w:val="24"/>
                <w:szCs w:val="24"/>
              </w:rPr>
              <w:t>308,2</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lastRenderedPageBreak/>
              <w:t>ДОХОДЫ ОТ ПРОДАЖИ МАТЕРИАЛЬНЫХ И НЕМАТЕРИАЛЬНЫХ АКТИВОВ</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000  1  14  00000  00  0000  000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bCs/>
                <w:sz w:val="24"/>
                <w:szCs w:val="24"/>
              </w:rPr>
            </w:pPr>
            <w:r>
              <w:rPr>
                <w:bCs/>
                <w:sz w:val="24"/>
                <w:szCs w:val="24"/>
              </w:rPr>
              <w:t>55</w:t>
            </w:r>
            <w:r w:rsidRPr="00FB02A5">
              <w:rPr>
                <w:bCs/>
                <w:sz w:val="24"/>
                <w:szCs w:val="24"/>
              </w:rPr>
              <w:t>,0</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Доходы от продажи земельных участков, находящихся в государственной и муниципальной собственности</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000  1  14  06000  00  0000  000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sz w:val="24"/>
                <w:szCs w:val="24"/>
              </w:rPr>
            </w:pPr>
            <w:r>
              <w:rPr>
                <w:sz w:val="24"/>
                <w:szCs w:val="24"/>
              </w:rPr>
              <w:t>55</w:t>
            </w:r>
            <w:r w:rsidRPr="00FB02A5">
              <w:rPr>
                <w:sz w:val="24"/>
                <w:szCs w:val="24"/>
              </w:rPr>
              <w:t>,0</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shd w:val="clear" w:color="auto" w:fill="FFFFFF"/>
              <w:autoSpaceDE w:val="0"/>
              <w:autoSpaceDN w:val="0"/>
              <w:adjustRightInd w:val="0"/>
              <w:rPr>
                <w:sz w:val="24"/>
                <w:szCs w:val="24"/>
              </w:rPr>
            </w:pPr>
            <w:r w:rsidRPr="00FB02A5">
              <w:rPr>
                <w:sz w:val="24"/>
                <w:szCs w:val="24"/>
              </w:rPr>
              <w:t xml:space="preserve">БЕЗВОЗМЕЗДНЫЕ ПОСТУПЛЕНИЯ </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shd w:val="clear" w:color="auto" w:fill="FFFFFF"/>
              <w:autoSpaceDE w:val="0"/>
              <w:autoSpaceDN w:val="0"/>
              <w:adjustRightInd w:val="0"/>
              <w:jc w:val="center"/>
              <w:rPr>
                <w:sz w:val="24"/>
                <w:szCs w:val="24"/>
              </w:rPr>
            </w:pPr>
            <w:r w:rsidRPr="00FB02A5">
              <w:rPr>
                <w:sz w:val="24"/>
                <w:szCs w:val="24"/>
              </w:rPr>
              <w:t>000  2  00  00000  00  0000  000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shd w:val="clear" w:color="auto" w:fill="FFFFFF"/>
              <w:autoSpaceDE w:val="0"/>
              <w:autoSpaceDN w:val="0"/>
              <w:adjustRightInd w:val="0"/>
              <w:jc w:val="center"/>
              <w:rPr>
                <w:sz w:val="24"/>
                <w:szCs w:val="24"/>
              </w:rPr>
            </w:pPr>
            <w:r w:rsidRPr="00FB02A5">
              <w:rPr>
                <w:sz w:val="24"/>
                <w:szCs w:val="24"/>
              </w:rPr>
              <w:t>3</w:t>
            </w:r>
            <w:r>
              <w:rPr>
                <w:sz w:val="24"/>
                <w:szCs w:val="24"/>
              </w:rPr>
              <w:t> 199,8</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shd w:val="clear" w:color="auto" w:fill="FFFFFF"/>
              <w:autoSpaceDE w:val="0"/>
              <w:autoSpaceDN w:val="0"/>
              <w:adjustRightInd w:val="0"/>
              <w:rPr>
                <w:sz w:val="24"/>
                <w:szCs w:val="24"/>
              </w:rPr>
            </w:pPr>
            <w:r w:rsidRPr="00FB02A5">
              <w:rPr>
                <w:sz w:val="24"/>
                <w:szCs w:val="24"/>
              </w:rPr>
              <w:t xml:space="preserve">БЕЗВОЗМЕЗДНЫЕ ПОСТУПЛЕНИЯ ОТ ДРУГИХ БЮДЖЕТОВ БЮДЖЕТНОЙ СИСТЕМЫ РОССИЙСКОЙ ФЕДЕРАЦИИ  </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shd w:val="clear" w:color="auto" w:fill="FFFFFF"/>
              <w:autoSpaceDE w:val="0"/>
              <w:autoSpaceDN w:val="0"/>
              <w:adjustRightInd w:val="0"/>
              <w:jc w:val="center"/>
              <w:rPr>
                <w:sz w:val="24"/>
                <w:szCs w:val="24"/>
              </w:rPr>
            </w:pPr>
            <w:r w:rsidRPr="00FB02A5">
              <w:rPr>
                <w:sz w:val="24"/>
                <w:szCs w:val="24"/>
              </w:rPr>
              <w:t>000  2  02  00000  00  0000  000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shd w:val="clear" w:color="auto" w:fill="FFFFFF"/>
              <w:autoSpaceDE w:val="0"/>
              <w:autoSpaceDN w:val="0"/>
              <w:adjustRightInd w:val="0"/>
              <w:jc w:val="center"/>
              <w:rPr>
                <w:sz w:val="24"/>
                <w:szCs w:val="24"/>
              </w:rPr>
            </w:pPr>
            <w:r w:rsidRPr="00FB02A5">
              <w:rPr>
                <w:sz w:val="24"/>
                <w:szCs w:val="24"/>
              </w:rPr>
              <w:t>3</w:t>
            </w:r>
            <w:r>
              <w:rPr>
                <w:sz w:val="24"/>
                <w:szCs w:val="24"/>
              </w:rPr>
              <w:t> 199,8</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Дотации</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000  2  02  10000  00  0000  150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right"/>
              <w:rPr>
                <w:sz w:val="24"/>
                <w:szCs w:val="24"/>
              </w:rPr>
            </w:pPr>
            <w:r w:rsidRPr="00FB02A5">
              <w:rPr>
                <w:sz w:val="24"/>
                <w:szCs w:val="24"/>
              </w:rPr>
              <w:t>2 </w:t>
            </w:r>
            <w:r>
              <w:rPr>
                <w:sz w:val="24"/>
                <w:szCs w:val="24"/>
              </w:rPr>
              <w:t>696</w:t>
            </w:r>
            <w:r w:rsidRPr="00FB02A5">
              <w:rPr>
                <w:sz w:val="24"/>
                <w:szCs w:val="24"/>
              </w:rPr>
              <w:t>,0</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shd w:val="clear" w:color="auto" w:fill="FFFFFF"/>
              <w:autoSpaceDE w:val="0"/>
              <w:autoSpaceDN w:val="0"/>
              <w:adjustRightInd w:val="0"/>
              <w:rPr>
                <w:sz w:val="24"/>
                <w:szCs w:val="24"/>
              </w:rPr>
            </w:pPr>
            <w:r w:rsidRPr="00FB02A5">
              <w:rPr>
                <w:sz w:val="24"/>
                <w:szCs w:val="24"/>
              </w:rPr>
              <w:t xml:space="preserve">Субсидии  </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shd w:val="clear" w:color="auto" w:fill="FFFFFF"/>
              <w:autoSpaceDE w:val="0"/>
              <w:autoSpaceDN w:val="0"/>
              <w:adjustRightInd w:val="0"/>
              <w:jc w:val="center"/>
              <w:rPr>
                <w:sz w:val="24"/>
                <w:szCs w:val="24"/>
              </w:rPr>
            </w:pPr>
            <w:r w:rsidRPr="00FB02A5">
              <w:rPr>
                <w:sz w:val="24"/>
                <w:szCs w:val="24"/>
              </w:rPr>
              <w:t>000  2  02  20000  00  0000  150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shd w:val="clear" w:color="auto" w:fill="FFFFFF"/>
              <w:autoSpaceDE w:val="0"/>
              <w:autoSpaceDN w:val="0"/>
              <w:adjustRightInd w:val="0"/>
              <w:jc w:val="center"/>
              <w:rPr>
                <w:sz w:val="24"/>
                <w:szCs w:val="24"/>
              </w:rPr>
            </w:pPr>
            <w:r>
              <w:rPr>
                <w:sz w:val="24"/>
                <w:szCs w:val="24"/>
              </w:rPr>
              <w:t>255,3</w:t>
            </w:r>
          </w:p>
        </w:tc>
      </w:tr>
      <w:tr w:rsidR="00F52487" w:rsidRPr="00FB02A5" w:rsidTr="00F52487">
        <w:trPr>
          <w:trHeight w:val="284"/>
        </w:trPr>
        <w:tc>
          <w:tcPr>
            <w:tcW w:w="2275" w:type="pct"/>
            <w:tcBorders>
              <w:top w:val="nil"/>
              <w:left w:val="single" w:sz="4" w:space="0" w:color="auto"/>
              <w:bottom w:val="single" w:sz="4" w:space="0" w:color="auto"/>
              <w:right w:val="single" w:sz="4" w:space="0" w:color="auto"/>
            </w:tcBorders>
            <w:shd w:val="clear" w:color="auto" w:fill="FFFFFF"/>
            <w:vAlign w:val="center"/>
            <w:hideMark/>
          </w:tcPr>
          <w:p w:rsidR="00F52487" w:rsidRPr="00FB02A5" w:rsidRDefault="00F52487" w:rsidP="00E45C92">
            <w:pPr>
              <w:rPr>
                <w:sz w:val="24"/>
                <w:szCs w:val="24"/>
              </w:rPr>
            </w:pPr>
            <w:r w:rsidRPr="00FB02A5">
              <w:rPr>
                <w:sz w:val="24"/>
                <w:szCs w:val="24"/>
              </w:rPr>
              <w:t xml:space="preserve">Субвенции </w:t>
            </w:r>
          </w:p>
        </w:tc>
        <w:tc>
          <w:tcPr>
            <w:tcW w:w="2165"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000  2  02  30000  00  0000  150</w:t>
            </w:r>
          </w:p>
        </w:tc>
        <w:tc>
          <w:tcPr>
            <w:tcW w:w="560" w:type="pct"/>
            <w:tcBorders>
              <w:top w:val="nil"/>
              <w:left w:val="nil"/>
              <w:bottom w:val="single" w:sz="4" w:space="0" w:color="auto"/>
              <w:right w:val="single" w:sz="4" w:space="0" w:color="auto"/>
            </w:tcBorders>
            <w:shd w:val="clear" w:color="auto" w:fill="FFFFFF"/>
            <w:noWrap/>
            <w:vAlign w:val="center"/>
            <w:hideMark/>
          </w:tcPr>
          <w:p w:rsidR="00F52487" w:rsidRPr="00FB02A5" w:rsidRDefault="00F52487" w:rsidP="00E45C92">
            <w:pPr>
              <w:jc w:val="center"/>
              <w:rPr>
                <w:sz w:val="24"/>
                <w:szCs w:val="24"/>
              </w:rPr>
            </w:pPr>
            <w:r w:rsidRPr="00FB02A5">
              <w:rPr>
                <w:sz w:val="24"/>
                <w:szCs w:val="24"/>
              </w:rPr>
              <w:t>248,5</w:t>
            </w:r>
          </w:p>
        </w:tc>
      </w:tr>
    </w:tbl>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E45C92" w:rsidRDefault="00E45C92"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54036A" w:rsidRDefault="0054036A" w:rsidP="00F52487">
      <w:pPr>
        <w:jc w:val="right"/>
      </w:pPr>
    </w:p>
    <w:p w:rsidR="0054036A" w:rsidRDefault="0054036A"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1018B" w:rsidRDefault="00F1018B" w:rsidP="00F52487">
      <w:pPr>
        <w:jc w:val="right"/>
      </w:pPr>
    </w:p>
    <w:p w:rsidR="00F1018B" w:rsidRDefault="00F1018B" w:rsidP="00F52487">
      <w:pPr>
        <w:jc w:val="right"/>
      </w:pPr>
    </w:p>
    <w:p w:rsidR="00F1018B" w:rsidRDefault="00F1018B"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Default="00F52487" w:rsidP="00F52487">
      <w:pPr>
        <w:jc w:val="right"/>
      </w:pPr>
    </w:p>
    <w:p w:rsidR="00F52487" w:rsidRPr="00134ED2" w:rsidRDefault="00F52487" w:rsidP="00F52487">
      <w:pPr>
        <w:jc w:val="right"/>
      </w:pPr>
      <w:r w:rsidRPr="00134ED2">
        <w:lastRenderedPageBreak/>
        <w:t xml:space="preserve">ПРИЛОЖЕНИЕ </w:t>
      </w:r>
      <w:r>
        <w:t>2</w:t>
      </w:r>
    </w:p>
    <w:p w:rsidR="00F52487" w:rsidRDefault="00F52487" w:rsidP="00F52487">
      <w:pPr>
        <w:jc w:val="right"/>
      </w:pPr>
      <w:r>
        <w:t>к</w:t>
      </w:r>
      <w:r w:rsidRPr="00134ED2">
        <w:t xml:space="preserve"> решению Собрания депутатов</w:t>
      </w:r>
    </w:p>
    <w:p w:rsidR="00F52487" w:rsidRDefault="00F52487" w:rsidP="00F52487">
      <w:pPr>
        <w:jc w:val="right"/>
      </w:pPr>
      <w:r w:rsidRPr="00134ED2">
        <w:t xml:space="preserve"> городского поселения «Идрица» </w:t>
      </w:r>
    </w:p>
    <w:p w:rsidR="00F52487" w:rsidRPr="00134ED2" w:rsidRDefault="00F52487" w:rsidP="00F52487">
      <w:pPr>
        <w:jc w:val="right"/>
      </w:pPr>
      <w:r w:rsidRPr="00134ED2">
        <w:t xml:space="preserve">от </w:t>
      </w:r>
      <w:r>
        <w:t xml:space="preserve">23.12.2021 г.    </w:t>
      </w:r>
      <w:r w:rsidRPr="00134ED2">
        <w:t xml:space="preserve"> </w:t>
      </w:r>
      <w:r>
        <w:t>№  49</w:t>
      </w:r>
      <w:r w:rsidRPr="00134ED2">
        <w:t xml:space="preserve"> </w:t>
      </w:r>
    </w:p>
    <w:p w:rsidR="00F52487" w:rsidRDefault="00F52487" w:rsidP="00F52487">
      <w:pPr>
        <w:jc w:val="right"/>
      </w:pPr>
      <w:r>
        <w:t xml:space="preserve"> «ПРИЛОЖЕНИЕ 5</w:t>
      </w:r>
    </w:p>
    <w:p w:rsidR="00F52487" w:rsidRDefault="00F52487" w:rsidP="00F52487">
      <w:pPr>
        <w:jc w:val="right"/>
      </w:pPr>
      <w:r>
        <w:t>к</w:t>
      </w:r>
      <w:r w:rsidRPr="00134ED2">
        <w:t xml:space="preserve"> решению Собрания депутатов городского </w:t>
      </w:r>
    </w:p>
    <w:p w:rsidR="00F52487" w:rsidRDefault="00F52487" w:rsidP="00F52487">
      <w:pPr>
        <w:jc w:val="right"/>
      </w:pPr>
      <w:r w:rsidRPr="00134ED2">
        <w:t>поселения «Идрица» от 24.12.2020 № 24</w:t>
      </w:r>
    </w:p>
    <w:p w:rsidR="00F52487" w:rsidRDefault="00F52487" w:rsidP="00F52487">
      <w:pPr>
        <w:jc w:val="right"/>
      </w:pPr>
    </w:p>
    <w:p w:rsidR="00F52487" w:rsidRPr="00AA6604" w:rsidRDefault="00F52487" w:rsidP="00F52487">
      <w:pPr>
        <w:jc w:val="center"/>
        <w:rPr>
          <w:b/>
          <w:color w:val="000000"/>
          <w:sz w:val="28"/>
          <w:szCs w:val="28"/>
        </w:rPr>
      </w:pPr>
      <w:r w:rsidRPr="00AA6604">
        <w:rPr>
          <w:b/>
          <w:color w:val="000000"/>
          <w:sz w:val="28"/>
          <w:szCs w:val="28"/>
        </w:rPr>
        <w:t>Источники внутреннего финансирования дефицита бюджет</w:t>
      </w:r>
      <w:r>
        <w:rPr>
          <w:b/>
          <w:color w:val="000000"/>
          <w:sz w:val="28"/>
          <w:szCs w:val="28"/>
        </w:rPr>
        <w:t>а поселения</w:t>
      </w:r>
    </w:p>
    <w:p w:rsidR="00F52487" w:rsidRDefault="00F52487" w:rsidP="00F52487">
      <w:pPr>
        <w:jc w:val="center"/>
        <w:rPr>
          <w:b/>
          <w:color w:val="000000"/>
          <w:sz w:val="28"/>
          <w:szCs w:val="28"/>
        </w:rPr>
      </w:pPr>
    </w:p>
    <w:p w:rsidR="00F52487" w:rsidRPr="00035497" w:rsidRDefault="00F52487" w:rsidP="00F52487">
      <w:pPr>
        <w:jc w:val="right"/>
        <w:rPr>
          <w:color w:val="000000"/>
          <w:sz w:val="28"/>
          <w:szCs w:val="28"/>
        </w:rPr>
      </w:pPr>
      <w:r>
        <w:rPr>
          <w:color w:val="000000"/>
          <w:sz w:val="28"/>
          <w:szCs w:val="28"/>
        </w:rPr>
        <w:t>т</w:t>
      </w:r>
      <w:r w:rsidRPr="00035497">
        <w:rPr>
          <w:color w:val="000000"/>
          <w:sz w:val="28"/>
          <w:szCs w:val="28"/>
        </w:rPr>
        <w:t>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118"/>
        <w:gridCol w:w="1618"/>
      </w:tblGrid>
      <w:tr w:rsidR="00F52487" w:rsidRPr="00946BF4" w:rsidTr="00E45C92">
        <w:trPr>
          <w:trHeight w:val="20"/>
          <w:tblHeader/>
        </w:trPr>
        <w:tc>
          <w:tcPr>
            <w:tcW w:w="2585" w:type="pct"/>
            <w:tcBorders>
              <w:top w:val="single" w:sz="4" w:space="0" w:color="auto"/>
              <w:left w:val="single" w:sz="4" w:space="0" w:color="auto"/>
              <w:bottom w:val="single" w:sz="4" w:space="0" w:color="auto"/>
              <w:right w:val="single" w:sz="4" w:space="0" w:color="auto"/>
            </w:tcBorders>
          </w:tcPr>
          <w:p w:rsidR="00F52487" w:rsidRPr="00946BF4" w:rsidRDefault="00F52487" w:rsidP="00E45C92">
            <w:pPr>
              <w:jc w:val="center"/>
              <w:rPr>
                <w:sz w:val="24"/>
                <w:szCs w:val="24"/>
              </w:rPr>
            </w:pPr>
          </w:p>
          <w:p w:rsidR="00F52487" w:rsidRPr="00946BF4" w:rsidRDefault="00F52487" w:rsidP="00E45C92">
            <w:pPr>
              <w:jc w:val="center"/>
              <w:rPr>
                <w:sz w:val="24"/>
                <w:szCs w:val="24"/>
              </w:rPr>
            </w:pPr>
            <w:r w:rsidRPr="00946BF4">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F52487" w:rsidRPr="00946BF4" w:rsidRDefault="00F52487" w:rsidP="00E45C92">
            <w:pPr>
              <w:jc w:val="center"/>
              <w:rPr>
                <w:sz w:val="24"/>
                <w:szCs w:val="24"/>
              </w:rPr>
            </w:pPr>
            <w:r w:rsidRPr="00946BF4">
              <w:rPr>
                <w:sz w:val="24"/>
                <w:szCs w:val="24"/>
              </w:rPr>
              <w:t>Код источника финансирования по КИВнФ</w:t>
            </w:r>
          </w:p>
        </w:tc>
        <w:tc>
          <w:tcPr>
            <w:tcW w:w="825" w:type="pct"/>
            <w:shd w:val="clear" w:color="auto" w:fill="auto"/>
            <w:noWrap/>
            <w:vAlign w:val="center"/>
          </w:tcPr>
          <w:p w:rsidR="00F52487" w:rsidRPr="00946BF4" w:rsidRDefault="00F52487" w:rsidP="00E45C92">
            <w:pPr>
              <w:jc w:val="center"/>
              <w:rPr>
                <w:sz w:val="24"/>
                <w:szCs w:val="24"/>
              </w:rPr>
            </w:pPr>
            <w:r w:rsidRPr="00946BF4">
              <w:rPr>
                <w:sz w:val="24"/>
                <w:szCs w:val="24"/>
              </w:rPr>
              <w:t xml:space="preserve">Сумма </w:t>
            </w:r>
          </w:p>
        </w:tc>
      </w:tr>
      <w:tr w:rsidR="00F52487" w:rsidRPr="00946BF4" w:rsidTr="00E45C92">
        <w:trPr>
          <w:trHeight w:val="20"/>
        </w:trPr>
        <w:tc>
          <w:tcPr>
            <w:tcW w:w="2585" w:type="pct"/>
            <w:shd w:val="clear" w:color="auto" w:fill="auto"/>
            <w:vAlign w:val="center"/>
          </w:tcPr>
          <w:p w:rsidR="00F52487" w:rsidRPr="00946BF4" w:rsidRDefault="00F52487" w:rsidP="00E45C92">
            <w:pPr>
              <w:jc w:val="both"/>
              <w:rPr>
                <w:sz w:val="24"/>
                <w:szCs w:val="24"/>
              </w:rPr>
            </w:pPr>
            <w:r w:rsidRPr="00946BF4">
              <w:rPr>
                <w:sz w:val="24"/>
                <w:szCs w:val="24"/>
              </w:rPr>
              <w:t>Изменение остатков средств</w:t>
            </w:r>
          </w:p>
        </w:tc>
        <w:tc>
          <w:tcPr>
            <w:tcW w:w="1590" w:type="pct"/>
            <w:shd w:val="clear" w:color="auto" w:fill="auto"/>
            <w:noWrap/>
            <w:vAlign w:val="center"/>
          </w:tcPr>
          <w:p w:rsidR="00F52487" w:rsidRPr="00A43026" w:rsidRDefault="00F52487" w:rsidP="00E45C92">
            <w:pPr>
              <w:jc w:val="right"/>
            </w:pPr>
            <w:r w:rsidRPr="00A43026">
              <w:rPr>
                <w:color w:val="000000"/>
              </w:rPr>
              <w:t>000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0000</w:t>
            </w:r>
            <w:r w:rsidRPr="00A43026">
              <w:rPr>
                <w:color w:val="000000"/>
                <w:lang w:val="en-US"/>
              </w:rPr>
              <w:t xml:space="preserve"> 0</w:t>
            </w:r>
            <w:r w:rsidRPr="00A43026">
              <w:rPr>
                <w:color w:val="000000"/>
              </w:rPr>
              <w:t>00</w:t>
            </w:r>
          </w:p>
        </w:tc>
        <w:tc>
          <w:tcPr>
            <w:tcW w:w="825" w:type="pct"/>
            <w:shd w:val="clear" w:color="auto" w:fill="auto"/>
            <w:noWrap/>
            <w:vAlign w:val="center"/>
          </w:tcPr>
          <w:p w:rsidR="00F52487" w:rsidRPr="00946BF4" w:rsidRDefault="00F52487" w:rsidP="00E45C92">
            <w:pPr>
              <w:jc w:val="right"/>
              <w:rPr>
                <w:sz w:val="24"/>
                <w:szCs w:val="24"/>
              </w:rPr>
            </w:pPr>
            <w:r>
              <w:rPr>
                <w:sz w:val="24"/>
                <w:szCs w:val="24"/>
              </w:rPr>
              <w:t>390,2</w:t>
            </w:r>
          </w:p>
        </w:tc>
      </w:tr>
      <w:tr w:rsidR="00F52487" w:rsidRPr="00946BF4" w:rsidTr="00E45C92">
        <w:trPr>
          <w:trHeight w:val="20"/>
        </w:trPr>
        <w:tc>
          <w:tcPr>
            <w:tcW w:w="2585" w:type="pct"/>
            <w:shd w:val="clear" w:color="auto" w:fill="auto"/>
            <w:vAlign w:val="center"/>
          </w:tcPr>
          <w:p w:rsidR="00F52487" w:rsidRPr="00946BF4" w:rsidRDefault="00F52487" w:rsidP="00E45C92">
            <w:pPr>
              <w:rPr>
                <w:sz w:val="24"/>
                <w:szCs w:val="24"/>
              </w:rPr>
            </w:pPr>
            <w:r w:rsidRPr="00946BF4">
              <w:rPr>
                <w:sz w:val="24"/>
                <w:szCs w:val="24"/>
              </w:rPr>
              <w:t>Изменение остатков средств на счетах по учету средств бюджетов</w:t>
            </w:r>
          </w:p>
        </w:tc>
        <w:tc>
          <w:tcPr>
            <w:tcW w:w="1590" w:type="pct"/>
            <w:shd w:val="clear" w:color="auto" w:fill="auto"/>
            <w:noWrap/>
            <w:vAlign w:val="center"/>
          </w:tcPr>
          <w:p w:rsidR="00F52487" w:rsidRPr="00A43026" w:rsidRDefault="00F52487" w:rsidP="00E45C92">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000</w:t>
            </w:r>
          </w:p>
        </w:tc>
        <w:tc>
          <w:tcPr>
            <w:tcW w:w="825" w:type="pct"/>
            <w:shd w:val="clear" w:color="auto" w:fill="auto"/>
            <w:noWrap/>
            <w:vAlign w:val="center"/>
          </w:tcPr>
          <w:p w:rsidR="00F52487" w:rsidRPr="00E84024" w:rsidRDefault="00F52487" w:rsidP="00E45C92">
            <w:pPr>
              <w:jc w:val="right"/>
              <w:rPr>
                <w:sz w:val="24"/>
                <w:szCs w:val="24"/>
              </w:rPr>
            </w:pPr>
            <w:r>
              <w:rPr>
                <w:sz w:val="24"/>
                <w:szCs w:val="24"/>
              </w:rPr>
              <w:t>390,2</w:t>
            </w:r>
          </w:p>
        </w:tc>
      </w:tr>
      <w:tr w:rsidR="00F52487" w:rsidRPr="00946BF4" w:rsidTr="00E45C92">
        <w:trPr>
          <w:trHeight w:val="20"/>
        </w:trPr>
        <w:tc>
          <w:tcPr>
            <w:tcW w:w="2585" w:type="pct"/>
            <w:shd w:val="clear" w:color="auto" w:fill="auto"/>
            <w:vAlign w:val="center"/>
          </w:tcPr>
          <w:p w:rsidR="00F52487" w:rsidRPr="00946BF4" w:rsidRDefault="00F52487" w:rsidP="00E45C92">
            <w:pPr>
              <w:jc w:val="both"/>
              <w:rPr>
                <w:sz w:val="24"/>
                <w:szCs w:val="24"/>
              </w:rPr>
            </w:pPr>
            <w:r w:rsidRPr="00946BF4">
              <w:rPr>
                <w:sz w:val="24"/>
                <w:szCs w:val="24"/>
              </w:rPr>
              <w:t>Увеличение остатков средств бюджетов</w:t>
            </w:r>
          </w:p>
        </w:tc>
        <w:tc>
          <w:tcPr>
            <w:tcW w:w="1590" w:type="pct"/>
            <w:shd w:val="clear" w:color="auto" w:fill="auto"/>
            <w:noWrap/>
            <w:vAlign w:val="center"/>
          </w:tcPr>
          <w:p w:rsidR="00F52487" w:rsidRPr="00A43026" w:rsidRDefault="00F52487" w:rsidP="00E45C92">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F52487" w:rsidRPr="003C4E42" w:rsidRDefault="00F52487" w:rsidP="00E45C92">
            <w:pPr>
              <w:jc w:val="right"/>
              <w:rPr>
                <w:sz w:val="24"/>
                <w:szCs w:val="24"/>
              </w:rPr>
            </w:pPr>
            <w:r>
              <w:rPr>
                <w:sz w:val="24"/>
                <w:szCs w:val="24"/>
                <w:lang w:val="en-US"/>
              </w:rPr>
              <w:t>-</w:t>
            </w:r>
            <w:r>
              <w:rPr>
                <w:sz w:val="24"/>
                <w:szCs w:val="24"/>
              </w:rPr>
              <w:t>13 456,9</w:t>
            </w:r>
          </w:p>
        </w:tc>
      </w:tr>
      <w:tr w:rsidR="00F52487" w:rsidRPr="00946BF4" w:rsidTr="00E45C92">
        <w:trPr>
          <w:trHeight w:val="20"/>
        </w:trPr>
        <w:tc>
          <w:tcPr>
            <w:tcW w:w="2585" w:type="pct"/>
            <w:shd w:val="clear" w:color="auto" w:fill="auto"/>
            <w:vAlign w:val="center"/>
          </w:tcPr>
          <w:p w:rsidR="00F52487" w:rsidRPr="00946BF4" w:rsidRDefault="00F52487" w:rsidP="00E45C92">
            <w:pPr>
              <w:jc w:val="both"/>
              <w:rPr>
                <w:sz w:val="24"/>
                <w:szCs w:val="24"/>
              </w:rPr>
            </w:pPr>
            <w:r w:rsidRPr="00946BF4">
              <w:rPr>
                <w:sz w:val="24"/>
                <w:szCs w:val="24"/>
              </w:rPr>
              <w:t>Увеличение прочих остатков средств бюджетов</w:t>
            </w:r>
          </w:p>
        </w:tc>
        <w:tc>
          <w:tcPr>
            <w:tcW w:w="1590" w:type="pct"/>
            <w:shd w:val="clear" w:color="auto" w:fill="auto"/>
            <w:noWrap/>
            <w:vAlign w:val="center"/>
          </w:tcPr>
          <w:p w:rsidR="00F52487" w:rsidRPr="00A43026" w:rsidRDefault="00F52487" w:rsidP="00E45C92">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F52487" w:rsidRPr="00E11B43" w:rsidRDefault="00F52487" w:rsidP="00E45C92">
            <w:pPr>
              <w:jc w:val="right"/>
              <w:rPr>
                <w:sz w:val="24"/>
                <w:szCs w:val="24"/>
              </w:rPr>
            </w:pPr>
            <w:r>
              <w:rPr>
                <w:sz w:val="24"/>
                <w:szCs w:val="24"/>
                <w:lang w:val="en-US"/>
              </w:rPr>
              <w:t>-</w:t>
            </w:r>
            <w:r>
              <w:rPr>
                <w:sz w:val="24"/>
                <w:szCs w:val="24"/>
              </w:rPr>
              <w:t>13 456,9</w:t>
            </w:r>
          </w:p>
        </w:tc>
      </w:tr>
      <w:tr w:rsidR="00F52487" w:rsidRPr="00946BF4" w:rsidTr="00E45C92">
        <w:trPr>
          <w:trHeight w:val="20"/>
        </w:trPr>
        <w:tc>
          <w:tcPr>
            <w:tcW w:w="2585" w:type="pct"/>
            <w:shd w:val="clear" w:color="auto" w:fill="auto"/>
            <w:vAlign w:val="center"/>
          </w:tcPr>
          <w:p w:rsidR="00F52487" w:rsidRPr="00946BF4" w:rsidRDefault="00F52487" w:rsidP="00E45C92">
            <w:pPr>
              <w:jc w:val="both"/>
              <w:rPr>
                <w:color w:val="000000"/>
                <w:sz w:val="24"/>
                <w:szCs w:val="24"/>
              </w:rPr>
            </w:pPr>
            <w:r w:rsidRPr="009D1B36">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F52487" w:rsidRPr="00A43026" w:rsidRDefault="00F52487" w:rsidP="00E45C92">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510</w:t>
            </w:r>
          </w:p>
        </w:tc>
        <w:tc>
          <w:tcPr>
            <w:tcW w:w="825" w:type="pct"/>
            <w:shd w:val="clear" w:color="auto" w:fill="auto"/>
            <w:noWrap/>
            <w:vAlign w:val="center"/>
          </w:tcPr>
          <w:p w:rsidR="00F52487" w:rsidRPr="00A43026" w:rsidRDefault="00F52487" w:rsidP="00E45C92">
            <w:pPr>
              <w:jc w:val="right"/>
              <w:rPr>
                <w:sz w:val="24"/>
                <w:szCs w:val="24"/>
              </w:rPr>
            </w:pPr>
            <w:r>
              <w:rPr>
                <w:sz w:val="24"/>
                <w:szCs w:val="24"/>
                <w:lang w:val="en-US"/>
              </w:rPr>
              <w:t>-</w:t>
            </w:r>
            <w:r>
              <w:rPr>
                <w:sz w:val="24"/>
                <w:szCs w:val="24"/>
              </w:rPr>
              <w:t>13 456,9</w:t>
            </w:r>
          </w:p>
        </w:tc>
      </w:tr>
      <w:tr w:rsidR="00F52487" w:rsidRPr="00946BF4" w:rsidTr="00E45C92">
        <w:trPr>
          <w:trHeight w:val="20"/>
        </w:trPr>
        <w:tc>
          <w:tcPr>
            <w:tcW w:w="2585" w:type="pct"/>
            <w:shd w:val="clear" w:color="auto" w:fill="auto"/>
            <w:vAlign w:val="center"/>
          </w:tcPr>
          <w:p w:rsidR="00F52487" w:rsidRPr="00946BF4" w:rsidRDefault="00F52487" w:rsidP="00E45C92">
            <w:pPr>
              <w:jc w:val="both"/>
              <w:rPr>
                <w:sz w:val="24"/>
                <w:szCs w:val="24"/>
              </w:rPr>
            </w:pPr>
            <w:r w:rsidRPr="00946BF4">
              <w:rPr>
                <w:sz w:val="24"/>
                <w:szCs w:val="24"/>
              </w:rPr>
              <w:t>Уменьшение остатков средств бюджетов</w:t>
            </w:r>
          </w:p>
        </w:tc>
        <w:tc>
          <w:tcPr>
            <w:tcW w:w="1590" w:type="pct"/>
            <w:shd w:val="clear" w:color="auto" w:fill="auto"/>
            <w:noWrap/>
            <w:vAlign w:val="center"/>
          </w:tcPr>
          <w:p w:rsidR="00F52487" w:rsidRPr="00A43026" w:rsidRDefault="00F52487" w:rsidP="00E45C92">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F52487" w:rsidRPr="00C848FE" w:rsidRDefault="00F52487" w:rsidP="00E45C92">
            <w:pPr>
              <w:jc w:val="right"/>
              <w:rPr>
                <w:sz w:val="24"/>
                <w:szCs w:val="24"/>
                <w:lang w:val="en-US"/>
              </w:rPr>
            </w:pPr>
            <w:r>
              <w:rPr>
                <w:sz w:val="24"/>
                <w:szCs w:val="24"/>
              </w:rPr>
              <w:t>13 </w:t>
            </w:r>
            <w:r>
              <w:rPr>
                <w:sz w:val="24"/>
                <w:szCs w:val="24"/>
                <w:lang w:val="en-US"/>
              </w:rPr>
              <w:t>847</w:t>
            </w:r>
            <w:r>
              <w:rPr>
                <w:sz w:val="24"/>
                <w:szCs w:val="24"/>
              </w:rPr>
              <w:t>,</w:t>
            </w:r>
            <w:r>
              <w:rPr>
                <w:sz w:val="24"/>
                <w:szCs w:val="24"/>
                <w:lang w:val="en-US"/>
              </w:rPr>
              <w:t>1</w:t>
            </w:r>
          </w:p>
        </w:tc>
      </w:tr>
      <w:tr w:rsidR="00F52487" w:rsidRPr="00946BF4" w:rsidTr="00E45C92">
        <w:trPr>
          <w:trHeight w:val="20"/>
        </w:trPr>
        <w:tc>
          <w:tcPr>
            <w:tcW w:w="2585" w:type="pct"/>
            <w:shd w:val="clear" w:color="auto" w:fill="auto"/>
            <w:vAlign w:val="center"/>
          </w:tcPr>
          <w:p w:rsidR="00F52487" w:rsidRPr="00946BF4" w:rsidRDefault="00F52487" w:rsidP="00E45C92">
            <w:pPr>
              <w:jc w:val="both"/>
              <w:rPr>
                <w:sz w:val="24"/>
                <w:szCs w:val="24"/>
              </w:rPr>
            </w:pPr>
            <w:r w:rsidRPr="00946BF4">
              <w:rPr>
                <w:sz w:val="24"/>
                <w:szCs w:val="24"/>
              </w:rPr>
              <w:t>Уменьшение прочих остатков средств бюджетов</w:t>
            </w:r>
          </w:p>
        </w:tc>
        <w:tc>
          <w:tcPr>
            <w:tcW w:w="1590" w:type="pct"/>
            <w:shd w:val="clear" w:color="auto" w:fill="auto"/>
            <w:noWrap/>
            <w:vAlign w:val="center"/>
          </w:tcPr>
          <w:p w:rsidR="00F52487" w:rsidRPr="00A43026" w:rsidRDefault="00F52487" w:rsidP="00E45C92">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F52487" w:rsidRPr="00E84024" w:rsidRDefault="00F52487" w:rsidP="00E45C92">
            <w:pPr>
              <w:jc w:val="right"/>
              <w:rPr>
                <w:sz w:val="24"/>
                <w:szCs w:val="24"/>
              </w:rPr>
            </w:pPr>
            <w:r>
              <w:rPr>
                <w:sz w:val="24"/>
                <w:szCs w:val="24"/>
              </w:rPr>
              <w:t>13 </w:t>
            </w:r>
            <w:r>
              <w:rPr>
                <w:sz w:val="24"/>
                <w:szCs w:val="24"/>
                <w:lang w:val="en-US"/>
              </w:rPr>
              <w:t>847</w:t>
            </w:r>
            <w:r>
              <w:rPr>
                <w:sz w:val="24"/>
                <w:szCs w:val="24"/>
              </w:rPr>
              <w:t>,</w:t>
            </w:r>
            <w:r>
              <w:rPr>
                <w:sz w:val="24"/>
                <w:szCs w:val="24"/>
                <w:lang w:val="en-US"/>
              </w:rPr>
              <w:t>1</w:t>
            </w:r>
          </w:p>
        </w:tc>
      </w:tr>
      <w:tr w:rsidR="00F52487" w:rsidRPr="00946BF4" w:rsidTr="00E45C92">
        <w:trPr>
          <w:trHeight w:val="20"/>
        </w:trPr>
        <w:tc>
          <w:tcPr>
            <w:tcW w:w="2585" w:type="pct"/>
            <w:shd w:val="clear" w:color="auto" w:fill="auto"/>
            <w:vAlign w:val="center"/>
          </w:tcPr>
          <w:p w:rsidR="00F52487" w:rsidRPr="00946BF4" w:rsidRDefault="00F52487" w:rsidP="00E45C92">
            <w:pPr>
              <w:jc w:val="both"/>
              <w:rPr>
                <w:color w:val="000000"/>
                <w:sz w:val="24"/>
                <w:szCs w:val="24"/>
              </w:rPr>
            </w:pPr>
            <w:r w:rsidRPr="009D1B36">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F52487" w:rsidRPr="00A43026" w:rsidRDefault="00F52487" w:rsidP="00E45C92">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610</w:t>
            </w:r>
          </w:p>
        </w:tc>
        <w:tc>
          <w:tcPr>
            <w:tcW w:w="825" w:type="pct"/>
            <w:shd w:val="clear" w:color="auto" w:fill="auto"/>
            <w:noWrap/>
            <w:vAlign w:val="center"/>
          </w:tcPr>
          <w:p w:rsidR="00F52487" w:rsidRPr="00E84024" w:rsidRDefault="00F52487" w:rsidP="00E45C92">
            <w:pPr>
              <w:jc w:val="right"/>
              <w:rPr>
                <w:sz w:val="24"/>
                <w:szCs w:val="24"/>
              </w:rPr>
            </w:pPr>
            <w:r>
              <w:rPr>
                <w:sz w:val="24"/>
                <w:szCs w:val="24"/>
              </w:rPr>
              <w:t>13 </w:t>
            </w:r>
            <w:r>
              <w:rPr>
                <w:sz w:val="24"/>
                <w:szCs w:val="24"/>
                <w:lang w:val="en-US"/>
              </w:rPr>
              <w:t>847</w:t>
            </w:r>
            <w:r>
              <w:rPr>
                <w:sz w:val="24"/>
                <w:szCs w:val="24"/>
              </w:rPr>
              <w:t>,</w:t>
            </w:r>
            <w:r>
              <w:rPr>
                <w:sz w:val="24"/>
                <w:szCs w:val="24"/>
                <w:lang w:val="en-US"/>
              </w:rPr>
              <w:t>1</w:t>
            </w:r>
          </w:p>
        </w:tc>
      </w:tr>
    </w:tbl>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E45C92" w:rsidRDefault="00E45C92"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54036A" w:rsidRDefault="0054036A"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Pr="00134ED2" w:rsidRDefault="00F52487" w:rsidP="00F52487">
      <w:pPr>
        <w:jc w:val="right"/>
      </w:pPr>
      <w:r w:rsidRPr="00134ED2">
        <w:lastRenderedPageBreak/>
        <w:t xml:space="preserve">РИЛОЖЕНИЕ </w:t>
      </w:r>
      <w:r>
        <w:t>3</w:t>
      </w:r>
    </w:p>
    <w:p w:rsidR="00F52487" w:rsidRDefault="00F52487" w:rsidP="00F52487">
      <w:pPr>
        <w:jc w:val="right"/>
      </w:pPr>
      <w:r>
        <w:t>к</w:t>
      </w:r>
      <w:r w:rsidRPr="00134ED2">
        <w:t xml:space="preserve"> решению Собрания депутатов</w:t>
      </w:r>
    </w:p>
    <w:p w:rsidR="00F52487" w:rsidRDefault="00F52487" w:rsidP="00F52487">
      <w:pPr>
        <w:jc w:val="right"/>
      </w:pPr>
      <w:r w:rsidRPr="00134ED2">
        <w:t xml:space="preserve"> городского поселения «Идрица» </w:t>
      </w:r>
    </w:p>
    <w:p w:rsidR="00F52487" w:rsidRPr="00134ED2" w:rsidRDefault="00F52487" w:rsidP="00F52487">
      <w:pPr>
        <w:jc w:val="right"/>
      </w:pPr>
      <w:r w:rsidRPr="00134ED2">
        <w:t xml:space="preserve">от </w:t>
      </w:r>
      <w:r>
        <w:t xml:space="preserve">23.12.2021 г.    </w:t>
      </w:r>
      <w:r w:rsidRPr="00134ED2">
        <w:t xml:space="preserve"> </w:t>
      </w:r>
      <w:r>
        <w:t>№  49</w:t>
      </w:r>
      <w:r w:rsidRPr="00134ED2">
        <w:t xml:space="preserve"> </w:t>
      </w:r>
    </w:p>
    <w:p w:rsidR="00F52487" w:rsidRDefault="00F52487" w:rsidP="00F52487">
      <w:pPr>
        <w:jc w:val="right"/>
      </w:pPr>
      <w:r>
        <w:t xml:space="preserve"> «ПРИЛОЖЕНИЕ 8</w:t>
      </w:r>
    </w:p>
    <w:p w:rsidR="00F52487" w:rsidRDefault="00F52487" w:rsidP="00F52487">
      <w:pPr>
        <w:jc w:val="right"/>
      </w:pPr>
      <w:r>
        <w:t>к</w:t>
      </w:r>
      <w:r w:rsidRPr="00134ED2">
        <w:t xml:space="preserve"> решению Собрания депутатов городского </w:t>
      </w:r>
    </w:p>
    <w:p w:rsidR="00F52487" w:rsidRDefault="00F52487" w:rsidP="00F52487">
      <w:pPr>
        <w:jc w:val="right"/>
      </w:pPr>
      <w:r w:rsidRPr="00134ED2">
        <w:t>поселения «Идрица» от 24.12.2020 № 24</w:t>
      </w:r>
    </w:p>
    <w:p w:rsidR="00F52487" w:rsidRDefault="00F52487" w:rsidP="00F52487">
      <w:pPr>
        <w:jc w:val="right"/>
      </w:pPr>
    </w:p>
    <w:p w:rsidR="00F52487" w:rsidRPr="002D53EE" w:rsidRDefault="00F52487" w:rsidP="00F52487">
      <w:pPr>
        <w:jc w:val="center"/>
        <w:rPr>
          <w:b/>
          <w:sz w:val="28"/>
          <w:szCs w:val="28"/>
        </w:rPr>
      </w:pPr>
      <w:r w:rsidRPr="002D53EE">
        <w:rPr>
          <w:b/>
          <w:sz w:val="28"/>
          <w:szCs w:val="28"/>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p>
    <w:p w:rsidR="00F52487" w:rsidRDefault="00F52487" w:rsidP="00F52487">
      <w:pPr>
        <w:jc w:val="right"/>
        <w:rPr>
          <w:sz w:val="28"/>
          <w:szCs w:val="28"/>
        </w:rPr>
      </w:pPr>
      <w:r>
        <w:rPr>
          <w:sz w:val="28"/>
          <w:szCs w:val="28"/>
        </w:rPr>
        <w:t>тыс. рублей</w:t>
      </w:r>
    </w:p>
    <w:tbl>
      <w:tblPr>
        <w:tblW w:w="9513" w:type="dxa"/>
        <w:tblInd w:w="93" w:type="dxa"/>
        <w:tblLook w:val="04A0"/>
      </w:tblPr>
      <w:tblGrid>
        <w:gridCol w:w="4977"/>
        <w:gridCol w:w="736"/>
        <w:gridCol w:w="700"/>
        <w:gridCol w:w="1510"/>
        <w:gridCol w:w="600"/>
        <w:gridCol w:w="990"/>
      </w:tblGrid>
      <w:tr w:rsidR="00F52487" w:rsidRPr="00BF1A4B" w:rsidTr="00E45C92">
        <w:trPr>
          <w:trHeight w:val="20"/>
        </w:trPr>
        <w:tc>
          <w:tcPr>
            <w:tcW w:w="497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52487" w:rsidRPr="00BF1A4B" w:rsidRDefault="00F52487" w:rsidP="00E45C92">
            <w:pPr>
              <w:jc w:val="center"/>
              <w:rPr>
                <w:color w:val="000000"/>
                <w:sz w:val="24"/>
                <w:szCs w:val="24"/>
              </w:rPr>
            </w:pPr>
            <w:r w:rsidRPr="00BF1A4B">
              <w:rPr>
                <w:color w:val="000000"/>
                <w:sz w:val="24"/>
                <w:szCs w:val="24"/>
              </w:rPr>
              <w:t>Наименование</w:t>
            </w:r>
          </w:p>
        </w:tc>
        <w:tc>
          <w:tcPr>
            <w:tcW w:w="3546" w:type="dxa"/>
            <w:gridSpan w:val="4"/>
            <w:tcBorders>
              <w:top w:val="single" w:sz="4" w:space="0" w:color="000000"/>
              <w:left w:val="nil"/>
              <w:bottom w:val="nil"/>
              <w:right w:val="single" w:sz="4" w:space="0" w:color="000000"/>
            </w:tcBorders>
            <w:shd w:val="clear" w:color="auto" w:fill="auto"/>
            <w:vAlign w:val="center"/>
            <w:hideMark/>
          </w:tcPr>
          <w:p w:rsidR="00F52487" w:rsidRPr="00BF1A4B" w:rsidRDefault="00F52487" w:rsidP="00E45C92">
            <w:pPr>
              <w:jc w:val="center"/>
              <w:rPr>
                <w:color w:val="000000"/>
                <w:sz w:val="24"/>
                <w:szCs w:val="24"/>
              </w:rPr>
            </w:pPr>
            <w:r w:rsidRPr="00BF1A4B">
              <w:rPr>
                <w:color w:val="000000"/>
                <w:sz w:val="24"/>
                <w:szCs w:val="24"/>
              </w:rPr>
              <w:t>Код бюджетной классификации</w:t>
            </w:r>
          </w:p>
        </w:tc>
        <w:tc>
          <w:tcPr>
            <w:tcW w:w="99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52487" w:rsidRPr="00BF1A4B" w:rsidRDefault="00F52487" w:rsidP="00E45C92">
            <w:pPr>
              <w:jc w:val="center"/>
              <w:rPr>
                <w:color w:val="000000"/>
                <w:sz w:val="24"/>
                <w:szCs w:val="24"/>
              </w:rPr>
            </w:pPr>
            <w:r w:rsidRPr="00BF1A4B">
              <w:rPr>
                <w:color w:val="000000"/>
                <w:sz w:val="24"/>
                <w:szCs w:val="24"/>
              </w:rPr>
              <w:t>Сумма</w:t>
            </w:r>
          </w:p>
        </w:tc>
      </w:tr>
      <w:tr w:rsidR="00F52487" w:rsidRPr="00BF1A4B" w:rsidTr="00E45C92">
        <w:trPr>
          <w:trHeight w:val="20"/>
        </w:trPr>
        <w:tc>
          <w:tcPr>
            <w:tcW w:w="4977" w:type="dxa"/>
            <w:vMerge/>
            <w:tcBorders>
              <w:top w:val="single" w:sz="4" w:space="0" w:color="000000"/>
              <w:left w:val="single" w:sz="4" w:space="0" w:color="000000"/>
              <w:bottom w:val="nil"/>
              <w:right w:val="single" w:sz="4" w:space="0" w:color="000000"/>
            </w:tcBorders>
            <w:vAlign w:val="center"/>
            <w:hideMark/>
          </w:tcPr>
          <w:p w:rsidR="00F52487" w:rsidRPr="00BF1A4B" w:rsidRDefault="00F52487" w:rsidP="00E45C92">
            <w:pPr>
              <w:rPr>
                <w:color w:val="000000"/>
                <w:sz w:val="24"/>
                <w:szCs w:val="24"/>
              </w:rPr>
            </w:pPr>
          </w:p>
        </w:tc>
        <w:tc>
          <w:tcPr>
            <w:tcW w:w="736" w:type="dxa"/>
            <w:tcBorders>
              <w:top w:val="single" w:sz="4" w:space="0" w:color="000000"/>
              <w:left w:val="nil"/>
              <w:bottom w:val="nil"/>
              <w:right w:val="single" w:sz="4" w:space="0" w:color="000000"/>
            </w:tcBorders>
            <w:shd w:val="clear" w:color="auto" w:fill="auto"/>
            <w:vAlign w:val="center"/>
            <w:hideMark/>
          </w:tcPr>
          <w:p w:rsidR="00F52487" w:rsidRPr="00BF1A4B" w:rsidRDefault="00F52487" w:rsidP="00E45C92">
            <w:pPr>
              <w:jc w:val="center"/>
              <w:rPr>
                <w:color w:val="000000"/>
                <w:sz w:val="24"/>
                <w:szCs w:val="24"/>
              </w:rPr>
            </w:pPr>
            <w:r w:rsidRPr="00BF1A4B">
              <w:rPr>
                <w:color w:val="000000"/>
                <w:sz w:val="24"/>
                <w:szCs w:val="24"/>
              </w:rPr>
              <w:t>ППП</w:t>
            </w:r>
          </w:p>
        </w:tc>
        <w:tc>
          <w:tcPr>
            <w:tcW w:w="700" w:type="dxa"/>
            <w:tcBorders>
              <w:top w:val="single" w:sz="4" w:space="0" w:color="000000"/>
              <w:left w:val="nil"/>
              <w:bottom w:val="nil"/>
              <w:right w:val="single" w:sz="4" w:space="0" w:color="000000"/>
            </w:tcBorders>
            <w:shd w:val="clear" w:color="auto" w:fill="auto"/>
            <w:vAlign w:val="center"/>
            <w:hideMark/>
          </w:tcPr>
          <w:p w:rsidR="00F52487" w:rsidRPr="00BF1A4B" w:rsidRDefault="00F52487" w:rsidP="00E45C92">
            <w:pPr>
              <w:jc w:val="center"/>
              <w:rPr>
                <w:color w:val="000000"/>
                <w:sz w:val="24"/>
                <w:szCs w:val="24"/>
              </w:rPr>
            </w:pPr>
            <w:r w:rsidRPr="00BF1A4B">
              <w:rPr>
                <w:color w:val="000000"/>
                <w:sz w:val="24"/>
                <w:szCs w:val="24"/>
              </w:rPr>
              <w:t>Разд</w:t>
            </w:r>
          </w:p>
        </w:tc>
        <w:tc>
          <w:tcPr>
            <w:tcW w:w="1510" w:type="dxa"/>
            <w:tcBorders>
              <w:top w:val="single" w:sz="4" w:space="0" w:color="000000"/>
              <w:left w:val="nil"/>
              <w:bottom w:val="nil"/>
              <w:right w:val="single" w:sz="4" w:space="0" w:color="000000"/>
            </w:tcBorders>
            <w:shd w:val="clear" w:color="auto" w:fill="auto"/>
            <w:vAlign w:val="center"/>
            <w:hideMark/>
          </w:tcPr>
          <w:p w:rsidR="00F52487" w:rsidRPr="00BF1A4B" w:rsidRDefault="00F52487" w:rsidP="00E45C92">
            <w:pPr>
              <w:jc w:val="center"/>
              <w:rPr>
                <w:color w:val="000000"/>
                <w:sz w:val="24"/>
                <w:szCs w:val="24"/>
              </w:rPr>
            </w:pPr>
            <w:r w:rsidRPr="00BF1A4B">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hideMark/>
          </w:tcPr>
          <w:p w:rsidR="00F52487" w:rsidRPr="00BF1A4B" w:rsidRDefault="00F52487" w:rsidP="00E45C92">
            <w:pPr>
              <w:jc w:val="center"/>
              <w:rPr>
                <w:color w:val="000000"/>
                <w:sz w:val="24"/>
                <w:szCs w:val="24"/>
              </w:rPr>
            </w:pPr>
            <w:r w:rsidRPr="00BF1A4B">
              <w:rPr>
                <w:color w:val="000000"/>
                <w:sz w:val="24"/>
                <w:szCs w:val="24"/>
              </w:rPr>
              <w:t>ВР</w:t>
            </w:r>
          </w:p>
        </w:tc>
        <w:tc>
          <w:tcPr>
            <w:tcW w:w="990" w:type="dxa"/>
            <w:vMerge/>
            <w:tcBorders>
              <w:top w:val="single" w:sz="4" w:space="0" w:color="000000"/>
              <w:left w:val="single" w:sz="4" w:space="0" w:color="000000"/>
              <w:bottom w:val="nil"/>
              <w:right w:val="single" w:sz="4" w:space="0" w:color="000000"/>
            </w:tcBorders>
            <w:vAlign w:val="center"/>
            <w:hideMark/>
          </w:tcPr>
          <w:p w:rsidR="00F52487" w:rsidRPr="00BF1A4B" w:rsidRDefault="00F52487" w:rsidP="00E45C92">
            <w:pPr>
              <w:rPr>
                <w:color w:val="000000"/>
                <w:sz w:val="24"/>
                <w:szCs w:val="24"/>
              </w:rPr>
            </w:pPr>
          </w:p>
        </w:tc>
      </w:tr>
      <w:tr w:rsidR="00F52487" w:rsidRPr="00BF1A4B" w:rsidTr="00E45C92">
        <w:trPr>
          <w:trHeight w:val="20"/>
        </w:trPr>
        <w:tc>
          <w:tcPr>
            <w:tcW w:w="4977" w:type="dxa"/>
            <w:tcBorders>
              <w:top w:val="single" w:sz="4" w:space="0" w:color="000000"/>
              <w:left w:val="single" w:sz="4" w:space="0" w:color="000000"/>
              <w:bottom w:val="single" w:sz="4" w:space="0" w:color="000000"/>
              <w:right w:val="single" w:sz="4" w:space="0" w:color="000000"/>
            </w:tcBorders>
            <w:shd w:val="clear" w:color="auto" w:fill="auto"/>
            <w:hideMark/>
          </w:tcPr>
          <w:p w:rsidR="00F52487" w:rsidRPr="00BF1A4B" w:rsidRDefault="00F52487" w:rsidP="00E45C92">
            <w:pPr>
              <w:rPr>
                <w:color w:val="000000"/>
                <w:sz w:val="24"/>
                <w:szCs w:val="24"/>
              </w:rPr>
            </w:pPr>
            <w:r w:rsidRPr="00BF1A4B">
              <w:rPr>
                <w:color w:val="000000"/>
                <w:sz w:val="24"/>
                <w:szCs w:val="24"/>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hideMark/>
          </w:tcPr>
          <w:p w:rsidR="00F52487" w:rsidRPr="00BF1A4B" w:rsidRDefault="00F52487" w:rsidP="00E45C92">
            <w:pPr>
              <w:rPr>
                <w:color w:val="000000"/>
                <w:sz w:val="24"/>
                <w:szCs w:val="24"/>
              </w:rPr>
            </w:pPr>
            <w:r w:rsidRPr="00BF1A4B">
              <w:rPr>
                <w:color w:val="000000"/>
                <w:sz w:val="24"/>
                <w:szCs w:val="24"/>
              </w:rPr>
              <w:t>800</w:t>
            </w:r>
          </w:p>
        </w:tc>
        <w:tc>
          <w:tcPr>
            <w:tcW w:w="700" w:type="dxa"/>
            <w:tcBorders>
              <w:top w:val="single" w:sz="4" w:space="0" w:color="000000"/>
              <w:left w:val="nil"/>
              <w:bottom w:val="single" w:sz="4" w:space="0" w:color="000000"/>
              <w:right w:val="single" w:sz="4" w:space="0" w:color="000000"/>
            </w:tcBorders>
            <w:shd w:val="clear" w:color="auto" w:fill="auto"/>
            <w:hideMark/>
          </w:tcPr>
          <w:p w:rsidR="00F52487" w:rsidRPr="00BF1A4B" w:rsidRDefault="00F52487" w:rsidP="00E45C92">
            <w:pPr>
              <w:rPr>
                <w:color w:val="000000"/>
                <w:sz w:val="24"/>
                <w:szCs w:val="24"/>
              </w:rPr>
            </w:pPr>
            <w:r w:rsidRPr="00BF1A4B">
              <w:rPr>
                <w:color w:val="000000"/>
                <w:sz w:val="24"/>
                <w:szCs w:val="24"/>
              </w:rPr>
              <w:t> </w:t>
            </w:r>
          </w:p>
        </w:tc>
        <w:tc>
          <w:tcPr>
            <w:tcW w:w="1510" w:type="dxa"/>
            <w:tcBorders>
              <w:top w:val="single" w:sz="4" w:space="0" w:color="000000"/>
              <w:left w:val="nil"/>
              <w:bottom w:val="single" w:sz="4" w:space="0" w:color="000000"/>
              <w:right w:val="single" w:sz="4" w:space="0" w:color="000000"/>
            </w:tcBorders>
            <w:shd w:val="clear" w:color="auto" w:fill="auto"/>
            <w:hideMark/>
          </w:tcPr>
          <w:p w:rsidR="00F52487" w:rsidRPr="00BF1A4B" w:rsidRDefault="00F52487" w:rsidP="00E45C92">
            <w:pPr>
              <w:rPr>
                <w:color w:val="000000"/>
                <w:sz w:val="24"/>
                <w:szCs w:val="24"/>
              </w:rPr>
            </w:pPr>
            <w:r w:rsidRPr="00BF1A4B">
              <w:rPr>
                <w:color w:val="000000"/>
                <w:sz w:val="24"/>
                <w:szCs w:val="24"/>
              </w:rPr>
              <w:t> </w:t>
            </w:r>
          </w:p>
        </w:tc>
        <w:tc>
          <w:tcPr>
            <w:tcW w:w="600" w:type="dxa"/>
            <w:tcBorders>
              <w:top w:val="single" w:sz="4" w:space="0" w:color="000000"/>
              <w:left w:val="nil"/>
              <w:bottom w:val="single" w:sz="4" w:space="0" w:color="000000"/>
              <w:right w:val="single" w:sz="4" w:space="0" w:color="000000"/>
            </w:tcBorders>
            <w:shd w:val="clear" w:color="auto" w:fill="auto"/>
            <w:hideMark/>
          </w:tcPr>
          <w:p w:rsidR="00F52487" w:rsidRPr="00BF1A4B" w:rsidRDefault="00F52487" w:rsidP="00E45C92">
            <w:pPr>
              <w:rPr>
                <w:color w:val="000000"/>
                <w:sz w:val="24"/>
                <w:szCs w:val="24"/>
              </w:rPr>
            </w:pPr>
            <w:r w:rsidRPr="00BF1A4B">
              <w:rPr>
                <w:color w:val="000000"/>
                <w:sz w:val="24"/>
                <w:szCs w:val="24"/>
              </w:rPr>
              <w:t> </w:t>
            </w:r>
          </w:p>
        </w:tc>
        <w:tc>
          <w:tcPr>
            <w:tcW w:w="990" w:type="dxa"/>
            <w:tcBorders>
              <w:top w:val="single" w:sz="4" w:space="0" w:color="000000"/>
              <w:left w:val="nil"/>
              <w:bottom w:val="single" w:sz="4" w:space="0" w:color="000000"/>
              <w:right w:val="single" w:sz="4" w:space="0" w:color="000000"/>
            </w:tcBorders>
            <w:shd w:val="clear" w:color="auto" w:fill="auto"/>
            <w:noWrap/>
            <w:hideMark/>
          </w:tcPr>
          <w:p w:rsidR="00F52487" w:rsidRPr="00BF1A4B" w:rsidRDefault="00F52487" w:rsidP="00E45C92">
            <w:pPr>
              <w:jc w:val="right"/>
              <w:rPr>
                <w:color w:val="000000"/>
                <w:sz w:val="24"/>
                <w:szCs w:val="24"/>
              </w:rPr>
            </w:pPr>
            <w:r w:rsidRPr="00BF1A4B">
              <w:rPr>
                <w:color w:val="000000"/>
                <w:sz w:val="24"/>
                <w:szCs w:val="24"/>
              </w:rPr>
              <w:t>825,6</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 xml:space="preserve">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0100</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0"/>
              <w:rPr>
                <w:color w:val="000000"/>
                <w:sz w:val="24"/>
                <w:szCs w:val="24"/>
              </w:rPr>
            </w:pPr>
            <w:r w:rsidRPr="00BF1A4B">
              <w:rPr>
                <w:color w:val="000000"/>
                <w:sz w:val="24"/>
                <w:szCs w:val="24"/>
              </w:rPr>
              <w:t>20,0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1"/>
              <w:rPr>
                <w:color w:val="000000"/>
                <w:sz w:val="24"/>
                <w:szCs w:val="24"/>
              </w:rPr>
            </w:pPr>
            <w:r w:rsidRPr="00BF1A4B">
              <w:rPr>
                <w:color w:val="000000"/>
                <w:sz w:val="24"/>
                <w:szCs w:val="24"/>
              </w:rPr>
              <w:t>20,0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2"/>
              <w:rPr>
                <w:color w:val="000000"/>
                <w:sz w:val="24"/>
                <w:szCs w:val="24"/>
              </w:rPr>
            </w:pPr>
            <w:r w:rsidRPr="00BF1A4B">
              <w:rPr>
                <w:color w:val="000000"/>
                <w:sz w:val="24"/>
                <w:szCs w:val="24"/>
              </w:rPr>
              <w:t>20,0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3"/>
              <w:rPr>
                <w:color w:val="000000"/>
                <w:sz w:val="24"/>
                <w:szCs w:val="24"/>
              </w:rPr>
            </w:pPr>
            <w:r w:rsidRPr="00BF1A4B">
              <w:rPr>
                <w:color w:val="000000"/>
                <w:sz w:val="24"/>
                <w:szCs w:val="24"/>
              </w:rPr>
              <w:t>20,0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4"/>
              <w:rPr>
                <w:color w:val="000000"/>
                <w:sz w:val="24"/>
                <w:szCs w:val="24"/>
              </w:rPr>
            </w:pPr>
            <w:r w:rsidRPr="00BF1A4B">
              <w:rPr>
                <w:color w:val="000000"/>
                <w:sz w:val="24"/>
                <w:szCs w:val="24"/>
              </w:rPr>
              <w:t>20,0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5"/>
              <w:rPr>
                <w:color w:val="000000"/>
                <w:sz w:val="24"/>
                <w:szCs w:val="24"/>
              </w:rPr>
            </w:pPr>
            <w:r w:rsidRPr="00BF1A4B">
              <w:rPr>
                <w:color w:val="000000"/>
                <w:sz w:val="24"/>
                <w:szCs w:val="24"/>
              </w:rPr>
              <w:t>20,0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500</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6"/>
              <w:rPr>
                <w:color w:val="000000"/>
                <w:sz w:val="24"/>
                <w:szCs w:val="24"/>
              </w:rPr>
            </w:pPr>
            <w:r w:rsidRPr="00BF1A4B">
              <w:rPr>
                <w:color w:val="000000"/>
                <w:sz w:val="24"/>
                <w:szCs w:val="24"/>
              </w:rPr>
              <w:t>20,0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0500</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0"/>
              <w:rPr>
                <w:color w:val="000000"/>
                <w:sz w:val="24"/>
                <w:szCs w:val="24"/>
              </w:rPr>
            </w:pPr>
            <w:r w:rsidRPr="00BF1A4B">
              <w:rPr>
                <w:color w:val="000000"/>
                <w:sz w:val="24"/>
                <w:szCs w:val="24"/>
              </w:rPr>
              <w:t>755,6</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xml:space="preserve">    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1"/>
              <w:rPr>
                <w:color w:val="000000"/>
                <w:sz w:val="24"/>
                <w:szCs w:val="24"/>
              </w:rPr>
            </w:pPr>
            <w:r w:rsidRPr="00BF1A4B">
              <w:rPr>
                <w:color w:val="000000"/>
                <w:sz w:val="24"/>
                <w:szCs w:val="24"/>
              </w:rPr>
              <w:t>700,0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2"/>
              <w:rPr>
                <w:color w:val="000000"/>
                <w:sz w:val="24"/>
                <w:szCs w:val="24"/>
              </w:rPr>
            </w:pPr>
            <w:r w:rsidRPr="00BF1A4B">
              <w:rPr>
                <w:color w:val="000000"/>
                <w:sz w:val="24"/>
                <w:szCs w:val="24"/>
              </w:rPr>
              <w:t>700,0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3"/>
              <w:rPr>
                <w:color w:val="000000"/>
                <w:sz w:val="24"/>
                <w:szCs w:val="24"/>
              </w:rPr>
            </w:pPr>
            <w:r w:rsidRPr="00BF1A4B">
              <w:rPr>
                <w:color w:val="000000"/>
                <w:sz w:val="24"/>
                <w:szCs w:val="24"/>
              </w:rPr>
              <w:t>700,0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54036A" w:rsidRDefault="00F52487" w:rsidP="00E45C92">
            <w:pPr>
              <w:outlineLvl w:val="4"/>
              <w:rPr>
                <w:color w:val="000000"/>
                <w:sz w:val="24"/>
                <w:szCs w:val="24"/>
              </w:rPr>
            </w:pPr>
            <w:r w:rsidRPr="00BF1A4B">
              <w:rPr>
                <w:color w:val="000000"/>
                <w:sz w:val="24"/>
                <w:szCs w:val="24"/>
              </w:rPr>
              <w:t xml:space="preserve">          Основное мероприятие "Управление жилищным фон</w:t>
            </w:r>
          </w:p>
          <w:p w:rsidR="00F52487" w:rsidRPr="00BF1A4B" w:rsidRDefault="00F52487" w:rsidP="00E45C92">
            <w:pPr>
              <w:outlineLvl w:val="4"/>
              <w:rPr>
                <w:color w:val="000000"/>
                <w:sz w:val="24"/>
                <w:szCs w:val="24"/>
              </w:rPr>
            </w:pPr>
            <w:r w:rsidRPr="00BF1A4B">
              <w:rPr>
                <w:color w:val="000000"/>
                <w:sz w:val="24"/>
                <w:szCs w:val="24"/>
              </w:rPr>
              <w:t>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4"/>
              <w:rPr>
                <w:color w:val="000000"/>
                <w:sz w:val="24"/>
                <w:szCs w:val="24"/>
              </w:rPr>
            </w:pPr>
            <w:r w:rsidRPr="00BF1A4B">
              <w:rPr>
                <w:color w:val="000000"/>
                <w:sz w:val="24"/>
                <w:szCs w:val="24"/>
              </w:rPr>
              <w:t>700,0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 xml:space="preserve">Межбюджетные трансферты бюджету </w:t>
            </w:r>
            <w:r w:rsidRPr="00BF1A4B">
              <w:rPr>
                <w:color w:val="000000"/>
                <w:sz w:val="24"/>
                <w:szCs w:val="24"/>
              </w:rPr>
              <w:lastRenderedPageBreak/>
              <w:t>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5"/>
              <w:rPr>
                <w:color w:val="000000"/>
                <w:sz w:val="24"/>
                <w:szCs w:val="24"/>
              </w:rPr>
            </w:pPr>
            <w:r w:rsidRPr="00BF1A4B">
              <w:rPr>
                <w:color w:val="000000"/>
                <w:sz w:val="24"/>
                <w:szCs w:val="24"/>
              </w:rPr>
              <w:t>700,0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lastRenderedPageBreak/>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500</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6"/>
              <w:rPr>
                <w:color w:val="000000"/>
                <w:sz w:val="24"/>
                <w:szCs w:val="24"/>
              </w:rPr>
            </w:pPr>
            <w:r w:rsidRPr="00BF1A4B">
              <w:rPr>
                <w:color w:val="000000"/>
                <w:sz w:val="24"/>
                <w:szCs w:val="24"/>
              </w:rPr>
              <w:t>700,0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xml:space="preserve">    Благоустройство</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1"/>
              <w:rPr>
                <w:color w:val="000000"/>
                <w:sz w:val="24"/>
                <w:szCs w:val="24"/>
              </w:rPr>
            </w:pPr>
            <w:r w:rsidRPr="00BF1A4B">
              <w:rPr>
                <w:color w:val="000000"/>
                <w:sz w:val="24"/>
                <w:szCs w:val="24"/>
              </w:rPr>
              <w:t>55,6</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2"/>
              <w:rPr>
                <w:color w:val="000000"/>
                <w:sz w:val="24"/>
                <w:szCs w:val="24"/>
              </w:rPr>
            </w:pPr>
            <w:r w:rsidRPr="00BF1A4B">
              <w:rPr>
                <w:color w:val="000000"/>
                <w:sz w:val="24"/>
                <w:szCs w:val="24"/>
              </w:rPr>
              <w:t>55,6</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3"/>
              <w:rPr>
                <w:color w:val="000000"/>
                <w:sz w:val="24"/>
                <w:szCs w:val="24"/>
              </w:rPr>
            </w:pPr>
            <w:r w:rsidRPr="00BF1A4B">
              <w:rPr>
                <w:color w:val="000000"/>
                <w:sz w:val="24"/>
                <w:szCs w:val="24"/>
              </w:rPr>
              <w:t>55,6</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4"/>
              <w:rPr>
                <w:color w:val="000000"/>
                <w:sz w:val="24"/>
                <w:szCs w:val="24"/>
              </w:rPr>
            </w:pPr>
            <w:r w:rsidRPr="00BF1A4B">
              <w:rPr>
                <w:color w:val="000000"/>
                <w:sz w:val="24"/>
                <w:szCs w:val="24"/>
              </w:rPr>
              <w:t>51,1</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Иные межбюджетные трансферты на обеспечение комплексного развития сельских территорий из бюджета городского поселения "Идрица" бюджету района</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5"/>
              <w:rPr>
                <w:color w:val="000000"/>
                <w:sz w:val="24"/>
                <w:szCs w:val="24"/>
              </w:rPr>
            </w:pPr>
            <w:r w:rsidRPr="00BF1A4B">
              <w:rPr>
                <w:color w:val="000000"/>
                <w:sz w:val="24"/>
                <w:szCs w:val="24"/>
              </w:rPr>
              <w:t>51,1</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500</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6"/>
              <w:rPr>
                <w:color w:val="000000"/>
                <w:sz w:val="24"/>
                <w:szCs w:val="24"/>
              </w:rPr>
            </w:pPr>
            <w:r w:rsidRPr="00BF1A4B">
              <w:rPr>
                <w:color w:val="000000"/>
                <w:sz w:val="24"/>
                <w:szCs w:val="24"/>
              </w:rPr>
              <w:t>51,1</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4"/>
              <w:rPr>
                <w:color w:val="000000"/>
                <w:sz w:val="24"/>
                <w:szCs w:val="24"/>
              </w:rPr>
            </w:pPr>
            <w:r w:rsidRPr="00BF1A4B">
              <w:rPr>
                <w:color w:val="000000"/>
                <w:sz w:val="24"/>
                <w:szCs w:val="24"/>
              </w:rPr>
              <w:t>4,5</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Иные межбюджетные трансферты на обустройство и восстановление воинских захоронений</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5"/>
              <w:rPr>
                <w:color w:val="000000"/>
                <w:sz w:val="24"/>
                <w:szCs w:val="24"/>
              </w:rPr>
            </w:pPr>
            <w:r w:rsidRPr="00BF1A4B">
              <w:rPr>
                <w:color w:val="000000"/>
                <w:sz w:val="24"/>
                <w:szCs w:val="24"/>
              </w:rPr>
              <w:t>4,5</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500</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6"/>
              <w:rPr>
                <w:color w:val="000000"/>
                <w:sz w:val="24"/>
                <w:szCs w:val="24"/>
              </w:rPr>
            </w:pPr>
            <w:r w:rsidRPr="00BF1A4B">
              <w:rPr>
                <w:color w:val="000000"/>
                <w:sz w:val="24"/>
                <w:szCs w:val="24"/>
              </w:rPr>
              <w:t>4,5</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0800</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0"/>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0"/>
              <w:rPr>
                <w:color w:val="000000"/>
                <w:sz w:val="24"/>
                <w:szCs w:val="24"/>
              </w:rPr>
            </w:pPr>
            <w:r w:rsidRPr="00BF1A4B">
              <w:rPr>
                <w:color w:val="000000"/>
                <w:sz w:val="24"/>
                <w:szCs w:val="24"/>
              </w:rPr>
              <w:t>50,0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1"/>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1"/>
              <w:rPr>
                <w:color w:val="000000"/>
                <w:sz w:val="24"/>
                <w:szCs w:val="24"/>
              </w:rPr>
            </w:pPr>
            <w:r w:rsidRPr="00BF1A4B">
              <w:rPr>
                <w:color w:val="000000"/>
                <w:sz w:val="24"/>
                <w:szCs w:val="24"/>
              </w:rPr>
              <w:t>50,0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2"/>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2"/>
              <w:rPr>
                <w:color w:val="000000"/>
                <w:sz w:val="24"/>
                <w:szCs w:val="24"/>
              </w:rPr>
            </w:pPr>
            <w:r w:rsidRPr="00BF1A4B">
              <w:rPr>
                <w:color w:val="000000"/>
                <w:sz w:val="24"/>
                <w:szCs w:val="24"/>
              </w:rPr>
              <w:t>50,0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3"/>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3"/>
              <w:rPr>
                <w:color w:val="000000"/>
                <w:sz w:val="24"/>
                <w:szCs w:val="24"/>
              </w:rPr>
            </w:pPr>
            <w:r w:rsidRPr="00BF1A4B">
              <w:rPr>
                <w:color w:val="000000"/>
                <w:sz w:val="24"/>
                <w:szCs w:val="24"/>
              </w:rPr>
              <w:t>50,0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1210400000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4"/>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4"/>
              <w:rPr>
                <w:color w:val="000000"/>
                <w:sz w:val="24"/>
                <w:szCs w:val="24"/>
              </w:rPr>
            </w:pPr>
            <w:r w:rsidRPr="00BF1A4B">
              <w:rPr>
                <w:color w:val="000000"/>
                <w:sz w:val="24"/>
                <w:szCs w:val="24"/>
              </w:rPr>
              <w:t>50,0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5"/>
              <w:rPr>
                <w:color w:val="000000"/>
                <w:sz w:val="24"/>
                <w:szCs w:val="24"/>
              </w:rPr>
            </w:pPr>
            <w:r w:rsidRPr="00BF1A4B">
              <w:rPr>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5"/>
              <w:rPr>
                <w:color w:val="000000"/>
                <w:sz w:val="24"/>
                <w:szCs w:val="24"/>
              </w:rPr>
            </w:pPr>
            <w:r w:rsidRPr="00BF1A4B">
              <w:rPr>
                <w:color w:val="000000"/>
                <w:sz w:val="24"/>
                <w:szCs w:val="24"/>
              </w:rPr>
              <w:t>50,0</w:t>
            </w:r>
          </w:p>
        </w:tc>
      </w:tr>
      <w:tr w:rsidR="00F52487" w:rsidRPr="00BF1A4B" w:rsidTr="00E45C92">
        <w:trPr>
          <w:trHeight w:val="20"/>
        </w:trPr>
        <w:tc>
          <w:tcPr>
            <w:tcW w:w="4977" w:type="dxa"/>
            <w:tcBorders>
              <w:top w:val="nil"/>
              <w:left w:val="single" w:sz="4" w:space="0" w:color="000000"/>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hideMark/>
          </w:tcPr>
          <w:p w:rsidR="00F52487" w:rsidRPr="00BF1A4B" w:rsidRDefault="00F52487" w:rsidP="00E45C92">
            <w:pPr>
              <w:outlineLvl w:val="6"/>
              <w:rPr>
                <w:color w:val="000000"/>
                <w:sz w:val="24"/>
                <w:szCs w:val="24"/>
              </w:rPr>
            </w:pPr>
            <w:r w:rsidRPr="00BF1A4B">
              <w:rPr>
                <w:color w:val="000000"/>
                <w:sz w:val="24"/>
                <w:szCs w:val="24"/>
              </w:rPr>
              <w:t>500</w:t>
            </w:r>
          </w:p>
        </w:tc>
        <w:tc>
          <w:tcPr>
            <w:tcW w:w="990" w:type="dxa"/>
            <w:tcBorders>
              <w:top w:val="nil"/>
              <w:left w:val="nil"/>
              <w:bottom w:val="single" w:sz="4" w:space="0" w:color="000000"/>
              <w:right w:val="single" w:sz="4" w:space="0" w:color="000000"/>
            </w:tcBorders>
            <w:shd w:val="clear" w:color="auto" w:fill="auto"/>
            <w:noWrap/>
            <w:hideMark/>
          </w:tcPr>
          <w:p w:rsidR="00F52487" w:rsidRPr="00BF1A4B" w:rsidRDefault="00F52487" w:rsidP="00E45C92">
            <w:pPr>
              <w:jc w:val="right"/>
              <w:outlineLvl w:val="6"/>
              <w:rPr>
                <w:color w:val="000000"/>
                <w:sz w:val="24"/>
                <w:szCs w:val="24"/>
              </w:rPr>
            </w:pPr>
            <w:r w:rsidRPr="00BF1A4B">
              <w:rPr>
                <w:color w:val="000000"/>
                <w:sz w:val="24"/>
                <w:szCs w:val="24"/>
              </w:rPr>
              <w:t>50,0</w:t>
            </w:r>
          </w:p>
        </w:tc>
      </w:tr>
      <w:tr w:rsidR="00F52487" w:rsidRPr="00BF1A4B" w:rsidTr="00E45C92">
        <w:trPr>
          <w:trHeight w:val="20"/>
        </w:trPr>
        <w:tc>
          <w:tcPr>
            <w:tcW w:w="4977" w:type="dxa"/>
            <w:tcBorders>
              <w:top w:val="nil"/>
              <w:left w:val="single" w:sz="4" w:space="0" w:color="000000"/>
              <w:bottom w:val="single" w:sz="4" w:space="0" w:color="000000"/>
              <w:right w:val="nil"/>
            </w:tcBorders>
            <w:shd w:val="clear" w:color="auto" w:fill="auto"/>
            <w:noWrap/>
            <w:vAlign w:val="bottom"/>
            <w:hideMark/>
          </w:tcPr>
          <w:p w:rsidR="00F52487" w:rsidRPr="00BF1A4B" w:rsidRDefault="00F52487" w:rsidP="00E45C92">
            <w:pPr>
              <w:rPr>
                <w:b/>
                <w:bCs/>
                <w:color w:val="000000"/>
                <w:sz w:val="24"/>
                <w:szCs w:val="24"/>
              </w:rPr>
            </w:pPr>
            <w:r w:rsidRPr="00BF1A4B">
              <w:rPr>
                <w:b/>
                <w:bCs/>
                <w:color w:val="000000"/>
                <w:sz w:val="24"/>
                <w:szCs w:val="24"/>
              </w:rPr>
              <w:t>Итого</w:t>
            </w:r>
          </w:p>
        </w:tc>
        <w:tc>
          <w:tcPr>
            <w:tcW w:w="736" w:type="dxa"/>
            <w:tcBorders>
              <w:top w:val="nil"/>
              <w:left w:val="single" w:sz="4" w:space="0" w:color="000000"/>
              <w:bottom w:val="single" w:sz="4" w:space="0" w:color="000000"/>
              <w:right w:val="nil"/>
            </w:tcBorders>
            <w:shd w:val="clear" w:color="auto" w:fill="auto"/>
            <w:noWrap/>
            <w:vAlign w:val="bottom"/>
            <w:hideMark/>
          </w:tcPr>
          <w:p w:rsidR="00F52487" w:rsidRPr="00BF1A4B" w:rsidRDefault="00F52487" w:rsidP="00E45C92">
            <w:pPr>
              <w:rPr>
                <w:b/>
                <w:bCs/>
                <w:color w:val="000000"/>
                <w:sz w:val="24"/>
                <w:szCs w:val="24"/>
              </w:rPr>
            </w:pPr>
            <w:r w:rsidRPr="00BF1A4B">
              <w:rPr>
                <w:b/>
                <w:bCs/>
                <w:color w:val="000000"/>
                <w:sz w:val="24"/>
                <w:szCs w:val="24"/>
              </w:rPr>
              <w:t> </w:t>
            </w:r>
          </w:p>
        </w:tc>
        <w:tc>
          <w:tcPr>
            <w:tcW w:w="700" w:type="dxa"/>
            <w:tcBorders>
              <w:top w:val="nil"/>
              <w:left w:val="single" w:sz="4" w:space="0" w:color="000000"/>
              <w:bottom w:val="single" w:sz="4" w:space="0" w:color="000000"/>
              <w:right w:val="nil"/>
            </w:tcBorders>
            <w:shd w:val="clear" w:color="auto" w:fill="auto"/>
            <w:noWrap/>
            <w:vAlign w:val="bottom"/>
            <w:hideMark/>
          </w:tcPr>
          <w:p w:rsidR="00F52487" w:rsidRPr="00BF1A4B" w:rsidRDefault="00F52487" w:rsidP="00E45C92">
            <w:pPr>
              <w:rPr>
                <w:b/>
                <w:bCs/>
                <w:color w:val="000000"/>
                <w:sz w:val="24"/>
                <w:szCs w:val="24"/>
              </w:rPr>
            </w:pPr>
            <w:r w:rsidRPr="00BF1A4B">
              <w:rPr>
                <w:b/>
                <w:bCs/>
                <w:color w:val="000000"/>
                <w:sz w:val="24"/>
                <w:szCs w:val="24"/>
              </w:rPr>
              <w:t> </w:t>
            </w:r>
          </w:p>
        </w:tc>
        <w:tc>
          <w:tcPr>
            <w:tcW w:w="1510" w:type="dxa"/>
            <w:tcBorders>
              <w:top w:val="nil"/>
              <w:left w:val="single" w:sz="4" w:space="0" w:color="000000"/>
              <w:bottom w:val="single" w:sz="4" w:space="0" w:color="000000"/>
              <w:right w:val="nil"/>
            </w:tcBorders>
            <w:shd w:val="clear" w:color="auto" w:fill="auto"/>
            <w:noWrap/>
            <w:vAlign w:val="bottom"/>
            <w:hideMark/>
          </w:tcPr>
          <w:p w:rsidR="00F52487" w:rsidRPr="00BF1A4B" w:rsidRDefault="00F52487" w:rsidP="00E45C92">
            <w:pPr>
              <w:rPr>
                <w:b/>
                <w:bCs/>
                <w:color w:val="000000"/>
                <w:sz w:val="24"/>
                <w:szCs w:val="24"/>
              </w:rPr>
            </w:pPr>
            <w:r w:rsidRPr="00BF1A4B">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hideMark/>
          </w:tcPr>
          <w:p w:rsidR="00F52487" w:rsidRPr="00BF1A4B" w:rsidRDefault="00F52487" w:rsidP="00E45C92">
            <w:pPr>
              <w:rPr>
                <w:b/>
                <w:bCs/>
                <w:color w:val="000000"/>
                <w:sz w:val="24"/>
                <w:szCs w:val="24"/>
              </w:rPr>
            </w:pPr>
            <w:r w:rsidRPr="00BF1A4B">
              <w:rPr>
                <w:b/>
                <w:bCs/>
                <w:color w:val="000000"/>
                <w:sz w:val="24"/>
                <w:szCs w:val="24"/>
              </w:rPr>
              <w:t> </w:t>
            </w:r>
          </w:p>
        </w:tc>
        <w:tc>
          <w:tcPr>
            <w:tcW w:w="990" w:type="dxa"/>
            <w:tcBorders>
              <w:top w:val="nil"/>
              <w:left w:val="single" w:sz="4" w:space="0" w:color="000000"/>
              <w:bottom w:val="single" w:sz="4" w:space="0" w:color="000000"/>
              <w:right w:val="single" w:sz="4" w:space="0" w:color="000000"/>
            </w:tcBorders>
            <w:shd w:val="clear" w:color="auto" w:fill="auto"/>
            <w:noWrap/>
            <w:hideMark/>
          </w:tcPr>
          <w:p w:rsidR="00F52487" w:rsidRPr="00BF1A4B" w:rsidRDefault="00F52487" w:rsidP="00E45C92">
            <w:pPr>
              <w:jc w:val="right"/>
              <w:rPr>
                <w:b/>
                <w:bCs/>
                <w:color w:val="000000"/>
                <w:sz w:val="24"/>
                <w:szCs w:val="24"/>
              </w:rPr>
            </w:pPr>
            <w:r w:rsidRPr="00BF1A4B">
              <w:rPr>
                <w:b/>
                <w:bCs/>
                <w:color w:val="000000"/>
                <w:sz w:val="24"/>
                <w:szCs w:val="24"/>
              </w:rPr>
              <w:t>825,6</w:t>
            </w:r>
          </w:p>
        </w:tc>
      </w:tr>
    </w:tbl>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54036A" w:rsidRDefault="0054036A" w:rsidP="005B11EF">
      <w:pPr>
        <w:spacing w:line="276" w:lineRule="auto"/>
        <w:jc w:val="both"/>
        <w:rPr>
          <w:color w:val="000000"/>
        </w:rPr>
      </w:pPr>
    </w:p>
    <w:p w:rsidR="0054036A" w:rsidRDefault="0054036A" w:rsidP="005B11EF">
      <w:pPr>
        <w:spacing w:line="276" w:lineRule="auto"/>
        <w:jc w:val="both"/>
        <w:rPr>
          <w:color w:val="000000"/>
        </w:rPr>
      </w:pPr>
    </w:p>
    <w:p w:rsidR="00F52487" w:rsidRDefault="00F52487" w:rsidP="005B11EF">
      <w:pPr>
        <w:spacing w:line="276" w:lineRule="auto"/>
        <w:jc w:val="both"/>
        <w:rPr>
          <w:color w:val="000000"/>
        </w:rPr>
      </w:pPr>
    </w:p>
    <w:p w:rsidR="00C117CF" w:rsidRDefault="00C117CF" w:rsidP="00F52487">
      <w:pPr>
        <w:jc w:val="right"/>
      </w:pPr>
    </w:p>
    <w:p w:rsidR="00F52487" w:rsidRPr="00134ED2" w:rsidRDefault="00F52487" w:rsidP="00F52487">
      <w:pPr>
        <w:jc w:val="right"/>
      </w:pPr>
      <w:r w:rsidRPr="00134ED2">
        <w:lastRenderedPageBreak/>
        <w:t xml:space="preserve">ПРИЛОЖЕНИЕ </w:t>
      </w:r>
      <w:r>
        <w:t>4</w:t>
      </w:r>
    </w:p>
    <w:p w:rsidR="00F52487" w:rsidRDefault="00F52487" w:rsidP="00F52487">
      <w:pPr>
        <w:jc w:val="right"/>
      </w:pPr>
      <w:r>
        <w:t>к</w:t>
      </w:r>
      <w:r w:rsidRPr="00134ED2">
        <w:t xml:space="preserve"> решению Собрания депутатов</w:t>
      </w:r>
    </w:p>
    <w:p w:rsidR="00F52487" w:rsidRDefault="00F52487" w:rsidP="00F52487">
      <w:pPr>
        <w:jc w:val="right"/>
      </w:pPr>
      <w:r w:rsidRPr="00134ED2">
        <w:t xml:space="preserve"> городского поселения «Идрица» </w:t>
      </w:r>
    </w:p>
    <w:p w:rsidR="00F52487" w:rsidRPr="00134ED2" w:rsidRDefault="00F52487" w:rsidP="00F52487">
      <w:pPr>
        <w:jc w:val="right"/>
      </w:pPr>
      <w:r w:rsidRPr="00134ED2">
        <w:t xml:space="preserve">от </w:t>
      </w:r>
      <w:r>
        <w:t xml:space="preserve">23.12.2021 г.    </w:t>
      </w:r>
      <w:r w:rsidRPr="00134ED2">
        <w:t xml:space="preserve"> </w:t>
      </w:r>
      <w:r>
        <w:t>№  49</w:t>
      </w:r>
      <w:r w:rsidRPr="00134ED2">
        <w:t xml:space="preserve"> </w:t>
      </w:r>
    </w:p>
    <w:p w:rsidR="00F52487" w:rsidRDefault="00F52487" w:rsidP="00F52487">
      <w:pPr>
        <w:jc w:val="right"/>
      </w:pPr>
      <w:r>
        <w:t xml:space="preserve"> «ПРИЛОЖЕНИЕ 10.6</w:t>
      </w:r>
    </w:p>
    <w:p w:rsidR="00F52487" w:rsidRDefault="00F52487" w:rsidP="00F52487">
      <w:pPr>
        <w:jc w:val="right"/>
      </w:pPr>
      <w:r>
        <w:t>к</w:t>
      </w:r>
      <w:r w:rsidRPr="00134ED2">
        <w:t xml:space="preserve"> решению Собрания депутатов городского </w:t>
      </w:r>
    </w:p>
    <w:p w:rsidR="00F52487" w:rsidRDefault="00F52487" w:rsidP="00F52487">
      <w:pPr>
        <w:jc w:val="right"/>
      </w:pPr>
      <w:r w:rsidRPr="00134ED2">
        <w:t>поселения «Идрица» от 24.12.2020 № 24</w:t>
      </w:r>
    </w:p>
    <w:p w:rsidR="00F52487" w:rsidRDefault="00F52487" w:rsidP="00F52487">
      <w:pPr>
        <w:jc w:val="right"/>
      </w:pPr>
    </w:p>
    <w:p w:rsidR="00F52487" w:rsidRPr="00C9245C" w:rsidRDefault="00F52487" w:rsidP="00F52487">
      <w:pPr>
        <w:jc w:val="center"/>
        <w:rPr>
          <w:sz w:val="28"/>
          <w:szCs w:val="28"/>
        </w:rPr>
      </w:pPr>
      <w:r w:rsidRPr="00C9245C">
        <w:rPr>
          <w:sz w:val="28"/>
          <w:szCs w:val="28"/>
        </w:rPr>
        <w:t>Изменение ведомственной структуры расходов бюджета</w:t>
      </w:r>
    </w:p>
    <w:p w:rsidR="00F52487" w:rsidRPr="00C9245C" w:rsidRDefault="00F52487" w:rsidP="00F52487">
      <w:pPr>
        <w:jc w:val="center"/>
        <w:rPr>
          <w:sz w:val="28"/>
          <w:szCs w:val="28"/>
        </w:rPr>
      </w:pPr>
      <w:r>
        <w:rPr>
          <w:sz w:val="28"/>
          <w:szCs w:val="28"/>
        </w:rPr>
        <w:t>городского поселения</w:t>
      </w:r>
      <w:r w:rsidRPr="00C9245C">
        <w:rPr>
          <w:sz w:val="28"/>
          <w:szCs w:val="28"/>
        </w:rPr>
        <w:t xml:space="preserve"> «</w:t>
      </w:r>
      <w:r>
        <w:rPr>
          <w:sz w:val="28"/>
          <w:szCs w:val="28"/>
        </w:rPr>
        <w:t>Идрица»</w:t>
      </w:r>
      <w:r w:rsidRPr="00C9245C">
        <w:rPr>
          <w:sz w:val="28"/>
          <w:szCs w:val="28"/>
        </w:rPr>
        <w:t>,</w:t>
      </w:r>
    </w:p>
    <w:p w:rsidR="00F52487" w:rsidRDefault="00F52487" w:rsidP="00F52487">
      <w:pPr>
        <w:jc w:val="center"/>
        <w:rPr>
          <w:sz w:val="28"/>
          <w:szCs w:val="28"/>
        </w:rPr>
      </w:pPr>
      <w:r w:rsidRPr="00C9245C">
        <w:rPr>
          <w:sz w:val="28"/>
          <w:szCs w:val="28"/>
        </w:rPr>
        <w:t xml:space="preserve">предусмотренной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F52487" w:rsidRPr="00C9245C" w:rsidRDefault="00F52487" w:rsidP="00F52487">
      <w:pPr>
        <w:jc w:val="center"/>
        <w:rPr>
          <w:sz w:val="28"/>
          <w:szCs w:val="28"/>
        </w:rPr>
      </w:pPr>
    </w:p>
    <w:p w:rsidR="00F52487" w:rsidRDefault="00F52487" w:rsidP="00F52487">
      <w:pPr>
        <w:jc w:val="right"/>
        <w:rPr>
          <w:sz w:val="28"/>
          <w:szCs w:val="28"/>
        </w:rPr>
      </w:pPr>
      <w:r>
        <w:rPr>
          <w:sz w:val="28"/>
          <w:szCs w:val="28"/>
        </w:rPr>
        <w:t>тыс. рублей</w:t>
      </w:r>
    </w:p>
    <w:tbl>
      <w:tblPr>
        <w:tblW w:w="9513" w:type="dxa"/>
        <w:tblInd w:w="93" w:type="dxa"/>
        <w:tblLayout w:type="fixed"/>
        <w:tblLook w:val="04A0"/>
      </w:tblPr>
      <w:tblGrid>
        <w:gridCol w:w="3559"/>
        <w:gridCol w:w="736"/>
        <w:gridCol w:w="700"/>
        <w:gridCol w:w="1523"/>
        <w:gridCol w:w="600"/>
        <w:gridCol w:w="1260"/>
        <w:gridCol w:w="1135"/>
      </w:tblGrid>
      <w:tr w:rsidR="00F52487" w:rsidRPr="00417240" w:rsidTr="00E45C92">
        <w:trPr>
          <w:trHeight w:val="20"/>
        </w:trPr>
        <w:tc>
          <w:tcPr>
            <w:tcW w:w="355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52487" w:rsidRPr="00417240" w:rsidRDefault="00F52487" w:rsidP="00E45C92">
            <w:pPr>
              <w:jc w:val="center"/>
              <w:rPr>
                <w:color w:val="000000"/>
                <w:sz w:val="24"/>
                <w:szCs w:val="24"/>
              </w:rPr>
            </w:pPr>
            <w:r w:rsidRPr="00417240">
              <w:rPr>
                <w:color w:val="000000"/>
                <w:sz w:val="24"/>
                <w:szCs w:val="24"/>
              </w:rPr>
              <w:t>Наименование</w:t>
            </w:r>
          </w:p>
        </w:tc>
        <w:tc>
          <w:tcPr>
            <w:tcW w:w="3559" w:type="dxa"/>
            <w:gridSpan w:val="4"/>
            <w:tcBorders>
              <w:top w:val="single" w:sz="4" w:space="0" w:color="000000"/>
              <w:left w:val="nil"/>
              <w:bottom w:val="nil"/>
              <w:right w:val="single" w:sz="4" w:space="0" w:color="000000"/>
            </w:tcBorders>
            <w:shd w:val="clear" w:color="auto" w:fill="auto"/>
            <w:vAlign w:val="center"/>
            <w:hideMark/>
          </w:tcPr>
          <w:p w:rsidR="00F52487" w:rsidRPr="00417240" w:rsidRDefault="00F52487" w:rsidP="00E45C92">
            <w:pPr>
              <w:jc w:val="center"/>
              <w:rPr>
                <w:color w:val="000000"/>
                <w:sz w:val="24"/>
                <w:szCs w:val="24"/>
              </w:rPr>
            </w:pPr>
            <w:r w:rsidRPr="00417240">
              <w:rPr>
                <w:color w:val="000000"/>
                <w:sz w:val="24"/>
                <w:szCs w:val="24"/>
              </w:rPr>
              <w:t>Код бюджетной классификации</w:t>
            </w:r>
          </w:p>
        </w:tc>
        <w:tc>
          <w:tcPr>
            <w:tcW w:w="126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52487" w:rsidRPr="00417240" w:rsidRDefault="00F52487" w:rsidP="00E45C92">
            <w:pPr>
              <w:jc w:val="center"/>
              <w:rPr>
                <w:color w:val="000000"/>
                <w:sz w:val="24"/>
                <w:szCs w:val="24"/>
              </w:rPr>
            </w:pPr>
            <w:r w:rsidRPr="00417240">
              <w:rPr>
                <w:color w:val="000000"/>
                <w:sz w:val="24"/>
                <w:szCs w:val="24"/>
              </w:rPr>
              <w:t>Бюджет всего</w:t>
            </w:r>
          </w:p>
        </w:tc>
        <w:tc>
          <w:tcPr>
            <w:tcW w:w="113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52487" w:rsidRPr="00417240" w:rsidRDefault="00F52487" w:rsidP="00E45C92">
            <w:pPr>
              <w:jc w:val="center"/>
              <w:rPr>
                <w:color w:val="000000"/>
                <w:sz w:val="24"/>
                <w:szCs w:val="24"/>
              </w:rPr>
            </w:pPr>
            <w:r w:rsidRPr="00417240">
              <w:rPr>
                <w:color w:val="000000"/>
                <w:sz w:val="24"/>
                <w:szCs w:val="24"/>
              </w:rPr>
              <w:t>Вносимые изменения в бюджет</w:t>
            </w:r>
          </w:p>
        </w:tc>
      </w:tr>
      <w:tr w:rsidR="00F52487" w:rsidRPr="00417240" w:rsidTr="00E45C92">
        <w:trPr>
          <w:trHeight w:val="20"/>
        </w:trPr>
        <w:tc>
          <w:tcPr>
            <w:tcW w:w="3559" w:type="dxa"/>
            <w:vMerge/>
            <w:tcBorders>
              <w:top w:val="single" w:sz="4" w:space="0" w:color="000000"/>
              <w:left w:val="single" w:sz="4" w:space="0" w:color="000000"/>
              <w:bottom w:val="nil"/>
              <w:right w:val="single" w:sz="4" w:space="0" w:color="000000"/>
            </w:tcBorders>
            <w:vAlign w:val="center"/>
            <w:hideMark/>
          </w:tcPr>
          <w:p w:rsidR="00F52487" w:rsidRPr="00417240" w:rsidRDefault="00F52487" w:rsidP="00E45C92">
            <w:pPr>
              <w:rPr>
                <w:color w:val="000000"/>
                <w:sz w:val="24"/>
                <w:szCs w:val="24"/>
              </w:rPr>
            </w:pPr>
          </w:p>
        </w:tc>
        <w:tc>
          <w:tcPr>
            <w:tcW w:w="736" w:type="dxa"/>
            <w:tcBorders>
              <w:top w:val="single" w:sz="4" w:space="0" w:color="000000"/>
              <w:left w:val="nil"/>
              <w:bottom w:val="nil"/>
              <w:right w:val="single" w:sz="4" w:space="0" w:color="000000"/>
            </w:tcBorders>
            <w:shd w:val="clear" w:color="auto" w:fill="auto"/>
            <w:vAlign w:val="center"/>
            <w:hideMark/>
          </w:tcPr>
          <w:p w:rsidR="00F52487" w:rsidRPr="00417240" w:rsidRDefault="00F52487" w:rsidP="00E45C92">
            <w:pPr>
              <w:jc w:val="center"/>
              <w:rPr>
                <w:color w:val="000000"/>
                <w:sz w:val="24"/>
                <w:szCs w:val="24"/>
              </w:rPr>
            </w:pPr>
            <w:r w:rsidRPr="00417240">
              <w:rPr>
                <w:color w:val="000000"/>
                <w:sz w:val="24"/>
                <w:szCs w:val="24"/>
              </w:rPr>
              <w:t>ППП</w:t>
            </w:r>
          </w:p>
        </w:tc>
        <w:tc>
          <w:tcPr>
            <w:tcW w:w="700" w:type="dxa"/>
            <w:tcBorders>
              <w:top w:val="single" w:sz="4" w:space="0" w:color="000000"/>
              <w:left w:val="nil"/>
              <w:bottom w:val="nil"/>
              <w:right w:val="single" w:sz="4" w:space="0" w:color="000000"/>
            </w:tcBorders>
            <w:shd w:val="clear" w:color="auto" w:fill="auto"/>
            <w:vAlign w:val="center"/>
            <w:hideMark/>
          </w:tcPr>
          <w:p w:rsidR="00F52487" w:rsidRPr="00417240" w:rsidRDefault="00F52487" w:rsidP="00E45C92">
            <w:pPr>
              <w:jc w:val="center"/>
              <w:rPr>
                <w:color w:val="000000"/>
                <w:sz w:val="24"/>
                <w:szCs w:val="24"/>
              </w:rPr>
            </w:pPr>
            <w:r w:rsidRPr="00417240">
              <w:rPr>
                <w:color w:val="000000"/>
                <w:sz w:val="24"/>
                <w:szCs w:val="24"/>
              </w:rPr>
              <w:t>Разд</w:t>
            </w:r>
          </w:p>
        </w:tc>
        <w:tc>
          <w:tcPr>
            <w:tcW w:w="1523" w:type="dxa"/>
            <w:tcBorders>
              <w:top w:val="single" w:sz="4" w:space="0" w:color="000000"/>
              <w:left w:val="nil"/>
              <w:bottom w:val="nil"/>
              <w:right w:val="single" w:sz="4" w:space="0" w:color="000000"/>
            </w:tcBorders>
            <w:shd w:val="clear" w:color="auto" w:fill="auto"/>
            <w:vAlign w:val="center"/>
            <w:hideMark/>
          </w:tcPr>
          <w:p w:rsidR="00F52487" w:rsidRPr="00417240" w:rsidRDefault="00F52487" w:rsidP="00E45C92">
            <w:pPr>
              <w:jc w:val="center"/>
              <w:rPr>
                <w:color w:val="000000"/>
                <w:sz w:val="24"/>
                <w:szCs w:val="24"/>
              </w:rPr>
            </w:pPr>
            <w:r w:rsidRPr="00417240">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hideMark/>
          </w:tcPr>
          <w:p w:rsidR="00F52487" w:rsidRPr="00417240" w:rsidRDefault="00F52487" w:rsidP="00E45C92">
            <w:pPr>
              <w:jc w:val="center"/>
              <w:rPr>
                <w:color w:val="000000"/>
                <w:sz w:val="24"/>
                <w:szCs w:val="24"/>
              </w:rPr>
            </w:pPr>
            <w:r w:rsidRPr="00417240">
              <w:rPr>
                <w:color w:val="000000"/>
                <w:sz w:val="24"/>
                <w:szCs w:val="24"/>
              </w:rPr>
              <w:t>ВР</w:t>
            </w:r>
          </w:p>
        </w:tc>
        <w:tc>
          <w:tcPr>
            <w:tcW w:w="1260" w:type="dxa"/>
            <w:vMerge/>
            <w:tcBorders>
              <w:top w:val="single" w:sz="4" w:space="0" w:color="000000"/>
              <w:left w:val="single" w:sz="4" w:space="0" w:color="000000"/>
              <w:bottom w:val="nil"/>
              <w:right w:val="single" w:sz="4" w:space="0" w:color="000000"/>
            </w:tcBorders>
            <w:vAlign w:val="center"/>
            <w:hideMark/>
          </w:tcPr>
          <w:p w:rsidR="00F52487" w:rsidRPr="00417240" w:rsidRDefault="00F52487" w:rsidP="00E45C92">
            <w:pPr>
              <w:rPr>
                <w:color w:val="000000"/>
                <w:sz w:val="24"/>
                <w:szCs w:val="24"/>
              </w:rPr>
            </w:pPr>
          </w:p>
        </w:tc>
        <w:tc>
          <w:tcPr>
            <w:tcW w:w="1135" w:type="dxa"/>
            <w:vMerge/>
            <w:tcBorders>
              <w:top w:val="single" w:sz="4" w:space="0" w:color="000000"/>
              <w:left w:val="single" w:sz="4" w:space="0" w:color="000000"/>
              <w:bottom w:val="nil"/>
              <w:right w:val="single" w:sz="4" w:space="0" w:color="000000"/>
            </w:tcBorders>
            <w:vAlign w:val="center"/>
            <w:hideMark/>
          </w:tcPr>
          <w:p w:rsidR="00F52487" w:rsidRPr="00417240" w:rsidRDefault="00F52487" w:rsidP="00E45C92">
            <w:pPr>
              <w:rPr>
                <w:color w:val="000000"/>
                <w:sz w:val="24"/>
                <w:szCs w:val="24"/>
              </w:rPr>
            </w:pPr>
          </w:p>
        </w:tc>
      </w:tr>
      <w:tr w:rsidR="00F52487" w:rsidRPr="00417240" w:rsidTr="00E45C92">
        <w:trPr>
          <w:trHeight w:val="20"/>
        </w:trPr>
        <w:tc>
          <w:tcPr>
            <w:tcW w:w="3559" w:type="dxa"/>
            <w:tcBorders>
              <w:top w:val="single" w:sz="4" w:space="0" w:color="000000"/>
              <w:left w:val="single" w:sz="4" w:space="0" w:color="000000"/>
              <w:bottom w:val="single" w:sz="4" w:space="0" w:color="000000"/>
              <w:right w:val="single" w:sz="4" w:space="0" w:color="000000"/>
            </w:tcBorders>
            <w:shd w:val="clear" w:color="auto" w:fill="auto"/>
            <w:hideMark/>
          </w:tcPr>
          <w:p w:rsidR="00F52487" w:rsidRPr="00417240" w:rsidRDefault="00F52487" w:rsidP="00E45C92">
            <w:pPr>
              <w:rPr>
                <w:color w:val="000000"/>
                <w:sz w:val="24"/>
                <w:szCs w:val="24"/>
              </w:rPr>
            </w:pPr>
            <w:r w:rsidRPr="00417240">
              <w:rPr>
                <w:color w:val="000000"/>
                <w:sz w:val="24"/>
                <w:szCs w:val="24"/>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hideMark/>
          </w:tcPr>
          <w:p w:rsidR="00F52487" w:rsidRPr="00417240" w:rsidRDefault="00F52487" w:rsidP="00E45C92">
            <w:pPr>
              <w:rPr>
                <w:color w:val="000000"/>
                <w:sz w:val="24"/>
                <w:szCs w:val="24"/>
              </w:rPr>
            </w:pPr>
            <w:r w:rsidRPr="00417240">
              <w:rPr>
                <w:color w:val="000000"/>
                <w:sz w:val="24"/>
                <w:szCs w:val="24"/>
              </w:rPr>
              <w:t>800</w:t>
            </w:r>
          </w:p>
        </w:tc>
        <w:tc>
          <w:tcPr>
            <w:tcW w:w="700" w:type="dxa"/>
            <w:tcBorders>
              <w:top w:val="single" w:sz="4" w:space="0" w:color="000000"/>
              <w:left w:val="nil"/>
              <w:bottom w:val="single" w:sz="4" w:space="0" w:color="000000"/>
              <w:right w:val="single" w:sz="4" w:space="0" w:color="000000"/>
            </w:tcBorders>
            <w:shd w:val="clear" w:color="auto" w:fill="auto"/>
            <w:hideMark/>
          </w:tcPr>
          <w:p w:rsidR="00F52487" w:rsidRPr="00417240" w:rsidRDefault="00F52487" w:rsidP="00E45C92">
            <w:pPr>
              <w:rPr>
                <w:color w:val="000000"/>
                <w:sz w:val="24"/>
                <w:szCs w:val="24"/>
              </w:rPr>
            </w:pPr>
            <w:r w:rsidRPr="00417240">
              <w:rPr>
                <w:color w:val="000000"/>
                <w:sz w:val="24"/>
                <w:szCs w:val="24"/>
              </w:rPr>
              <w:t> </w:t>
            </w:r>
          </w:p>
        </w:tc>
        <w:tc>
          <w:tcPr>
            <w:tcW w:w="1523" w:type="dxa"/>
            <w:tcBorders>
              <w:top w:val="single" w:sz="4" w:space="0" w:color="000000"/>
              <w:left w:val="nil"/>
              <w:bottom w:val="single" w:sz="4" w:space="0" w:color="000000"/>
              <w:right w:val="single" w:sz="4" w:space="0" w:color="000000"/>
            </w:tcBorders>
            <w:shd w:val="clear" w:color="auto" w:fill="auto"/>
            <w:hideMark/>
          </w:tcPr>
          <w:p w:rsidR="00F52487" w:rsidRPr="00417240" w:rsidRDefault="00F52487" w:rsidP="00E45C92">
            <w:pPr>
              <w:rPr>
                <w:color w:val="000000"/>
                <w:sz w:val="24"/>
                <w:szCs w:val="24"/>
              </w:rPr>
            </w:pPr>
            <w:r w:rsidRPr="00417240">
              <w:rPr>
                <w:color w:val="000000"/>
                <w:sz w:val="24"/>
                <w:szCs w:val="24"/>
              </w:rPr>
              <w:t> </w:t>
            </w:r>
          </w:p>
        </w:tc>
        <w:tc>
          <w:tcPr>
            <w:tcW w:w="600" w:type="dxa"/>
            <w:tcBorders>
              <w:top w:val="single" w:sz="4" w:space="0" w:color="000000"/>
              <w:left w:val="nil"/>
              <w:bottom w:val="single" w:sz="4" w:space="0" w:color="000000"/>
              <w:right w:val="single" w:sz="4" w:space="0" w:color="000000"/>
            </w:tcBorders>
            <w:shd w:val="clear" w:color="auto" w:fill="auto"/>
            <w:hideMark/>
          </w:tcPr>
          <w:p w:rsidR="00F52487" w:rsidRPr="00417240" w:rsidRDefault="00F52487" w:rsidP="00E45C92">
            <w:pPr>
              <w:rPr>
                <w:color w:val="000000"/>
                <w:sz w:val="24"/>
                <w:szCs w:val="24"/>
              </w:rPr>
            </w:pPr>
            <w:r w:rsidRPr="00417240">
              <w:rPr>
                <w:color w:val="000000"/>
                <w:sz w:val="24"/>
                <w:szCs w:val="24"/>
              </w:rPr>
              <w:t> </w:t>
            </w:r>
          </w:p>
        </w:tc>
        <w:tc>
          <w:tcPr>
            <w:tcW w:w="1260" w:type="dxa"/>
            <w:tcBorders>
              <w:top w:val="single" w:sz="4" w:space="0" w:color="000000"/>
              <w:left w:val="nil"/>
              <w:bottom w:val="single" w:sz="4" w:space="0" w:color="000000"/>
              <w:right w:val="single" w:sz="4" w:space="0" w:color="000000"/>
            </w:tcBorders>
            <w:shd w:val="clear" w:color="auto" w:fill="auto"/>
            <w:noWrap/>
            <w:hideMark/>
          </w:tcPr>
          <w:p w:rsidR="00F52487" w:rsidRPr="00417240" w:rsidRDefault="00F52487" w:rsidP="00E45C92">
            <w:pPr>
              <w:jc w:val="right"/>
              <w:rPr>
                <w:color w:val="000000"/>
                <w:sz w:val="24"/>
                <w:szCs w:val="24"/>
              </w:rPr>
            </w:pPr>
            <w:r w:rsidRPr="00417240">
              <w:rPr>
                <w:color w:val="000000"/>
                <w:sz w:val="24"/>
                <w:szCs w:val="24"/>
              </w:rPr>
              <w:t>13 847,1</w:t>
            </w:r>
          </w:p>
        </w:tc>
        <w:tc>
          <w:tcPr>
            <w:tcW w:w="1135" w:type="dxa"/>
            <w:tcBorders>
              <w:top w:val="single" w:sz="4" w:space="0" w:color="000000"/>
              <w:left w:val="nil"/>
              <w:bottom w:val="single" w:sz="4" w:space="0" w:color="000000"/>
              <w:right w:val="single" w:sz="4" w:space="0" w:color="000000"/>
            </w:tcBorders>
            <w:shd w:val="clear" w:color="auto" w:fill="auto"/>
            <w:noWrap/>
            <w:hideMark/>
          </w:tcPr>
          <w:p w:rsidR="00F52487" w:rsidRPr="00417240" w:rsidRDefault="00F52487" w:rsidP="00E45C92">
            <w:pPr>
              <w:jc w:val="right"/>
              <w:rPr>
                <w:color w:val="000000"/>
                <w:sz w:val="24"/>
                <w:szCs w:val="24"/>
              </w:rPr>
            </w:pPr>
            <w:r w:rsidRPr="00417240">
              <w:rPr>
                <w:color w:val="000000"/>
                <w:sz w:val="24"/>
                <w:szCs w:val="24"/>
              </w:rPr>
              <w:t>-0,8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Pr>
                <w:color w:val="000000"/>
                <w:sz w:val="24"/>
                <w:szCs w:val="24"/>
              </w:rPr>
              <w:t xml:space="preserve"> </w:t>
            </w:r>
            <w:r w:rsidRPr="00417240">
              <w:rPr>
                <w:color w:val="000000"/>
                <w:sz w:val="24"/>
                <w:szCs w:val="24"/>
              </w:rPr>
              <w:t>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0100</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0"/>
              <w:rPr>
                <w:color w:val="000000"/>
                <w:sz w:val="24"/>
                <w:szCs w:val="24"/>
              </w:rPr>
            </w:pPr>
            <w:r w:rsidRPr="00417240">
              <w:rPr>
                <w:color w:val="000000"/>
                <w:sz w:val="24"/>
                <w:szCs w:val="24"/>
              </w:rPr>
              <w:t>4 826,9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0"/>
              <w:rPr>
                <w:color w:val="000000"/>
                <w:sz w:val="24"/>
                <w:szCs w:val="24"/>
              </w:rPr>
            </w:pPr>
            <w:r w:rsidRPr="00417240">
              <w:rPr>
                <w:color w:val="000000"/>
                <w:sz w:val="24"/>
                <w:szCs w:val="24"/>
              </w:rPr>
              <w:t>-32,4</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1"/>
              <w:rPr>
                <w:color w:val="000000"/>
                <w:sz w:val="24"/>
                <w:szCs w:val="24"/>
              </w:rPr>
            </w:pPr>
            <w:r w:rsidRPr="00417240">
              <w:rPr>
                <w:color w:val="000000"/>
                <w:sz w:val="24"/>
                <w:szCs w:val="24"/>
              </w:rPr>
              <w:t>4 597,9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1"/>
              <w:rPr>
                <w:color w:val="000000"/>
                <w:sz w:val="24"/>
                <w:szCs w:val="24"/>
              </w:rPr>
            </w:pPr>
            <w:r w:rsidRPr="00417240">
              <w:rPr>
                <w:color w:val="000000"/>
                <w:sz w:val="24"/>
                <w:szCs w:val="24"/>
              </w:rPr>
              <w:t>-22,9</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2"/>
              <w:rPr>
                <w:color w:val="000000"/>
                <w:sz w:val="24"/>
                <w:szCs w:val="24"/>
              </w:rPr>
            </w:pPr>
            <w:r w:rsidRPr="00417240">
              <w:rPr>
                <w:color w:val="000000"/>
                <w:sz w:val="24"/>
                <w:szCs w:val="24"/>
              </w:rPr>
              <w:t>4 597,9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2"/>
              <w:rPr>
                <w:color w:val="000000"/>
                <w:sz w:val="24"/>
                <w:szCs w:val="24"/>
              </w:rPr>
            </w:pPr>
            <w:r w:rsidRPr="00417240">
              <w:rPr>
                <w:color w:val="000000"/>
                <w:sz w:val="24"/>
                <w:szCs w:val="24"/>
              </w:rPr>
              <w:t>-22,9</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3"/>
              <w:rPr>
                <w:color w:val="000000"/>
                <w:sz w:val="24"/>
                <w:szCs w:val="24"/>
              </w:rPr>
            </w:pPr>
            <w:r w:rsidRPr="00417240">
              <w:rPr>
                <w:color w:val="000000"/>
                <w:sz w:val="24"/>
                <w:szCs w:val="24"/>
              </w:rPr>
              <w:t>4 597,9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3"/>
              <w:rPr>
                <w:color w:val="000000"/>
                <w:sz w:val="24"/>
                <w:szCs w:val="24"/>
              </w:rPr>
            </w:pPr>
            <w:r w:rsidRPr="00417240">
              <w:rPr>
                <w:color w:val="000000"/>
                <w:sz w:val="24"/>
                <w:szCs w:val="24"/>
              </w:rPr>
              <w:t>-22,9</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4 597,9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-22,9</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xml:space="preserve">            Расходы на выплаты муниципальным служащим и работникам, замещающим муниципальные должности органов местного </w:t>
            </w:r>
            <w:r w:rsidRPr="00417240">
              <w:rPr>
                <w:color w:val="000000"/>
                <w:sz w:val="24"/>
                <w:szCs w:val="24"/>
              </w:rPr>
              <w:lastRenderedPageBreak/>
              <w:t>самоуправления</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1210700170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2 922,4</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-6,5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1210700170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2 922,4</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-6,5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1 675,5</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-16,4</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736,9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-0,1</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856,2</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-13,0</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82,4</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-3,3</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xml:space="preserve">    Другие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1"/>
              <w:rPr>
                <w:color w:val="000000"/>
                <w:sz w:val="24"/>
                <w:szCs w:val="24"/>
              </w:rPr>
            </w:pPr>
            <w:r w:rsidRPr="00417240">
              <w:rPr>
                <w:color w:val="000000"/>
                <w:sz w:val="24"/>
                <w:szCs w:val="24"/>
              </w:rPr>
              <w:t>17,0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1"/>
              <w:rPr>
                <w:color w:val="000000"/>
                <w:sz w:val="24"/>
                <w:szCs w:val="24"/>
              </w:rPr>
            </w:pPr>
            <w:r w:rsidRPr="00417240">
              <w:rPr>
                <w:color w:val="000000"/>
                <w:sz w:val="24"/>
                <w:szCs w:val="24"/>
              </w:rPr>
              <w:t>-9,5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2"/>
              <w:rPr>
                <w:color w:val="000000"/>
                <w:sz w:val="24"/>
                <w:szCs w:val="24"/>
              </w:rPr>
            </w:pPr>
            <w:r w:rsidRPr="00417240">
              <w:rPr>
                <w:color w:val="000000"/>
                <w:sz w:val="24"/>
                <w:szCs w:val="24"/>
              </w:rPr>
              <w:t>17,0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2"/>
              <w:rPr>
                <w:color w:val="000000"/>
                <w:sz w:val="24"/>
                <w:szCs w:val="24"/>
              </w:rPr>
            </w:pPr>
            <w:r w:rsidRPr="00417240">
              <w:rPr>
                <w:color w:val="000000"/>
                <w:sz w:val="24"/>
                <w:szCs w:val="24"/>
              </w:rPr>
              <w:t>-9,5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3"/>
              <w:rPr>
                <w:color w:val="000000"/>
                <w:sz w:val="24"/>
                <w:szCs w:val="24"/>
              </w:rPr>
            </w:pPr>
            <w:r w:rsidRPr="00417240">
              <w:rPr>
                <w:color w:val="000000"/>
                <w:sz w:val="24"/>
                <w:szCs w:val="24"/>
              </w:rPr>
              <w:t>17,0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3"/>
              <w:rPr>
                <w:color w:val="000000"/>
                <w:sz w:val="24"/>
                <w:szCs w:val="24"/>
              </w:rPr>
            </w:pPr>
            <w:r w:rsidRPr="00417240">
              <w:rPr>
                <w:color w:val="000000"/>
                <w:sz w:val="24"/>
                <w:szCs w:val="24"/>
              </w:rPr>
              <w:t>-9,5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17,0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-9,5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w:t>
            </w:r>
            <w:r w:rsidRPr="00417240">
              <w:rPr>
                <w:color w:val="000000"/>
                <w:sz w:val="24"/>
                <w:szCs w:val="24"/>
              </w:rPr>
              <w:lastRenderedPageBreak/>
              <w:t>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0,0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-9,3</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lastRenderedPageBreak/>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0,0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-9,3</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xml:space="preserve">            Развитие и совершенствование института добровольных народных дружин за счет средств местного бюджета</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12106W1350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0,0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-0,2</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12106W1350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0,0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-0,2</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0500</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0"/>
              <w:rPr>
                <w:color w:val="000000"/>
                <w:sz w:val="24"/>
                <w:szCs w:val="24"/>
              </w:rPr>
            </w:pPr>
            <w:r w:rsidRPr="00417240">
              <w:rPr>
                <w:color w:val="000000"/>
                <w:sz w:val="24"/>
                <w:szCs w:val="24"/>
              </w:rPr>
              <w:t>4 698,9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0"/>
              <w:rPr>
                <w:color w:val="000000"/>
                <w:sz w:val="24"/>
                <w:szCs w:val="24"/>
              </w:rPr>
            </w:pPr>
            <w:r w:rsidRPr="00417240">
              <w:rPr>
                <w:color w:val="000000"/>
                <w:sz w:val="24"/>
                <w:szCs w:val="24"/>
              </w:rPr>
              <w:t>23,1</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xml:space="preserve">    Благоустройство</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1"/>
              <w:rPr>
                <w:color w:val="000000"/>
                <w:sz w:val="24"/>
                <w:szCs w:val="24"/>
              </w:rPr>
            </w:pPr>
            <w:r w:rsidRPr="00417240">
              <w:rPr>
                <w:color w:val="000000"/>
                <w:sz w:val="24"/>
                <w:szCs w:val="24"/>
              </w:rPr>
              <w:t>3 478,0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1"/>
              <w:rPr>
                <w:color w:val="000000"/>
                <w:sz w:val="24"/>
                <w:szCs w:val="24"/>
              </w:rPr>
            </w:pPr>
            <w:r w:rsidRPr="00417240">
              <w:rPr>
                <w:color w:val="000000"/>
                <w:sz w:val="24"/>
                <w:szCs w:val="24"/>
              </w:rPr>
              <w:t>-142,8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2"/>
              <w:rPr>
                <w:color w:val="000000"/>
                <w:sz w:val="24"/>
                <w:szCs w:val="24"/>
              </w:rPr>
            </w:pPr>
            <w:r w:rsidRPr="00417240">
              <w:rPr>
                <w:color w:val="000000"/>
                <w:sz w:val="24"/>
                <w:szCs w:val="24"/>
              </w:rPr>
              <w:t>3 278,0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2"/>
              <w:rPr>
                <w:color w:val="000000"/>
                <w:sz w:val="24"/>
                <w:szCs w:val="24"/>
              </w:rPr>
            </w:pPr>
            <w:r w:rsidRPr="00417240">
              <w:rPr>
                <w:color w:val="000000"/>
                <w:sz w:val="24"/>
                <w:szCs w:val="24"/>
              </w:rPr>
              <w:t>-142,8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3"/>
              <w:rPr>
                <w:color w:val="000000"/>
                <w:sz w:val="24"/>
                <w:szCs w:val="24"/>
              </w:rPr>
            </w:pPr>
            <w:r w:rsidRPr="00417240">
              <w:rPr>
                <w:color w:val="000000"/>
                <w:sz w:val="24"/>
                <w:szCs w:val="24"/>
              </w:rPr>
              <w:t>3 278,0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3"/>
              <w:rPr>
                <w:color w:val="000000"/>
                <w:sz w:val="24"/>
                <w:szCs w:val="24"/>
              </w:rPr>
            </w:pPr>
            <w:r w:rsidRPr="00417240">
              <w:rPr>
                <w:color w:val="000000"/>
                <w:sz w:val="24"/>
                <w:szCs w:val="24"/>
              </w:rPr>
              <w:t>-142,8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199,5</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-54,0</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1210299990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148,4</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-54,0</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lastRenderedPageBreak/>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1210299990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148,4</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-54,0</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3 078,5</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-63,8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2 774,1</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-63,8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2 774,1</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-63,8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xml:space="preserve">          Основное мероприятие "Федеральный проект "Формирование комфортной городской среды"</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121F200000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0,0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-25,0</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xml:space="preserve">            Реализация программ формирования современной городской среды за счет средств местного бюджета</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121F2Z5550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0,0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-25,0</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121F2Z5550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500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0,0</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-25,0</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xml:space="preserve">    Другие вопросы в области жилищно-коммунального хозяйства</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1"/>
              <w:rPr>
                <w:color w:val="000000"/>
                <w:sz w:val="24"/>
                <w:szCs w:val="24"/>
              </w:rPr>
            </w:pPr>
            <w:r w:rsidRPr="00417240">
              <w:rPr>
                <w:color w:val="000000"/>
                <w:sz w:val="24"/>
                <w:szCs w:val="24"/>
              </w:rPr>
              <w:t>520,9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1"/>
              <w:rPr>
                <w:color w:val="000000"/>
                <w:sz w:val="24"/>
                <w:szCs w:val="24"/>
              </w:rPr>
            </w:pPr>
            <w:r w:rsidRPr="00417240">
              <w:rPr>
                <w:color w:val="000000"/>
                <w:sz w:val="24"/>
                <w:szCs w:val="24"/>
              </w:rPr>
              <w:t>165,8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2"/>
              <w:rPr>
                <w:color w:val="000000"/>
                <w:sz w:val="24"/>
                <w:szCs w:val="24"/>
              </w:rPr>
            </w:pPr>
            <w:r w:rsidRPr="00417240">
              <w:rPr>
                <w:color w:val="000000"/>
                <w:sz w:val="24"/>
                <w:szCs w:val="24"/>
              </w:rPr>
              <w:t>520,9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2"/>
              <w:rPr>
                <w:color w:val="000000"/>
                <w:sz w:val="24"/>
                <w:szCs w:val="24"/>
              </w:rPr>
            </w:pPr>
            <w:r w:rsidRPr="00417240">
              <w:rPr>
                <w:color w:val="000000"/>
                <w:sz w:val="24"/>
                <w:szCs w:val="24"/>
              </w:rPr>
              <w:t>165,8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3"/>
              <w:rPr>
                <w:color w:val="000000"/>
                <w:sz w:val="24"/>
                <w:szCs w:val="24"/>
              </w:rPr>
            </w:pPr>
            <w:r w:rsidRPr="00417240">
              <w:rPr>
                <w:color w:val="000000"/>
                <w:sz w:val="24"/>
                <w:szCs w:val="24"/>
              </w:rPr>
              <w:t>520,9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3"/>
              <w:rPr>
                <w:color w:val="000000"/>
                <w:sz w:val="24"/>
                <w:szCs w:val="24"/>
              </w:rPr>
            </w:pPr>
            <w:r w:rsidRPr="00417240">
              <w:rPr>
                <w:color w:val="000000"/>
                <w:sz w:val="24"/>
                <w:szCs w:val="24"/>
              </w:rPr>
              <w:t>165,8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520,9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165,8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xml:space="preserve">            Реализация мероприятий в рамках основного мероприятия (ведомственной </w:t>
            </w:r>
            <w:r w:rsidRPr="00417240">
              <w:rPr>
                <w:color w:val="000000"/>
                <w:sz w:val="24"/>
                <w:szCs w:val="24"/>
              </w:rPr>
              <w:lastRenderedPageBreak/>
              <w:t>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520,9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165,8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lastRenderedPageBreak/>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520,9</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165,8</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0800</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0"/>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0"/>
              <w:rPr>
                <w:color w:val="000000"/>
                <w:sz w:val="24"/>
                <w:szCs w:val="24"/>
              </w:rPr>
            </w:pPr>
            <w:r w:rsidRPr="00417240">
              <w:rPr>
                <w:color w:val="000000"/>
                <w:sz w:val="24"/>
                <w:szCs w:val="24"/>
              </w:rPr>
              <w:t>259,7</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0"/>
              <w:rPr>
                <w:color w:val="000000"/>
                <w:sz w:val="24"/>
                <w:szCs w:val="24"/>
              </w:rPr>
            </w:pPr>
            <w:r w:rsidRPr="00417240">
              <w:rPr>
                <w:color w:val="000000"/>
                <w:sz w:val="24"/>
                <w:szCs w:val="24"/>
              </w:rPr>
              <w:t>8,5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1"/>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1"/>
              <w:rPr>
                <w:color w:val="000000"/>
                <w:sz w:val="24"/>
                <w:szCs w:val="24"/>
              </w:rPr>
            </w:pPr>
            <w:r w:rsidRPr="00417240">
              <w:rPr>
                <w:color w:val="000000"/>
                <w:sz w:val="24"/>
                <w:szCs w:val="24"/>
              </w:rPr>
              <w:t>259,7</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1"/>
              <w:rPr>
                <w:color w:val="000000"/>
                <w:sz w:val="24"/>
                <w:szCs w:val="24"/>
              </w:rPr>
            </w:pPr>
            <w:r w:rsidRPr="00417240">
              <w:rPr>
                <w:color w:val="000000"/>
                <w:sz w:val="24"/>
                <w:szCs w:val="24"/>
              </w:rPr>
              <w:t>8,5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2"/>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2"/>
              <w:rPr>
                <w:color w:val="000000"/>
                <w:sz w:val="24"/>
                <w:szCs w:val="24"/>
              </w:rPr>
            </w:pPr>
            <w:r w:rsidRPr="00417240">
              <w:rPr>
                <w:color w:val="000000"/>
                <w:sz w:val="24"/>
                <w:szCs w:val="24"/>
              </w:rPr>
              <w:t>259,7</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2"/>
              <w:rPr>
                <w:color w:val="000000"/>
                <w:sz w:val="24"/>
                <w:szCs w:val="24"/>
              </w:rPr>
            </w:pPr>
            <w:r w:rsidRPr="00417240">
              <w:rPr>
                <w:color w:val="000000"/>
                <w:sz w:val="24"/>
                <w:szCs w:val="24"/>
              </w:rPr>
              <w:t>8,5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3"/>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3"/>
              <w:rPr>
                <w:color w:val="000000"/>
                <w:sz w:val="24"/>
                <w:szCs w:val="24"/>
              </w:rPr>
            </w:pPr>
            <w:r w:rsidRPr="00417240">
              <w:rPr>
                <w:color w:val="000000"/>
                <w:sz w:val="24"/>
                <w:szCs w:val="24"/>
              </w:rPr>
              <w:t>259,7</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3"/>
              <w:rPr>
                <w:color w:val="000000"/>
                <w:sz w:val="24"/>
                <w:szCs w:val="24"/>
              </w:rPr>
            </w:pPr>
            <w:r w:rsidRPr="00417240">
              <w:rPr>
                <w:color w:val="000000"/>
                <w:sz w:val="24"/>
                <w:szCs w:val="24"/>
              </w:rPr>
              <w:t>8,5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1210400000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4"/>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259,7</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4"/>
              <w:rPr>
                <w:color w:val="000000"/>
                <w:sz w:val="24"/>
                <w:szCs w:val="24"/>
              </w:rPr>
            </w:pPr>
            <w:r w:rsidRPr="00417240">
              <w:rPr>
                <w:color w:val="000000"/>
                <w:sz w:val="24"/>
                <w:szCs w:val="24"/>
              </w:rPr>
              <w:t>8,5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5"/>
              <w:rPr>
                <w:color w:val="000000"/>
                <w:sz w:val="24"/>
                <w:szCs w:val="24"/>
              </w:rPr>
            </w:pPr>
            <w:r w:rsidRPr="00417240">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209,7</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5"/>
              <w:rPr>
                <w:color w:val="000000"/>
                <w:sz w:val="24"/>
                <w:szCs w:val="24"/>
              </w:rPr>
            </w:pPr>
            <w:r w:rsidRPr="00417240">
              <w:rPr>
                <w:color w:val="000000"/>
                <w:sz w:val="24"/>
                <w:szCs w:val="24"/>
              </w:rPr>
              <w:t>8,5</w:t>
            </w:r>
          </w:p>
        </w:tc>
      </w:tr>
      <w:tr w:rsidR="00F52487" w:rsidRPr="00417240" w:rsidTr="00E45C92">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rsidR="00F52487" w:rsidRPr="00417240" w:rsidRDefault="00F52487" w:rsidP="00E45C92">
            <w:pPr>
              <w:outlineLvl w:val="6"/>
              <w:rPr>
                <w:color w:val="000000"/>
                <w:sz w:val="24"/>
                <w:szCs w:val="24"/>
              </w:rPr>
            </w:pPr>
            <w:r w:rsidRPr="00417240">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209,7</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outlineLvl w:val="6"/>
              <w:rPr>
                <w:color w:val="000000"/>
                <w:sz w:val="24"/>
                <w:szCs w:val="24"/>
              </w:rPr>
            </w:pPr>
            <w:r w:rsidRPr="00417240">
              <w:rPr>
                <w:color w:val="000000"/>
                <w:sz w:val="24"/>
                <w:szCs w:val="24"/>
              </w:rPr>
              <w:t>8,5</w:t>
            </w:r>
          </w:p>
        </w:tc>
      </w:tr>
      <w:tr w:rsidR="00F52487" w:rsidRPr="00417240" w:rsidTr="00E45C92">
        <w:trPr>
          <w:trHeight w:val="20"/>
        </w:trPr>
        <w:tc>
          <w:tcPr>
            <w:tcW w:w="3559" w:type="dxa"/>
            <w:tcBorders>
              <w:top w:val="nil"/>
              <w:left w:val="single" w:sz="4" w:space="0" w:color="000000"/>
              <w:bottom w:val="single" w:sz="4" w:space="0" w:color="000000"/>
              <w:right w:val="nil"/>
            </w:tcBorders>
            <w:shd w:val="clear" w:color="auto" w:fill="auto"/>
            <w:noWrap/>
            <w:vAlign w:val="bottom"/>
            <w:hideMark/>
          </w:tcPr>
          <w:p w:rsidR="00F52487" w:rsidRPr="00417240" w:rsidRDefault="00F52487" w:rsidP="00E45C92">
            <w:pPr>
              <w:rPr>
                <w:b/>
                <w:bCs/>
                <w:color w:val="000000"/>
                <w:sz w:val="24"/>
                <w:szCs w:val="24"/>
              </w:rPr>
            </w:pPr>
            <w:r w:rsidRPr="00417240">
              <w:rPr>
                <w:b/>
                <w:bCs/>
                <w:color w:val="000000"/>
                <w:sz w:val="24"/>
                <w:szCs w:val="24"/>
              </w:rPr>
              <w:t>Итого</w:t>
            </w:r>
          </w:p>
        </w:tc>
        <w:tc>
          <w:tcPr>
            <w:tcW w:w="736" w:type="dxa"/>
            <w:tcBorders>
              <w:top w:val="nil"/>
              <w:left w:val="single" w:sz="4" w:space="0" w:color="000000"/>
              <w:bottom w:val="single" w:sz="4" w:space="0" w:color="000000"/>
              <w:right w:val="nil"/>
            </w:tcBorders>
            <w:shd w:val="clear" w:color="auto" w:fill="auto"/>
            <w:noWrap/>
            <w:vAlign w:val="bottom"/>
            <w:hideMark/>
          </w:tcPr>
          <w:p w:rsidR="00F52487" w:rsidRPr="00417240" w:rsidRDefault="00F52487" w:rsidP="00E45C92">
            <w:pPr>
              <w:rPr>
                <w:b/>
                <w:bCs/>
                <w:color w:val="000000"/>
                <w:sz w:val="24"/>
                <w:szCs w:val="24"/>
              </w:rPr>
            </w:pPr>
            <w:r w:rsidRPr="00417240">
              <w:rPr>
                <w:b/>
                <w:bCs/>
                <w:color w:val="000000"/>
                <w:sz w:val="24"/>
                <w:szCs w:val="24"/>
              </w:rPr>
              <w:t> </w:t>
            </w:r>
          </w:p>
        </w:tc>
        <w:tc>
          <w:tcPr>
            <w:tcW w:w="700" w:type="dxa"/>
            <w:tcBorders>
              <w:top w:val="nil"/>
              <w:left w:val="single" w:sz="4" w:space="0" w:color="000000"/>
              <w:bottom w:val="single" w:sz="4" w:space="0" w:color="000000"/>
              <w:right w:val="nil"/>
            </w:tcBorders>
            <w:shd w:val="clear" w:color="auto" w:fill="auto"/>
            <w:noWrap/>
            <w:vAlign w:val="bottom"/>
            <w:hideMark/>
          </w:tcPr>
          <w:p w:rsidR="00F52487" w:rsidRPr="00417240" w:rsidRDefault="00F52487" w:rsidP="00E45C92">
            <w:pPr>
              <w:rPr>
                <w:b/>
                <w:bCs/>
                <w:color w:val="000000"/>
                <w:sz w:val="24"/>
                <w:szCs w:val="24"/>
              </w:rPr>
            </w:pPr>
            <w:r w:rsidRPr="00417240">
              <w:rPr>
                <w:b/>
                <w:bCs/>
                <w:color w:val="000000"/>
                <w:sz w:val="24"/>
                <w:szCs w:val="24"/>
              </w:rPr>
              <w:t> </w:t>
            </w:r>
          </w:p>
        </w:tc>
        <w:tc>
          <w:tcPr>
            <w:tcW w:w="1523" w:type="dxa"/>
            <w:tcBorders>
              <w:top w:val="nil"/>
              <w:left w:val="single" w:sz="4" w:space="0" w:color="000000"/>
              <w:bottom w:val="single" w:sz="4" w:space="0" w:color="000000"/>
              <w:right w:val="nil"/>
            </w:tcBorders>
            <w:shd w:val="clear" w:color="auto" w:fill="auto"/>
            <w:noWrap/>
            <w:vAlign w:val="bottom"/>
            <w:hideMark/>
          </w:tcPr>
          <w:p w:rsidR="00F52487" w:rsidRPr="00417240" w:rsidRDefault="00F52487" w:rsidP="00E45C92">
            <w:pPr>
              <w:rPr>
                <w:b/>
                <w:bCs/>
                <w:color w:val="000000"/>
                <w:sz w:val="24"/>
                <w:szCs w:val="24"/>
              </w:rPr>
            </w:pPr>
            <w:r w:rsidRPr="00417240">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hideMark/>
          </w:tcPr>
          <w:p w:rsidR="00F52487" w:rsidRPr="00417240" w:rsidRDefault="00F52487" w:rsidP="00E45C92">
            <w:pPr>
              <w:rPr>
                <w:b/>
                <w:bCs/>
                <w:color w:val="000000"/>
                <w:sz w:val="24"/>
                <w:szCs w:val="24"/>
              </w:rPr>
            </w:pPr>
            <w:r w:rsidRPr="00417240">
              <w:rPr>
                <w:b/>
                <w:bCs/>
                <w:color w:val="000000"/>
                <w:sz w:val="24"/>
                <w:szCs w:val="24"/>
              </w:rPr>
              <w:t> </w:t>
            </w:r>
          </w:p>
        </w:tc>
        <w:tc>
          <w:tcPr>
            <w:tcW w:w="1260" w:type="dxa"/>
            <w:tcBorders>
              <w:top w:val="nil"/>
              <w:left w:val="single" w:sz="4" w:space="0" w:color="000000"/>
              <w:bottom w:val="single" w:sz="4" w:space="0" w:color="000000"/>
              <w:right w:val="single" w:sz="4" w:space="0" w:color="000000"/>
            </w:tcBorders>
            <w:shd w:val="clear" w:color="auto" w:fill="auto"/>
            <w:noWrap/>
            <w:hideMark/>
          </w:tcPr>
          <w:p w:rsidR="00F52487" w:rsidRPr="00417240" w:rsidRDefault="00F52487" w:rsidP="00E45C92">
            <w:pPr>
              <w:jc w:val="right"/>
              <w:rPr>
                <w:b/>
                <w:bCs/>
                <w:color w:val="000000"/>
                <w:sz w:val="24"/>
                <w:szCs w:val="24"/>
              </w:rPr>
            </w:pPr>
            <w:r w:rsidRPr="00417240">
              <w:rPr>
                <w:b/>
                <w:bCs/>
                <w:color w:val="000000"/>
                <w:sz w:val="24"/>
                <w:szCs w:val="24"/>
              </w:rPr>
              <w:t>13 847,1</w:t>
            </w:r>
          </w:p>
        </w:tc>
        <w:tc>
          <w:tcPr>
            <w:tcW w:w="1135" w:type="dxa"/>
            <w:tcBorders>
              <w:top w:val="nil"/>
              <w:left w:val="nil"/>
              <w:bottom w:val="single" w:sz="4" w:space="0" w:color="000000"/>
              <w:right w:val="single" w:sz="4" w:space="0" w:color="000000"/>
            </w:tcBorders>
            <w:shd w:val="clear" w:color="auto" w:fill="auto"/>
            <w:noWrap/>
            <w:hideMark/>
          </w:tcPr>
          <w:p w:rsidR="00F52487" w:rsidRPr="00417240" w:rsidRDefault="00F52487" w:rsidP="00E45C92">
            <w:pPr>
              <w:jc w:val="right"/>
              <w:rPr>
                <w:b/>
                <w:bCs/>
                <w:color w:val="000000"/>
                <w:sz w:val="24"/>
                <w:szCs w:val="24"/>
              </w:rPr>
            </w:pPr>
            <w:r w:rsidRPr="00417240">
              <w:rPr>
                <w:b/>
                <w:bCs/>
                <w:color w:val="000000"/>
                <w:sz w:val="24"/>
                <w:szCs w:val="24"/>
              </w:rPr>
              <w:t>-0,8</w:t>
            </w:r>
          </w:p>
        </w:tc>
      </w:tr>
    </w:tbl>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54036A" w:rsidRDefault="0054036A" w:rsidP="005B11EF">
      <w:pPr>
        <w:spacing w:line="276" w:lineRule="auto"/>
        <w:jc w:val="both"/>
        <w:rPr>
          <w:color w:val="000000"/>
        </w:rPr>
      </w:pPr>
    </w:p>
    <w:p w:rsidR="0054036A" w:rsidRDefault="0054036A"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1018B" w:rsidRDefault="00F1018B" w:rsidP="005B11EF">
      <w:pPr>
        <w:spacing w:line="276" w:lineRule="auto"/>
        <w:jc w:val="both"/>
        <w:rPr>
          <w:color w:val="000000"/>
        </w:rPr>
      </w:pPr>
    </w:p>
    <w:p w:rsidR="00F52487" w:rsidRPr="00134ED2" w:rsidRDefault="00F52487" w:rsidP="00F52487">
      <w:pPr>
        <w:jc w:val="right"/>
      </w:pPr>
      <w:r w:rsidRPr="00134ED2">
        <w:lastRenderedPageBreak/>
        <w:t xml:space="preserve">ПРИЛОЖЕНИЕ </w:t>
      </w:r>
      <w:r>
        <w:t>5</w:t>
      </w:r>
    </w:p>
    <w:p w:rsidR="00F52487" w:rsidRDefault="00F52487" w:rsidP="00F52487">
      <w:pPr>
        <w:jc w:val="right"/>
      </w:pPr>
      <w:r>
        <w:t>к</w:t>
      </w:r>
      <w:r w:rsidRPr="00134ED2">
        <w:t xml:space="preserve"> решению Собрания депутатов</w:t>
      </w:r>
    </w:p>
    <w:p w:rsidR="00F52487" w:rsidRDefault="00F52487" w:rsidP="00F52487">
      <w:pPr>
        <w:jc w:val="right"/>
      </w:pPr>
      <w:r w:rsidRPr="00134ED2">
        <w:t xml:space="preserve"> городского поселения «Идрица» </w:t>
      </w:r>
    </w:p>
    <w:p w:rsidR="00F52487" w:rsidRPr="00134ED2" w:rsidRDefault="00F52487" w:rsidP="00F52487">
      <w:pPr>
        <w:jc w:val="right"/>
      </w:pPr>
      <w:r w:rsidRPr="00134ED2">
        <w:t xml:space="preserve">от </w:t>
      </w:r>
      <w:r>
        <w:t xml:space="preserve">23.12.2021 г.    </w:t>
      </w:r>
      <w:r w:rsidRPr="00134ED2">
        <w:t xml:space="preserve"> </w:t>
      </w:r>
      <w:r>
        <w:t>№  49</w:t>
      </w:r>
      <w:r w:rsidRPr="00134ED2">
        <w:t xml:space="preserve"> </w:t>
      </w:r>
    </w:p>
    <w:p w:rsidR="00F52487" w:rsidRDefault="00F52487" w:rsidP="00F52487">
      <w:pPr>
        <w:jc w:val="right"/>
      </w:pPr>
      <w:r>
        <w:t xml:space="preserve"> «ПРИЛОЖЕНИЕ 11.6</w:t>
      </w:r>
    </w:p>
    <w:p w:rsidR="00F52487" w:rsidRDefault="00F52487" w:rsidP="00F52487">
      <w:pPr>
        <w:jc w:val="right"/>
      </w:pPr>
      <w:r>
        <w:t>к</w:t>
      </w:r>
      <w:r w:rsidRPr="00134ED2">
        <w:t xml:space="preserve"> решению Собрания депутатов городского </w:t>
      </w:r>
    </w:p>
    <w:p w:rsidR="00F52487" w:rsidRDefault="00F52487" w:rsidP="00F52487">
      <w:pPr>
        <w:jc w:val="right"/>
      </w:pPr>
      <w:r w:rsidRPr="00134ED2">
        <w:t>поселения «Идрица» от 24.12.2020 № 24</w:t>
      </w:r>
    </w:p>
    <w:p w:rsidR="00F52487" w:rsidRDefault="00F52487" w:rsidP="00F52487">
      <w:pPr>
        <w:jc w:val="right"/>
      </w:pPr>
    </w:p>
    <w:p w:rsidR="00F52487" w:rsidRPr="00C9245C" w:rsidRDefault="00F52487" w:rsidP="00F52487">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F52487" w:rsidRDefault="00F52487" w:rsidP="00F52487">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F52487" w:rsidRPr="00C9245C" w:rsidRDefault="00F52487" w:rsidP="00F52487">
      <w:pPr>
        <w:jc w:val="center"/>
        <w:rPr>
          <w:sz w:val="28"/>
          <w:szCs w:val="28"/>
        </w:rPr>
      </w:pPr>
    </w:p>
    <w:p w:rsidR="00F52487" w:rsidRDefault="00F52487" w:rsidP="00F52487">
      <w:pPr>
        <w:jc w:val="right"/>
        <w:rPr>
          <w:sz w:val="28"/>
          <w:szCs w:val="28"/>
        </w:rPr>
      </w:pPr>
      <w:r>
        <w:rPr>
          <w:sz w:val="28"/>
          <w:szCs w:val="28"/>
        </w:rPr>
        <w:t>тыс. рублей</w:t>
      </w:r>
    </w:p>
    <w:tbl>
      <w:tblPr>
        <w:tblW w:w="93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6"/>
        <w:gridCol w:w="742"/>
        <w:gridCol w:w="1562"/>
        <w:gridCol w:w="718"/>
        <w:gridCol w:w="1172"/>
        <w:gridCol w:w="1038"/>
      </w:tblGrid>
      <w:tr w:rsidR="00F52487" w:rsidRPr="00B43CED" w:rsidTr="00E45C92">
        <w:trPr>
          <w:trHeight w:val="20"/>
        </w:trPr>
        <w:tc>
          <w:tcPr>
            <w:tcW w:w="4126" w:type="dxa"/>
            <w:vMerge w:val="restart"/>
            <w:shd w:val="clear" w:color="auto" w:fill="auto"/>
            <w:vAlign w:val="center"/>
            <w:hideMark/>
          </w:tcPr>
          <w:p w:rsidR="00F52487" w:rsidRPr="00B43CED" w:rsidRDefault="00F52487" w:rsidP="00E45C92">
            <w:pPr>
              <w:jc w:val="center"/>
              <w:rPr>
                <w:color w:val="000000"/>
                <w:sz w:val="24"/>
                <w:szCs w:val="24"/>
              </w:rPr>
            </w:pPr>
            <w:r w:rsidRPr="00B43CED">
              <w:rPr>
                <w:color w:val="000000"/>
                <w:sz w:val="24"/>
                <w:szCs w:val="24"/>
              </w:rPr>
              <w:t>Наименование</w:t>
            </w:r>
          </w:p>
        </w:tc>
        <w:tc>
          <w:tcPr>
            <w:tcW w:w="3022" w:type="dxa"/>
            <w:gridSpan w:val="3"/>
            <w:shd w:val="clear" w:color="auto" w:fill="auto"/>
            <w:vAlign w:val="center"/>
            <w:hideMark/>
          </w:tcPr>
          <w:p w:rsidR="00F52487" w:rsidRPr="00B43CED" w:rsidRDefault="00F52487" w:rsidP="00E45C92">
            <w:pPr>
              <w:jc w:val="center"/>
              <w:rPr>
                <w:color w:val="000000"/>
                <w:sz w:val="24"/>
                <w:szCs w:val="24"/>
              </w:rPr>
            </w:pPr>
            <w:r w:rsidRPr="00B43CED">
              <w:rPr>
                <w:color w:val="000000"/>
                <w:sz w:val="24"/>
                <w:szCs w:val="24"/>
              </w:rPr>
              <w:t>Код бюджетной классификации</w:t>
            </w:r>
          </w:p>
        </w:tc>
        <w:tc>
          <w:tcPr>
            <w:tcW w:w="1172" w:type="dxa"/>
            <w:vMerge w:val="restart"/>
            <w:shd w:val="clear" w:color="auto" w:fill="auto"/>
            <w:vAlign w:val="center"/>
            <w:hideMark/>
          </w:tcPr>
          <w:p w:rsidR="00F52487" w:rsidRPr="00B43CED" w:rsidRDefault="00F52487" w:rsidP="00E45C92">
            <w:pPr>
              <w:jc w:val="center"/>
              <w:rPr>
                <w:color w:val="000000"/>
                <w:sz w:val="24"/>
                <w:szCs w:val="24"/>
              </w:rPr>
            </w:pPr>
            <w:r w:rsidRPr="00B43CED">
              <w:rPr>
                <w:color w:val="000000"/>
                <w:sz w:val="24"/>
                <w:szCs w:val="24"/>
              </w:rPr>
              <w:t>Бюджет всего</w:t>
            </w:r>
          </w:p>
        </w:tc>
        <w:tc>
          <w:tcPr>
            <w:tcW w:w="1038" w:type="dxa"/>
            <w:vMerge w:val="restart"/>
            <w:shd w:val="clear" w:color="auto" w:fill="auto"/>
            <w:vAlign w:val="center"/>
            <w:hideMark/>
          </w:tcPr>
          <w:p w:rsidR="00F52487" w:rsidRPr="00B43CED" w:rsidRDefault="00F52487" w:rsidP="00E45C92">
            <w:pPr>
              <w:jc w:val="center"/>
              <w:rPr>
                <w:color w:val="000000"/>
                <w:sz w:val="24"/>
                <w:szCs w:val="24"/>
              </w:rPr>
            </w:pPr>
            <w:r w:rsidRPr="00B43CED">
              <w:rPr>
                <w:color w:val="000000"/>
                <w:sz w:val="24"/>
                <w:szCs w:val="24"/>
              </w:rPr>
              <w:t>Вносимые изменения в бюджет</w:t>
            </w:r>
          </w:p>
        </w:tc>
      </w:tr>
      <w:tr w:rsidR="00F52487" w:rsidRPr="00B43CED" w:rsidTr="00E45C92">
        <w:trPr>
          <w:trHeight w:val="20"/>
        </w:trPr>
        <w:tc>
          <w:tcPr>
            <w:tcW w:w="4126" w:type="dxa"/>
            <w:vMerge/>
            <w:vAlign w:val="center"/>
            <w:hideMark/>
          </w:tcPr>
          <w:p w:rsidR="00F52487" w:rsidRPr="00B43CED" w:rsidRDefault="00F52487" w:rsidP="00E45C92">
            <w:pPr>
              <w:rPr>
                <w:color w:val="000000"/>
                <w:sz w:val="24"/>
                <w:szCs w:val="24"/>
              </w:rPr>
            </w:pPr>
          </w:p>
        </w:tc>
        <w:tc>
          <w:tcPr>
            <w:tcW w:w="742" w:type="dxa"/>
            <w:shd w:val="clear" w:color="auto" w:fill="auto"/>
            <w:vAlign w:val="center"/>
            <w:hideMark/>
          </w:tcPr>
          <w:p w:rsidR="00F52487" w:rsidRPr="00B43CED" w:rsidRDefault="00F52487" w:rsidP="00E45C92">
            <w:pPr>
              <w:jc w:val="center"/>
              <w:rPr>
                <w:color w:val="000000"/>
                <w:sz w:val="24"/>
                <w:szCs w:val="24"/>
              </w:rPr>
            </w:pPr>
            <w:r w:rsidRPr="00B43CED">
              <w:rPr>
                <w:color w:val="000000"/>
                <w:sz w:val="24"/>
                <w:szCs w:val="24"/>
              </w:rPr>
              <w:t>Разд</w:t>
            </w:r>
          </w:p>
        </w:tc>
        <w:tc>
          <w:tcPr>
            <w:tcW w:w="1562" w:type="dxa"/>
            <w:shd w:val="clear" w:color="auto" w:fill="auto"/>
            <w:vAlign w:val="center"/>
            <w:hideMark/>
          </w:tcPr>
          <w:p w:rsidR="00F52487" w:rsidRPr="00B43CED" w:rsidRDefault="00F52487" w:rsidP="00E45C92">
            <w:pPr>
              <w:jc w:val="center"/>
              <w:rPr>
                <w:color w:val="000000"/>
                <w:sz w:val="24"/>
                <w:szCs w:val="24"/>
              </w:rPr>
            </w:pPr>
            <w:r w:rsidRPr="00B43CED">
              <w:rPr>
                <w:color w:val="000000"/>
                <w:sz w:val="24"/>
                <w:szCs w:val="24"/>
              </w:rPr>
              <w:t>ЦСт</w:t>
            </w:r>
          </w:p>
        </w:tc>
        <w:tc>
          <w:tcPr>
            <w:tcW w:w="718" w:type="dxa"/>
            <w:shd w:val="clear" w:color="auto" w:fill="auto"/>
            <w:vAlign w:val="center"/>
            <w:hideMark/>
          </w:tcPr>
          <w:p w:rsidR="00F52487" w:rsidRPr="00B43CED" w:rsidRDefault="00F52487" w:rsidP="00E45C92">
            <w:pPr>
              <w:jc w:val="center"/>
              <w:rPr>
                <w:color w:val="000000"/>
                <w:sz w:val="24"/>
                <w:szCs w:val="24"/>
              </w:rPr>
            </w:pPr>
            <w:r w:rsidRPr="00B43CED">
              <w:rPr>
                <w:color w:val="000000"/>
                <w:sz w:val="24"/>
                <w:szCs w:val="24"/>
              </w:rPr>
              <w:t>ВР</w:t>
            </w:r>
          </w:p>
        </w:tc>
        <w:tc>
          <w:tcPr>
            <w:tcW w:w="1172" w:type="dxa"/>
            <w:vMerge/>
            <w:vAlign w:val="center"/>
            <w:hideMark/>
          </w:tcPr>
          <w:p w:rsidR="00F52487" w:rsidRPr="00B43CED" w:rsidRDefault="00F52487" w:rsidP="00E45C92">
            <w:pPr>
              <w:rPr>
                <w:color w:val="000000"/>
                <w:sz w:val="24"/>
                <w:szCs w:val="24"/>
              </w:rPr>
            </w:pPr>
          </w:p>
        </w:tc>
        <w:tc>
          <w:tcPr>
            <w:tcW w:w="1038" w:type="dxa"/>
            <w:vMerge/>
            <w:vAlign w:val="center"/>
            <w:hideMark/>
          </w:tcPr>
          <w:p w:rsidR="00F52487" w:rsidRPr="00B43CED" w:rsidRDefault="00F52487" w:rsidP="00E45C92">
            <w:pPr>
              <w:rPr>
                <w:color w:val="000000"/>
                <w:sz w:val="24"/>
                <w:szCs w:val="24"/>
              </w:rPr>
            </w:pPr>
          </w:p>
        </w:tc>
      </w:tr>
      <w:tr w:rsidR="00F52487" w:rsidRPr="00B43CED" w:rsidTr="00E45C92">
        <w:trPr>
          <w:trHeight w:val="20"/>
        </w:trPr>
        <w:tc>
          <w:tcPr>
            <w:tcW w:w="4126"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 xml:space="preserve">  ОБЩЕГОСУДАРСТВЕННЫЕ ВОПРОСЫ</w:t>
            </w:r>
          </w:p>
        </w:tc>
        <w:tc>
          <w:tcPr>
            <w:tcW w:w="742"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0100</w:t>
            </w:r>
          </w:p>
        </w:tc>
        <w:tc>
          <w:tcPr>
            <w:tcW w:w="1562"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 </w:t>
            </w:r>
          </w:p>
        </w:tc>
        <w:tc>
          <w:tcPr>
            <w:tcW w:w="718"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0"/>
              <w:rPr>
                <w:color w:val="000000"/>
                <w:sz w:val="24"/>
                <w:szCs w:val="24"/>
              </w:rPr>
            </w:pPr>
            <w:r w:rsidRPr="00B43CED">
              <w:rPr>
                <w:color w:val="000000"/>
                <w:sz w:val="24"/>
                <w:szCs w:val="24"/>
              </w:rPr>
              <w:t>4 826,9</w:t>
            </w:r>
          </w:p>
        </w:tc>
        <w:tc>
          <w:tcPr>
            <w:tcW w:w="1038" w:type="dxa"/>
            <w:shd w:val="clear" w:color="auto" w:fill="auto"/>
            <w:noWrap/>
            <w:hideMark/>
          </w:tcPr>
          <w:p w:rsidR="00F52487" w:rsidRPr="00B43CED" w:rsidRDefault="00F52487" w:rsidP="00E45C92">
            <w:pPr>
              <w:jc w:val="right"/>
              <w:outlineLvl w:val="0"/>
              <w:rPr>
                <w:color w:val="000000"/>
                <w:sz w:val="24"/>
                <w:szCs w:val="24"/>
              </w:rPr>
            </w:pPr>
            <w:r w:rsidRPr="00B43CED">
              <w:rPr>
                <w:color w:val="000000"/>
                <w:sz w:val="24"/>
                <w:szCs w:val="24"/>
              </w:rPr>
              <w:t>-32,4</w:t>
            </w:r>
          </w:p>
        </w:tc>
      </w:tr>
      <w:tr w:rsidR="00F52487" w:rsidRPr="00B43CED" w:rsidTr="00E45C92">
        <w:trPr>
          <w:trHeight w:val="20"/>
        </w:trPr>
        <w:tc>
          <w:tcPr>
            <w:tcW w:w="4126"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0104</w:t>
            </w:r>
          </w:p>
        </w:tc>
        <w:tc>
          <w:tcPr>
            <w:tcW w:w="1562"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w:t>
            </w:r>
          </w:p>
        </w:tc>
        <w:tc>
          <w:tcPr>
            <w:tcW w:w="718"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1"/>
              <w:rPr>
                <w:color w:val="000000"/>
                <w:sz w:val="24"/>
                <w:szCs w:val="24"/>
              </w:rPr>
            </w:pPr>
            <w:r w:rsidRPr="00B43CED">
              <w:rPr>
                <w:color w:val="000000"/>
                <w:sz w:val="24"/>
                <w:szCs w:val="24"/>
              </w:rPr>
              <w:t>4 597,9</w:t>
            </w:r>
          </w:p>
        </w:tc>
        <w:tc>
          <w:tcPr>
            <w:tcW w:w="1038" w:type="dxa"/>
            <w:shd w:val="clear" w:color="auto" w:fill="auto"/>
            <w:noWrap/>
            <w:hideMark/>
          </w:tcPr>
          <w:p w:rsidR="00F52487" w:rsidRPr="00B43CED" w:rsidRDefault="00F52487" w:rsidP="00E45C92">
            <w:pPr>
              <w:jc w:val="right"/>
              <w:outlineLvl w:val="1"/>
              <w:rPr>
                <w:color w:val="000000"/>
                <w:sz w:val="24"/>
                <w:szCs w:val="24"/>
              </w:rPr>
            </w:pPr>
            <w:r w:rsidRPr="00B43CED">
              <w:rPr>
                <w:color w:val="000000"/>
                <w:sz w:val="24"/>
                <w:szCs w:val="24"/>
              </w:rPr>
              <w:t>-22,9</w:t>
            </w:r>
          </w:p>
        </w:tc>
      </w:tr>
      <w:tr w:rsidR="00F52487" w:rsidRPr="00B43CED" w:rsidTr="00E45C92">
        <w:trPr>
          <w:trHeight w:val="20"/>
        </w:trPr>
        <w:tc>
          <w:tcPr>
            <w:tcW w:w="4126"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2"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0104</w:t>
            </w:r>
          </w:p>
        </w:tc>
        <w:tc>
          <w:tcPr>
            <w:tcW w:w="1562"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1200000000</w:t>
            </w:r>
          </w:p>
        </w:tc>
        <w:tc>
          <w:tcPr>
            <w:tcW w:w="718"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2"/>
              <w:rPr>
                <w:color w:val="000000"/>
                <w:sz w:val="24"/>
                <w:szCs w:val="24"/>
              </w:rPr>
            </w:pPr>
            <w:r w:rsidRPr="00B43CED">
              <w:rPr>
                <w:color w:val="000000"/>
                <w:sz w:val="24"/>
                <w:szCs w:val="24"/>
              </w:rPr>
              <w:t>4 597,9</w:t>
            </w:r>
          </w:p>
        </w:tc>
        <w:tc>
          <w:tcPr>
            <w:tcW w:w="1038" w:type="dxa"/>
            <w:shd w:val="clear" w:color="auto" w:fill="auto"/>
            <w:noWrap/>
            <w:hideMark/>
          </w:tcPr>
          <w:p w:rsidR="00F52487" w:rsidRPr="00B43CED" w:rsidRDefault="00F52487" w:rsidP="00E45C92">
            <w:pPr>
              <w:jc w:val="right"/>
              <w:outlineLvl w:val="2"/>
              <w:rPr>
                <w:color w:val="000000"/>
                <w:sz w:val="24"/>
                <w:szCs w:val="24"/>
              </w:rPr>
            </w:pPr>
            <w:r w:rsidRPr="00B43CED">
              <w:rPr>
                <w:color w:val="000000"/>
                <w:sz w:val="24"/>
                <w:szCs w:val="24"/>
              </w:rPr>
              <w:t>-22,9</w:t>
            </w:r>
          </w:p>
        </w:tc>
      </w:tr>
      <w:tr w:rsidR="00F52487" w:rsidRPr="00B43CED" w:rsidTr="00E45C92">
        <w:trPr>
          <w:trHeight w:val="20"/>
        </w:trPr>
        <w:tc>
          <w:tcPr>
            <w:tcW w:w="4126"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2"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0104</w:t>
            </w:r>
          </w:p>
        </w:tc>
        <w:tc>
          <w:tcPr>
            <w:tcW w:w="1562"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1210000000</w:t>
            </w:r>
          </w:p>
        </w:tc>
        <w:tc>
          <w:tcPr>
            <w:tcW w:w="718"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3"/>
              <w:rPr>
                <w:color w:val="000000"/>
                <w:sz w:val="24"/>
                <w:szCs w:val="24"/>
              </w:rPr>
            </w:pPr>
            <w:r w:rsidRPr="00B43CED">
              <w:rPr>
                <w:color w:val="000000"/>
                <w:sz w:val="24"/>
                <w:szCs w:val="24"/>
              </w:rPr>
              <w:t>4 597,9</w:t>
            </w:r>
          </w:p>
        </w:tc>
        <w:tc>
          <w:tcPr>
            <w:tcW w:w="1038" w:type="dxa"/>
            <w:shd w:val="clear" w:color="auto" w:fill="auto"/>
            <w:noWrap/>
            <w:hideMark/>
          </w:tcPr>
          <w:p w:rsidR="00F52487" w:rsidRPr="00B43CED" w:rsidRDefault="00F52487" w:rsidP="00E45C92">
            <w:pPr>
              <w:jc w:val="right"/>
              <w:outlineLvl w:val="3"/>
              <w:rPr>
                <w:color w:val="000000"/>
                <w:sz w:val="24"/>
                <w:szCs w:val="24"/>
              </w:rPr>
            </w:pPr>
            <w:r w:rsidRPr="00B43CED">
              <w:rPr>
                <w:color w:val="000000"/>
                <w:sz w:val="24"/>
                <w:szCs w:val="24"/>
              </w:rPr>
              <w:t>-22,9</w:t>
            </w:r>
          </w:p>
        </w:tc>
      </w:tr>
      <w:tr w:rsidR="00F52487" w:rsidRPr="00B43CED" w:rsidTr="00E45C92">
        <w:trPr>
          <w:trHeight w:val="20"/>
        </w:trPr>
        <w:tc>
          <w:tcPr>
            <w:tcW w:w="4126"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xml:space="preserve">          Основное мероприятие "Муниципальное управление"</w:t>
            </w:r>
          </w:p>
        </w:tc>
        <w:tc>
          <w:tcPr>
            <w:tcW w:w="74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0104</w:t>
            </w:r>
          </w:p>
        </w:tc>
        <w:tc>
          <w:tcPr>
            <w:tcW w:w="156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1210700000</w:t>
            </w:r>
          </w:p>
        </w:tc>
        <w:tc>
          <w:tcPr>
            <w:tcW w:w="718"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4 597,9</w:t>
            </w:r>
          </w:p>
        </w:tc>
        <w:tc>
          <w:tcPr>
            <w:tcW w:w="1038"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-22,9</w:t>
            </w:r>
          </w:p>
        </w:tc>
      </w:tr>
      <w:tr w:rsidR="00F52487" w:rsidRPr="00B43CED" w:rsidTr="00E45C92">
        <w:trPr>
          <w:trHeight w:val="20"/>
        </w:trPr>
        <w:tc>
          <w:tcPr>
            <w:tcW w:w="4126"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4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0104</w:t>
            </w:r>
          </w:p>
        </w:tc>
        <w:tc>
          <w:tcPr>
            <w:tcW w:w="156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1210700170</w:t>
            </w:r>
          </w:p>
        </w:tc>
        <w:tc>
          <w:tcPr>
            <w:tcW w:w="718"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2 922,4</w:t>
            </w:r>
          </w:p>
        </w:tc>
        <w:tc>
          <w:tcPr>
            <w:tcW w:w="1038"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-6,5</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B43CED">
              <w:rPr>
                <w:color w:val="000000"/>
                <w:sz w:val="24"/>
                <w:szCs w:val="24"/>
              </w:rPr>
              <w:lastRenderedPageBreak/>
              <w:t>казенными учреждениями, органами управления государственными внебюджетными фондами</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lastRenderedPageBreak/>
              <w:t>0104</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1210700170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2 922,4</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-6,5</w:t>
            </w:r>
          </w:p>
        </w:tc>
      </w:tr>
      <w:tr w:rsidR="00F52487" w:rsidRPr="00B43CED" w:rsidTr="00E45C92">
        <w:trPr>
          <w:trHeight w:val="20"/>
        </w:trPr>
        <w:tc>
          <w:tcPr>
            <w:tcW w:w="4126"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lastRenderedPageBreak/>
              <w:t xml:space="preserve">            Расходы на обеспечение функций органов местного самоуправления</w:t>
            </w:r>
          </w:p>
        </w:tc>
        <w:tc>
          <w:tcPr>
            <w:tcW w:w="74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0104</w:t>
            </w:r>
          </w:p>
        </w:tc>
        <w:tc>
          <w:tcPr>
            <w:tcW w:w="156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1210700180</w:t>
            </w:r>
          </w:p>
        </w:tc>
        <w:tc>
          <w:tcPr>
            <w:tcW w:w="718"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1 675,5</w:t>
            </w:r>
          </w:p>
        </w:tc>
        <w:tc>
          <w:tcPr>
            <w:tcW w:w="1038"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-16,4</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0104</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1210700180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736,9</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-0,1</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Закупка товаров, работ и услуг для обеспечения государственных (муниципальных) нужд</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0104</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1210700180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200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856,2</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-13,0</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Иные бюджетные ассигнования</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0104</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1210700180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800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82,4</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-3,3</w:t>
            </w:r>
          </w:p>
        </w:tc>
      </w:tr>
      <w:tr w:rsidR="00F52487" w:rsidRPr="00B43CED" w:rsidTr="00E45C92">
        <w:trPr>
          <w:trHeight w:val="20"/>
        </w:trPr>
        <w:tc>
          <w:tcPr>
            <w:tcW w:w="4126"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xml:space="preserve">    Другие общегосударственные вопросы</w:t>
            </w:r>
          </w:p>
        </w:tc>
        <w:tc>
          <w:tcPr>
            <w:tcW w:w="742"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0113</w:t>
            </w:r>
          </w:p>
        </w:tc>
        <w:tc>
          <w:tcPr>
            <w:tcW w:w="1562"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w:t>
            </w:r>
          </w:p>
        </w:tc>
        <w:tc>
          <w:tcPr>
            <w:tcW w:w="718"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1"/>
              <w:rPr>
                <w:color w:val="000000"/>
                <w:sz w:val="24"/>
                <w:szCs w:val="24"/>
              </w:rPr>
            </w:pPr>
            <w:r w:rsidRPr="00B43CED">
              <w:rPr>
                <w:color w:val="000000"/>
                <w:sz w:val="24"/>
                <w:szCs w:val="24"/>
              </w:rPr>
              <w:t>17,0</w:t>
            </w:r>
          </w:p>
        </w:tc>
        <w:tc>
          <w:tcPr>
            <w:tcW w:w="1038" w:type="dxa"/>
            <w:shd w:val="clear" w:color="auto" w:fill="auto"/>
            <w:noWrap/>
            <w:hideMark/>
          </w:tcPr>
          <w:p w:rsidR="00F52487" w:rsidRPr="00B43CED" w:rsidRDefault="00F52487" w:rsidP="00E45C92">
            <w:pPr>
              <w:jc w:val="right"/>
              <w:outlineLvl w:val="1"/>
              <w:rPr>
                <w:color w:val="000000"/>
                <w:sz w:val="24"/>
                <w:szCs w:val="24"/>
              </w:rPr>
            </w:pPr>
            <w:r w:rsidRPr="00B43CED">
              <w:rPr>
                <w:color w:val="000000"/>
                <w:sz w:val="24"/>
                <w:szCs w:val="24"/>
              </w:rPr>
              <w:t>-9,5</w:t>
            </w:r>
          </w:p>
        </w:tc>
      </w:tr>
      <w:tr w:rsidR="00F52487" w:rsidRPr="00B43CED" w:rsidTr="00E45C92">
        <w:trPr>
          <w:trHeight w:val="20"/>
        </w:trPr>
        <w:tc>
          <w:tcPr>
            <w:tcW w:w="4126"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2"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0113</w:t>
            </w:r>
          </w:p>
        </w:tc>
        <w:tc>
          <w:tcPr>
            <w:tcW w:w="1562"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1200000000</w:t>
            </w:r>
          </w:p>
        </w:tc>
        <w:tc>
          <w:tcPr>
            <w:tcW w:w="718"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2"/>
              <w:rPr>
                <w:color w:val="000000"/>
                <w:sz w:val="24"/>
                <w:szCs w:val="24"/>
              </w:rPr>
            </w:pPr>
            <w:r w:rsidRPr="00B43CED">
              <w:rPr>
                <w:color w:val="000000"/>
                <w:sz w:val="24"/>
                <w:szCs w:val="24"/>
              </w:rPr>
              <w:t>17,0</w:t>
            </w:r>
          </w:p>
        </w:tc>
        <w:tc>
          <w:tcPr>
            <w:tcW w:w="1038" w:type="dxa"/>
            <w:shd w:val="clear" w:color="auto" w:fill="auto"/>
            <w:noWrap/>
            <w:hideMark/>
          </w:tcPr>
          <w:p w:rsidR="00F52487" w:rsidRPr="00B43CED" w:rsidRDefault="00F52487" w:rsidP="00E45C92">
            <w:pPr>
              <w:jc w:val="right"/>
              <w:outlineLvl w:val="2"/>
              <w:rPr>
                <w:color w:val="000000"/>
                <w:sz w:val="24"/>
                <w:szCs w:val="24"/>
              </w:rPr>
            </w:pPr>
            <w:r w:rsidRPr="00B43CED">
              <w:rPr>
                <w:color w:val="000000"/>
                <w:sz w:val="24"/>
                <w:szCs w:val="24"/>
              </w:rPr>
              <w:t>-9,5</w:t>
            </w:r>
          </w:p>
        </w:tc>
      </w:tr>
      <w:tr w:rsidR="00F52487" w:rsidRPr="00B43CED" w:rsidTr="00E45C92">
        <w:trPr>
          <w:trHeight w:val="20"/>
        </w:trPr>
        <w:tc>
          <w:tcPr>
            <w:tcW w:w="4126"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2"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0113</w:t>
            </w:r>
          </w:p>
        </w:tc>
        <w:tc>
          <w:tcPr>
            <w:tcW w:w="1562"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1210000000</w:t>
            </w:r>
          </w:p>
        </w:tc>
        <w:tc>
          <w:tcPr>
            <w:tcW w:w="718"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3"/>
              <w:rPr>
                <w:color w:val="000000"/>
                <w:sz w:val="24"/>
                <w:szCs w:val="24"/>
              </w:rPr>
            </w:pPr>
            <w:r w:rsidRPr="00B43CED">
              <w:rPr>
                <w:color w:val="000000"/>
                <w:sz w:val="24"/>
                <w:szCs w:val="24"/>
              </w:rPr>
              <w:t>17,0</w:t>
            </w:r>
          </w:p>
        </w:tc>
        <w:tc>
          <w:tcPr>
            <w:tcW w:w="1038" w:type="dxa"/>
            <w:shd w:val="clear" w:color="auto" w:fill="auto"/>
            <w:noWrap/>
            <w:hideMark/>
          </w:tcPr>
          <w:p w:rsidR="00F52487" w:rsidRPr="00B43CED" w:rsidRDefault="00F52487" w:rsidP="00E45C92">
            <w:pPr>
              <w:jc w:val="right"/>
              <w:outlineLvl w:val="3"/>
              <w:rPr>
                <w:color w:val="000000"/>
                <w:sz w:val="24"/>
                <w:szCs w:val="24"/>
              </w:rPr>
            </w:pPr>
            <w:r w:rsidRPr="00B43CED">
              <w:rPr>
                <w:color w:val="000000"/>
                <w:sz w:val="24"/>
                <w:szCs w:val="24"/>
              </w:rPr>
              <w:t>-9,5</w:t>
            </w:r>
          </w:p>
        </w:tc>
      </w:tr>
      <w:tr w:rsidR="00F52487" w:rsidRPr="00B43CED" w:rsidTr="00E45C92">
        <w:trPr>
          <w:trHeight w:val="20"/>
        </w:trPr>
        <w:tc>
          <w:tcPr>
            <w:tcW w:w="4126"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xml:space="preserve">          Основное мероприятие "Обеспечение безопасности граждан"</w:t>
            </w:r>
          </w:p>
        </w:tc>
        <w:tc>
          <w:tcPr>
            <w:tcW w:w="74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0113</w:t>
            </w:r>
          </w:p>
        </w:tc>
        <w:tc>
          <w:tcPr>
            <w:tcW w:w="156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1210600000</w:t>
            </w:r>
          </w:p>
        </w:tc>
        <w:tc>
          <w:tcPr>
            <w:tcW w:w="718"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17,0</w:t>
            </w:r>
          </w:p>
        </w:tc>
        <w:tc>
          <w:tcPr>
            <w:tcW w:w="1038"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-9,5</w:t>
            </w:r>
          </w:p>
        </w:tc>
      </w:tr>
      <w:tr w:rsidR="00F52487" w:rsidRPr="00B43CED" w:rsidTr="00E45C92">
        <w:trPr>
          <w:trHeight w:val="20"/>
        </w:trPr>
        <w:tc>
          <w:tcPr>
            <w:tcW w:w="4126"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0113</w:t>
            </w:r>
          </w:p>
        </w:tc>
        <w:tc>
          <w:tcPr>
            <w:tcW w:w="156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1210699990</w:t>
            </w:r>
          </w:p>
        </w:tc>
        <w:tc>
          <w:tcPr>
            <w:tcW w:w="718"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0,0</w:t>
            </w:r>
          </w:p>
        </w:tc>
        <w:tc>
          <w:tcPr>
            <w:tcW w:w="1038"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-9,3</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Закупка товаров, работ и услуг для обеспечения государственных (муниципальных) нужд</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0113</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1210699990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200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0,0</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-9,3</w:t>
            </w:r>
          </w:p>
        </w:tc>
      </w:tr>
      <w:tr w:rsidR="00F52487" w:rsidRPr="00B43CED" w:rsidTr="00E45C92">
        <w:trPr>
          <w:trHeight w:val="20"/>
        </w:trPr>
        <w:tc>
          <w:tcPr>
            <w:tcW w:w="4126"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xml:space="preserve">            Развитие и совершенствование института добровольных народных дружин за счет средств местного бюджета</w:t>
            </w:r>
          </w:p>
        </w:tc>
        <w:tc>
          <w:tcPr>
            <w:tcW w:w="74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0113</w:t>
            </w:r>
          </w:p>
        </w:tc>
        <w:tc>
          <w:tcPr>
            <w:tcW w:w="156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12106W1350</w:t>
            </w:r>
          </w:p>
        </w:tc>
        <w:tc>
          <w:tcPr>
            <w:tcW w:w="718"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0,0</w:t>
            </w:r>
          </w:p>
        </w:tc>
        <w:tc>
          <w:tcPr>
            <w:tcW w:w="1038"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-0,2</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Закупка товаров, работ и услуг для обеспечения государственных (муниципальных) нужд</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0113</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12106W1350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200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0,0</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-0,2</w:t>
            </w:r>
          </w:p>
        </w:tc>
      </w:tr>
      <w:tr w:rsidR="00F52487" w:rsidRPr="00B43CED" w:rsidTr="00E45C92">
        <w:trPr>
          <w:trHeight w:val="20"/>
        </w:trPr>
        <w:tc>
          <w:tcPr>
            <w:tcW w:w="4126"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 xml:space="preserve">  ЖИЛИЩНО-КОММУНАЛЬНОЕ ХОЗЯЙСТВО</w:t>
            </w:r>
          </w:p>
        </w:tc>
        <w:tc>
          <w:tcPr>
            <w:tcW w:w="742"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0500</w:t>
            </w:r>
          </w:p>
        </w:tc>
        <w:tc>
          <w:tcPr>
            <w:tcW w:w="1562"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 </w:t>
            </w:r>
          </w:p>
        </w:tc>
        <w:tc>
          <w:tcPr>
            <w:tcW w:w="718"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0"/>
              <w:rPr>
                <w:color w:val="000000"/>
                <w:sz w:val="24"/>
                <w:szCs w:val="24"/>
              </w:rPr>
            </w:pPr>
            <w:r w:rsidRPr="00B43CED">
              <w:rPr>
                <w:color w:val="000000"/>
                <w:sz w:val="24"/>
                <w:szCs w:val="24"/>
              </w:rPr>
              <w:t>4 698,9</w:t>
            </w:r>
          </w:p>
        </w:tc>
        <w:tc>
          <w:tcPr>
            <w:tcW w:w="1038" w:type="dxa"/>
            <w:shd w:val="clear" w:color="auto" w:fill="auto"/>
            <w:noWrap/>
            <w:hideMark/>
          </w:tcPr>
          <w:p w:rsidR="00F52487" w:rsidRPr="00B43CED" w:rsidRDefault="00F52487" w:rsidP="00E45C92">
            <w:pPr>
              <w:jc w:val="right"/>
              <w:outlineLvl w:val="0"/>
              <w:rPr>
                <w:color w:val="000000"/>
                <w:sz w:val="24"/>
                <w:szCs w:val="24"/>
              </w:rPr>
            </w:pPr>
            <w:r w:rsidRPr="00B43CED">
              <w:rPr>
                <w:color w:val="000000"/>
                <w:sz w:val="24"/>
                <w:szCs w:val="24"/>
              </w:rPr>
              <w:t>23,1</w:t>
            </w:r>
          </w:p>
        </w:tc>
      </w:tr>
      <w:tr w:rsidR="00F52487" w:rsidRPr="00B43CED" w:rsidTr="00E45C92">
        <w:trPr>
          <w:trHeight w:val="20"/>
        </w:trPr>
        <w:tc>
          <w:tcPr>
            <w:tcW w:w="4126"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lastRenderedPageBreak/>
              <w:t xml:space="preserve">    Благоустройство</w:t>
            </w:r>
          </w:p>
        </w:tc>
        <w:tc>
          <w:tcPr>
            <w:tcW w:w="742"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w:t>
            </w:r>
          </w:p>
        </w:tc>
        <w:tc>
          <w:tcPr>
            <w:tcW w:w="718"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1"/>
              <w:rPr>
                <w:color w:val="000000"/>
                <w:sz w:val="24"/>
                <w:szCs w:val="24"/>
              </w:rPr>
            </w:pPr>
            <w:r w:rsidRPr="00B43CED">
              <w:rPr>
                <w:color w:val="000000"/>
                <w:sz w:val="24"/>
                <w:szCs w:val="24"/>
              </w:rPr>
              <w:t>3 478,0</w:t>
            </w:r>
          </w:p>
        </w:tc>
        <w:tc>
          <w:tcPr>
            <w:tcW w:w="1038" w:type="dxa"/>
            <w:shd w:val="clear" w:color="auto" w:fill="auto"/>
            <w:noWrap/>
            <w:hideMark/>
          </w:tcPr>
          <w:p w:rsidR="00F52487" w:rsidRPr="00B43CED" w:rsidRDefault="00F52487" w:rsidP="00E45C92">
            <w:pPr>
              <w:jc w:val="right"/>
              <w:outlineLvl w:val="1"/>
              <w:rPr>
                <w:color w:val="000000"/>
                <w:sz w:val="24"/>
                <w:szCs w:val="24"/>
              </w:rPr>
            </w:pPr>
            <w:r w:rsidRPr="00B43CED">
              <w:rPr>
                <w:color w:val="000000"/>
                <w:sz w:val="24"/>
                <w:szCs w:val="24"/>
              </w:rPr>
              <w:t>-142,8</w:t>
            </w:r>
          </w:p>
        </w:tc>
      </w:tr>
      <w:tr w:rsidR="00F52487" w:rsidRPr="00B43CED" w:rsidTr="00E45C92">
        <w:trPr>
          <w:trHeight w:val="20"/>
        </w:trPr>
        <w:tc>
          <w:tcPr>
            <w:tcW w:w="4126"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2"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1200000000</w:t>
            </w:r>
          </w:p>
        </w:tc>
        <w:tc>
          <w:tcPr>
            <w:tcW w:w="718"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2"/>
              <w:rPr>
                <w:color w:val="000000"/>
                <w:sz w:val="24"/>
                <w:szCs w:val="24"/>
              </w:rPr>
            </w:pPr>
            <w:r w:rsidRPr="00B43CED">
              <w:rPr>
                <w:color w:val="000000"/>
                <w:sz w:val="24"/>
                <w:szCs w:val="24"/>
              </w:rPr>
              <w:t>3 278,0</w:t>
            </w:r>
          </w:p>
        </w:tc>
        <w:tc>
          <w:tcPr>
            <w:tcW w:w="1038" w:type="dxa"/>
            <w:shd w:val="clear" w:color="auto" w:fill="auto"/>
            <w:noWrap/>
            <w:hideMark/>
          </w:tcPr>
          <w:p w:rsidR="00F52487" w:rsidRPr="00B43CED" w:rsidRDefault="00F52487" w:rsidP="00E45C92">
            <w:pPr>
              <w:jc w:val="right"/>
              <w:outlineLvl w:val="2"/>
              <w:rPr>
                <w:color w:val="000000"/>
                <w:sz w:val="24"/>
                <w:szCs w:val="24"/>
              </w:rPr>
            </w:pPr>
            <w:r w:rsidRPr="00B43CED">
              <w:rPr>
                <w:color w:val="000000"/>
                <w:sz w:val="24"/>
                <w:szCs w:val="24"/>
              </w:rPr>
              <w:t>-142,8</w:t>
            </w:r>
          </w:p>
        </w:tc>
      </w:tr>
      <w:tr w:rsidR="00F52487" w:rsidRPr="00B43CED" w:rsidTr="00E45C92">
        <w:trPr>
          <w:trHeight w:val="20"/>
        </w:trPr>
        <w:tc>
          <w:tcPr>
            <w:tcW w:w="4126"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2"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1210000000</w:t>
            </w:r>
          </w:p>
        </w:tc>
        <w:tc>
          <w:tcPr>
            <w:tcW w:w="718"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3"/>
              <w:rPr>
                <w:color w:val="000000"/>
                <w:sz w:val="24"/>
                <w:szCs w:val="24"/>
              </w:rPr>
            </w:pPr>
            <w:r w:rsidRPr="00B43CED">
              <w:rPr>
                <w:color w:val="000000"/>
                <w:sz w:val="24"/>
                <w:szCs w:val="24"/>
              </w:rPr>
              <w:t>3 278,0</w:t>
            </w:r>
          </w:p>
        </w:tc>
        <w:tc>
          <w:tcPr>
            <w:tcW w:w="1038" w:type="dxa"/>
            <w:shd w:val="clear" w:color="auto" w:fill="auto"/>
            <w:noWrap/>
            <w:hideMark/>
          </w:tcPr>
          <w:p w:rsidR="00F52487" w:rsidRPr="00B43CED" w:rsidRDefault="00F52487" w:rsidP="00E45C92">
            <w:pPr>
              <w:jc w:val="right"/>
              <w:outlineLvl w:val="3"/>
              <w:rPr>
                <w:color w:val="000000"/>
                <w:sz w:val="24"/>
                <w:szCs w:val="24"/>
              </w:rPr>
            </w:pPr>
            <w:r w:rsidRPr="00B43CED">
              <w:rPr>
                <w:color w:val="000000"/>
                <w:sz w:val="24"/>
                <w:szCs w:val="24"/>
              </w:rPr>
              <w:t>-142,8</w:t>
            </w:r>
          </w:p>
        </w:tc>
      </w:tr>
      <w:tr w:rsidR="00F52487" w:rsidRPr="00B43CED" w:rsidTr="00E45C92">
        <w:trPr>
          <w:trHeight w:val="20"/>
        </w:trPr>
        <w:tc>
          <w:tcPr>
            <w:tcW w:w="4126"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4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1210200000</w:t>
            </w:r>
          </w:p>
        </w:tc>
        <w:tc>
          <w:tcPr>
            <w:tcW w:w="718"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199,5</w:t>
            </w:r>
          </w:p>
        </w:tc>
        <w:tc>
          <w:tcPr>
            <w:tcW w:w="1038"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-54,0</w:t>
            </w:r>
          </w:p>
        </w:tc>
      </w:tr>
      <w:tr w:rsidR="00F52487" w:rsidRPr="00B43CED" w:rsidTr="00E45C92">
        <w:trPr>
          <w:trHeight w:val="20"/>
        </w:trPr>
        <w:tc>
          <w:tcPr>
            <w:tcW w:w="4126"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1210299990</w:t>
            </w:r>
          </w:p>
        </w:tc>
        <w:tc>
          <w:tcPr>
            <w:tcW w:w="718"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148,4</w:t>
            </w:r>
          </w:p>
        </w:tc>
        <w:tc>
          <w:tcPr>
            <w:tcW w:w="1038"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-54,0</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Закупка товаров, работ и услуг для обеспечения государственных (муниципальных) нужд</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1210299990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200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148,4</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-54,0</w:t>
            </w:r>
          </w:p>
        </w:tc>
      </w:tr>
      <w:tr w:rsidR="00F52487" w:rsidRPr="00B43CED" w:rsidTr="00E45C92">
        <w:trPr>
          <w:trHeight w:val="20"/>
        </w:trPr>
        <w:tc>
          <w:tcPr>
            <w:tcW w:w="4126"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xml:space="preserve">          Основное мероприятие "Благоустройство"</w:t>
            </w:r>
          </w:p>
        </w:tc>
        <w:tc>
          <w:tcPr>
            <w:tcW w:w="74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1210500000</w:t>
            </w:r>
          </w:p>
        </w:tc>
        <w:tc>
          <w:tcPr>
            <w:tcW w:w="718"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3 078,5</w:t>
            </w:r>
          </w:p>
        </w:tc>
        <w:tc>
          <w:tcPr>
            <w:tcW w:w="1038"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-63,8</w:t>
            </w:r>
          </w:p>
        </w:tc>
      </w:tr>
      <w:tr w:rsidR="00F52487" w:rsidRPr="00B43CED" w:rsidTr="00E45C92">
        <w:trPr>
          <w:trHeight w:val="20"/>
        </w:trPr>
        <w:tc>
          <w:tcPr>
            <w:tcW w:w="4126"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1210599990</w:t>
            </w:r>
          </w:p>
        </w:tc>
        <w:tc>
          <w:tcPr>
            <w:tcW w:w="718"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2 774,1</w:t>
            </w:r>
          </w:p>
        </w:tc>
        <w:tc>
          <w:tcPr>
            <w:tcW w:w="1038"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-63,8</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Закупка товаров, работ и услуг для обеспечения государственных (муниципальных) нужд</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1210599990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200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2 774,1</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-63,8</w:t>
            </w:r>
          </w:p>
        </w:tc>
      </w:tr>
      <w:tr w:rsidR="00F52487" w:rsidRPr="00B43CED" w:rsidTr="00E45C92">
        <w:trPr>
          <w:trHeight w:val="20"/>
        </w:trPr>
        <w:tc>
          <w:tcPr>
            <w:tcW w:w="4126"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xml:space="preserve">          Основное мероприятие "Федеральный проект "Формирование комфортной городской среды"</w:t>
            </w:r>
          </w:p>
        </w:tc>
        <w:tc>
          <w:tcPr>
            <w:tcW w:w="74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121F200000</w:t>
            </w:r>
          </w:p>
        </w:tc>
        <w:tc>
          <w:tcPr>
            <w:tcW w:w="718"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0,0</w:t>
            </w:r>
          </w:p>
        </w:tc>
        <w:tc>
          <w:tcPr>
            <w:tcW w:w="1038"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-25,0</w:t>
            </w:r>
          </w:p>
        </w:tc>
      </w:tr>
      <w:tr w:rsidR="00F52487" w:rsidRPr="00B43CED" w:rsidTr="00E45C92">
        <w:trPr>
          <w:trHeight w:val="20"/>
        </w:trPr>
        <w:tc>
          <w:tcPr>
            <w:tcW w:w="4126"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xml:space="preserve">            Реализация программ формирования современной городской среды за счет средств местного бюджета</w:t>
            </w:r>
          </w:p>
        </w:tc>
        <w:tc>
          <w:tcPr>
            <w:tcW w:w="74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121F2Z5550</w:t>
            </w:r>
          </w:p>
        </w:tc>
        <w:tc>
          <w:tcPr>
            <w:tcW w:w="718"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0,0</w:t>
            </w:r>
          </w:p>
        </w:tc>
        <w:tc>
          <w:tcPr>
            <w:tcW w:w="1038"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-25,0</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Межбюджетные трансферты</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0503</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121F2Z5550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500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0,0</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-25,0</w:t>
            </w:r>
          </w:p>
        </w:tc>
      </w:tr>
      <w:tr w:rsidR="00F52487" w:rsidRPr="00B43CED" w:rsidTr="00E45C92">
        <w:trPr>
          <w:trHeight w:val="20"/>
        </w:trPr>
        <w:tc>
          <w:tcPr>
            <w:tcW w:w="4126"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xml:space="preserve">    Другие вопросы в области жилищно-коммунального хозяйства</w:t>
            </w:r>
          </w:p>
        </w:tc>
        <w:tc>
          <w:tcPr>
            <w:tcW w:w="742"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0505</w:t>
            </w:r>
          </w:p>
        </w:tc>
        <w:tc>
          <w:tcPr>
            <w:tcW w:w="1562"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w:t>
            </w:r>
          </w:p>
        </w:tc>
        <w:tc>
          <w:tcPr>
            <w:tcW w:w="718"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1"/>
              <w:rPr>
                <w:color w:val="000000"/>
                <w:sz w:val="24"/>
                <w:szCs w:val="24"/>
              </w:rPr>
            </w:pPr>
            <w:r w:rsidRPr="00B43CED">
              <w:rPr>
                <w:color w:val="000000"/>
                <w:sz w:val="24"/>
                <w:szCs w:val="24"/>
              </w:rPr>
              <w:t>520,9</w:t>
            </w:r>
          </w:p>
        </w:tc>
        <w:tc>
          <w:tcPr>
            <w:tcW w:w="1038" w:type="dxa"/>
            <w:shd w:val="clear" w:color="auto" w:fill="auto"/>
            <w:noWrap/>
            <w:hideMark/>
          </w:tcPr>
          <w:p w:rsidR="00F52487" w:rsidRPr="00B43CED" w:rsidRDefault="00F52487" w:rsidP="00E45C92">
            <w:pPr>
              <w:jc w:val="right"/>
              <w:outlineLvl w:val="1"/>
              <w:rPr>
                <w:color w:val="000000"/>
                <w:sz w:val="24"/>
                <w:szCs w:val="24"/>
              </w:rPr>
            </w:pPr>
            <w:r w:rsidRPr="00B43CED">
              <w:rPr>
                <w:color w:val="000000"/>
                <w:sz w:val="24"/>
                <w:szCs w:val="24"/>
              </w:rPr>
              <w:t>165,8</w:t>
            </w:r>
          </w:p>
        </w:tc>
      </w:tr>
      <w:tr w:rsidR="00F52487" w:rsidRPr="00B43CED" w:rsidTr="00E45C92">
        <w:trPr>
          <w:trHeight w:val="20"/>
        </w:trPr>
        <w:tc>
          <w:tcPr>
            <w:tcW w:w="4126"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742"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0505</w:t>
            </w:r>
          </w:p>
        </w:tc>
        <w:tc>
          <w:tcPr>
            <w:tcW w:w="1562"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1200000000</w:t>
            </w:r>
          </w:p>
        </w:tc>
        <w:tc>
          <w:tcPr>
            <w:tcW w:w="718"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2"/>
              <w:rPr>
                <w:color w:val="000000"/>
                <w:sz w:val="24"/>
                <w:szCs w:val="24"/>
              </w:rPr>
            </w:pPr>
            <w:r w:rsidRPr="00B43CED">
              <w:rPr>
                <w:color w:val="000000"/>
                <w:sz w:val="24"/>
                <w:szCs w:val="24"/>
              </w:rPr>
              <w:t>520,9</w:t>
            </w:r>
          </w:p>
        </w:tc>
        <w:tc>
          <w:tcPr>
            <w:tcW w:w="1038" w:type="dxa"/>
            <w:shd w:val="clear" w:color="auto" w:fill="auto"/>
            <w:noWrap/>
            <w:hideMark/>
          </w:tcPr>
          <w:p w:rsidR="00F52487" w:rsidRPr="00B43CED" w:rsidRDefault="00F52487" w:rsidP="00E45C92">
            <w:pPr>
              <w:jc w:val="right"/>
              <w:outlineLvl w:val="2"/>
              <w:rPr>
                <w:color w:val="000000"/>
                <w:sz w:val="24"/>
                <w:szCs w:val="24"/>
              </w:rPr>
            </w:pPr>
            <w:r w:rsidRPr="00B43CED">
              <w:rPr>
                <w:color w:val="000000"/>
                <w:sz w:val="24"/>
                <w:szCs w:val="24"/>
              </w:rPr>
              <w:t>165,8</w:t>
            </w:r>
          </w:p>
        </w:tc>
      </w:tr>
      <w:tr w:rsidR="00F52487" w:rsidRPr="00B43CED" w:rsidTr="00E45C92">
        <w:trPr>
          <w:trHeight w:val="20"/>
        </w:trPr>
        <w:tc>
          <w:tcPr>
            <w:tcW w:w="4126"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2"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0505</w:t>
            </w:r>
          </w:p>
        </w:tc>
        <w:tc>
          <w:tcPr>
            <w:tcW w:w="1562"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1210000000</w:t>
            </w:r>
          </w:p>
        </w:tc>
        <w:tc>
          <w:tcPr>
            <w:tcW w:w="718"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3"/>
              <w:rPr>
                <w:color w:val="000000"/>
                <w:sz w:val="24"/>
                <w:szCs w:val="24"/>
              </w:rPr>
            </w:pPr>
            <w:r w:rsidRPr="00B43CED">
              <w:rPr>
                <w:color w:val="000000"/>
                <w:sz w:val="24"/>
                <w:szCs w:val="24"/>
              </w:rPr>
              <w:t>520,9</w:t>
            </w:r>
          </w:p>
        </w:tc>
        <w:tc>
          <w:tcPr>
            <w:tcW w:w="1038" w:type="dxa"/>
            <w:shd w:val="clear" w:color="auto" w:fill="auto"/>
            <w:noWrap/>
            <w:hideMark/>
          </w:tcPr>
          <w:p w:rsidR="00F52487" w:rsidRPr="00B43CED" w:rsidRDefault="00F52487" w:rsidP="00E45C92">
            <w:pPr>
              <w:jc w:val="right"/>
              <w:outlineLvl w:val="3"/>
              <w:rPr>
                <w:color w:val="000000"/>
                <w:sz w:val="24"/>
                <w:szCs w:val="24"/>
              </w:rPr>
            </w:pPr>
            <w:r w:rsidRPr="00B43CED">
              <w:rPr>
                <w:color w:val="000000"/>
                <w:sz w:val="24"/>
                <w:szCs w:val="24"/>
              </w:rPr>
              <w:t>165,8</w:t>
            </w:r>
          </w:p>
        </w:tc>
      </w:tr>
      <w:tr w:rsidR="00F52487" w:rsidRPr="00B43CED" w:rsidTr="00E45C92">
        <w:trPr>
          <w:trHeight w:val="20"/>
        </w:trPr>
        <w:tc>
          <w:tcPr>
            <w:tcW w:w="4126"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xml:space="preserve">          Основное мероприятие "Благоустройство"</w:t>
            </w:r>
          </w:p>
        </w:tc>
        <w:tc>
          <w:tcPr>
            <w:tcW w:w="74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0505</w:t>
            </w:r>
          </w:p>
        </w:tc>
        <w:tc>
          <w:tcPr>
            <w:tcW w:w="156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1210500000</w:t>
            </w:r>
          </w:p>
        </w:tc>
        <w:tc>
          <w:tcPr>
            <w:tcW w:w="718"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520,9</w:t>
            </w:r>
          </w:p>
        </w:tc>
        <w:tc>
          <w:tcPr>
            <w:tcW w:w="1038"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165,8</w:t>
            </w:r>
          </w:p>
        </w:tc>
      </w:tr>
      <w:tr w:rsidR="00F52487" w:rsidRPr="00B43CED" w:rsidTr="00E45C92">
        <w:trPr>
          <w:trHeight w:val="20"/>
        </w:trPr>
        <w:tc>
          <w:tcPr>
            <w:tcW w:w="4126"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0505</w:t>
            </w:r>
          </w:p>
        </w:tc>
        <w:tc>
          <w:tcPr>
            <w:tcW w:w="156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1210599990</w:t>
            </w:r>
          </w:p>
        </w:tc>
        <w:tc>
          <w:tcPr>
            <w:tcW w:w="718"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520,9</w:t>
            </w:r>
          </w:p>
        </w:tc>
        <w:tc>
          <w:tcPr>
            <w:tcW w:w="1038"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165,8</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Иные бюджетные ассигнования</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0505</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1210599990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800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520,9</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165,8</w:t>
            </w:r>
          </w:p>
        </w:tc>
      </w:tr>
      <w:tr w:rsidR="00F52487" w:rsidRPr="00B43CED" w:rsidTr="00E45C92">
        <w:trPr>
          <w:trHeight w:val="20"/>
        </w:trPr>
        <w:tc>
          <w:tcPr>
            <w:tcW w:w="4126"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 xml:space="preserve">  КУЛЬТУРА, КИНЕМАТОГРАФИЯ</w:t>
            </w:r>
          </w:p>
        </w:tc>
        <w:tc>
          <w:tcPr>
            <w:tcW w:w="742"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0800</w:t>
            </w:r>
          </w:p>
        </w:tc>
        <w:tc>
          <w:tcPr>
            <w:tcW w:w="1562"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 </w:t>
            </w:r>
          </w:p>
        </w:tc>
        <w:tc>
          <w:tcPr>
            <w:tcW w:w="718" w:type="dxa"/>
            <w:shd w:val="clear" w:color="auto" w:fill="auto"/>
            <w:hideMark/>
          </w:tcPr>
          <w:p w:rsidR="00F52487" w:rsidRPr="00B43CED" w:rsidRDefault="00F52487" w:rsidP="00E45C92">
            <w:pPr>
              <w:outlineLvl w:val="0"/>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0"/>
              <w:rPr>
                <w:color w:val="000000"/>
                <w:sz w:val="24"/>
                <w:szCs w:val="24"/>
              </w:rPr>
            </w:pPr>
            <w:r w:rsidRPr="00B43CED">
              <w:rPr>
                <w:color w:val="000000"/>
                <w:sz w:val="24"/>
                <w:szCs w:val="24"/>
              </w:rPr>
              <w:t>259,7</w:t>
            </w:r>
          </w:p>
        </w:tc>
        <w:tc>
          <w:tcPr>
            <w:tcW w:w="1038" w:type="dxa"/>
            <w:shd w:val="clear" w:color="auto" w:fill="auto"/>
            <w:noWrap/>
            <w:hideMark/>
          </w:tcPr>
          <w:p w:rsidR="00F52487" w:rsidRPr="00B43CED" w:rsidRDefault="00F52487" w:rsidP="00E45C92">
            <w:pPr>
              <w:jc w:val="right"/>
              <w:outlineLvl w:val="0"/>
              <w:rPr>
                <w:color w:val="000000"/>
                <w:sz w:val="24"/>
                <w:szCs w:val="24"/>
              </w:rPr>
            </w:pPr>
            <w:r w:rsidRPr="00B43CED">
              <w:rPr>
                <w:color w:val="000000"/>
                <w:sz w:val="24"/>
                <w:szCs w:val="24"/>
              </w:rPr>
              <w:t>8,5</w:t>
            </w:r>
          </w:p>
        </w:tc>
      </w:tr>
      <w:tr w:rsidR="00F52487" w:rsidRPr="00B43CED" w:rsidTr="00E45C92">
        <w:trPr>
          <w:trHeight w:val="20"/>
        </w:trPr>
        <w:tc>
          <w:tcPr>
            <w:tcW w:w="4126"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xml:space="preserve">    Другие вопросы в области культуры, кинематографии</w:t>
            </w:r>
          </w:p>
        </w:tc>
        <w:tc>
          <w:tcPr>
            <w:tcW w:w="742"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0804</w:t>
            </w:r>
          </w:p>
        </w:tc>
        <w:tc>
          <w:tcPr>
            <w:tcW w:w="1562"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w:t>
            </w:r>
          </w:p>
        </w:tc>
        <w:tc>
          <w:tcPr>
            <w:tcW w:w="718" w:type="dxa"/>
            <w:shd w:val="clear" w:color="auto" w:fill="auto"/>
            <w:hideMark/>
          </w:tcPr>
          <w:p w:rsidR="00F52487" w:rsidRPr="00B43CED" w:rsidRDefault="00F52487" w:rsidP="00E45C92">
            <w:pPr>
              <w:outlineLvl w:val="1"/>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1"/>
              <w:rPr>
                <w:color w:val="000000"/>
                <w:sz w:val="24"/>
                <w:szCs w:val="24"/>
              </w:rPr>
            </w:pPr>
            <w:r w:rsidRPr="00B43CED">
              <w:rPr>
                <w:color w:val="000000"/>
                <w:sz w:val="24"/>
                <w:szCs w:val="24"/>
              </w:rPr>
              <w:t>259,7</w:t>
            </w:r>
          </w:p>
        </w:tc>
        <w:tc>
          <w:tcPr>
            <w:tcW w:w="1038" w:type="dxa"/>
            <w:shd w:val="clear" w:color="auto" w:fill="auto"/>
            <w:noWrap/>
            <w:hideMark/>
          </w:tcPr>
          <w:p w:rsidR="00F52487" w:rsidRPr="00B43CED" w:rsidRDefault="00F52487" w:rsidP="00E45C92">
            <w:pPr>
              <w:jc w:val="right"/>
              <w:outlineLvl w:val="1"/>
              <w:rPr>
                <w:color w:val="000000"/>
                <w:sz w:val="24"/>
                <w:szCs w:val="24"/>
              </w:rPr>
            </w:pPr>
            <w:r w:rsidRPr="00B43CED">
              <w:rPr>
                <w:color w:val="000000"/>
                <w:sz w:val="24"/>
                <w:szCs w:val="24"/>
              </w:rPr>
              <w:t>8,5</w:t>
            </w:r>
          </w:p>
        </w:tc>
      </w:tr>
      <w:tr w:rsidR="00F52487" w:rsidRPr="00B43CED" w:rsidTr="00E45C92">
        <w:trPr>
          <w:trHeight w:val="20"/>
        </w:trPr>
        <w:tc>
          <w:tcPr>
            <w:tcW w:w="4126"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2"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0804</w:t>
            </w:r>
          </w:p>
        </w:tc>
        <w:tc>
          <w:tcPr>
            <w:tcW w:w="1562"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1200000000</w:t>
            </w:r>
          </w:p>
        </w:tc>
        <w:tc>
          <w:tcPr>
            <w:tcW w:w="718" w:type="dxa"/>
            <w:shd w:val="clear" w:color="auto" w:fill="auto"/>
            <w:hideMark/>
          </w:tcPr>
          <w:p w:rsidR="00F52487" w:rsidRPr="00B43CED" w:rsidRDefault="00F52487" w:rsidP="00E45C92">
            <w:pPr>
              <w:outlineLvl w:val="2"/>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2"/>
              <w:rPr>
                <w:color w:val="000000"/>
                <w:sz w:val="24"/>
                <w:szCs w:val="24"/>
              </w:rPr>
            </w:pPr>
            <w:r w:rsidRPr="00B43CED">
              <w:rPr>
                <w:color w:val="000000"/>
                <w:sz w:val="24"/>
                <w:szCs w:val="24"/>
              </w:rPr>
              <w:t>259,7</w:t>
            </w:r>
          </w:p>
        </w:tc>
        <w:tc>
          <w:tcPr>
            <w:tcW w:w="1038" w:type="dxa"/>
            <w:shd w:val="clear" w:color="auto" w:fill="auto"/>
            <w:noWrap/>
            <w:hideMark/>
          </w:tcPr>
          <w:p w:rsidR="00F52487" w:rsidRPr="00B43CED" w:rsidRDefault="00F52487" w:rsidP="00E45C92">
            <w:pPr>
              <w:jc w:val="right"/>
              <w:outlineLvl w:val="2"/>
              <w:rPr>
                <w:color w:val="000000"/>
                <w:sz w:val="24"/>
                <w:szCs w:val="24"/>
              </w:rPr>
            </w:pPr>
            <w:r w:rsidRPr="00B43CED">
              <w:rPr>
                <w:color w:val="000000"/>
                <w:sz w:val="24"/>
                <w:szCs w:val="24"/>
              </w:rPr>
              <w:t>8,5</w:t>
            </w:r>
          </w:p>
        </w:tc>
      </w:tr>
      <w:tr w:rsidR="00F52487" w:rsidRPr="00B43CED" w:rsidTr="00E45C92">
        <w:trPr>
          <w:trHeight w:val="20"/>
        </w:trPr>
        <w:tc>
          <w:tcPr>
            <w:tcW w:w="4126"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2"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0804</w:t>
            </w:r>
          </w:p>
        </w:tc>
        <w:tc>
          <w:tcPr>
            <w:tcW w:w="1562"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1210000000</w:t>
            </w:r>
          </w:p>
        </w:tc>
        <w:tc>
          <w:tcPr>
            <w:tcW w:w="718" w:type="dxa"/>
            <w:shd w:val="clear" w:color="auto" w:fill="auto"/>
            <w:hideMark/>
          </w:tcPr>
          <w:p w:rsidR="00F52487" w:rsidRPr="00B43CED" w:rsidRDefault="00F52487" w:rsidP="00E45C92">
            <w:pPr>
              <w:outlineLvl w:val="3"/>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3"/>
              <w:rPr>
                <w:color w:val="000000"/>
                <w:sz w:val="24"/>
                <w:szCs w:val="24"/>
              </w:rPr>
            </w:pPr>
            <w:r w:rsidRPr="00B43CED">
              <w:rPr>
                <w:color w:val="000000"/>
                <w:sz w:val="24"/>
                <w:szCs w:val="24"/>
              </w:rPr>
              <w:t>259,7</w:t>
            </w:r>
          </w:p>
        </w:tc>
        <w:tc>
          <w:tcPr>
            <w:tcW w:w="1038" w:type="dxa"/>
            <w:shd w:val="clear" w:color="auto" w:fill="auto"/>
            <w:noWrap/>
            <w:hideMark/>
          </w:tcPr>
          <w:p w:rsidR="00F52487" w:rsidRPr="00B43CED" w:rsidRDefault="00F52487" w:rsidP="00E45C92">
            <w:pPr>
              <w:jc w:val="right"/>
              <w:outlineLvl w:val="3"/>
              <w:rPr>
                <w:color w:val="000000"/>
                <w:sz w:val="24"/>
                <w:szCs w:val="24"/>
              </w:rPr>
            </w:pPr>
            <w:r w:rsidRPr="00B43CED">
              <w:rPr>
                <w:color w:val="000000"/>
                <w:sz w:val="24"/>
                <w:szCs w:val="24"/>
              </w:rPr>
              <w:t>8,5</w:t>
            </w:r>
          </w:p>
        </w:tc>
      </w:tr>
      <w:tr w:rsidR="00F52487" w:rsidRPr="00B43CED" w:rsidTr="00E45C92">
        <w:trPr>
          <w:trHeight w:val="20"/>
        </w:trPr>
        <w:tc>
          <w:tcPr>
            <w:tcW w:w="4126"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xml:space="preserve">          Основное мероприятие "Культура, образование, физическая культура и спорт"</w:t>
            </w:r>
          </w:p>
        </w:tc>
        <w:tc>
          <w:tcPr>
            <w:tcW w:w="74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0804</w:t>
            </w:r>
          </w:p>
        </w:tc>
        <w:tc>
          <w:tcPr>
            <w:tcW w:w="1562"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1210400000</w:t>
            </w:r>
          </w:p>
        </w:tc>
        <w:tc>
          <w:tcPr>
            <w:tcW w:w="718" w:type="dxa"/>
            <w:shd w:val="clear" w:color="auto" w:fill="auto"/>
            <w:hideMark/>
          </w:tcPr>
          <w:p w:rsidR="00F52487" w:rsidRPr="00B43CED" w:rsidRDefault="00F52487" w:rsidP="00E45C92">
            <w:pPr>
              <w:outlineLvl w:val="4"/>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259,7</w:t>
            </w:r>
          </w:p>
        </w:tc>
        <w:tc>
          <w:tcPr>
            <w:tcW w:w="1038" w:type="dxa"/>
            <w:shd w:val="clear" w:color="auto" w:fill="auto"/>
            <w:noWrap/>
            <w:hideMark/>
          </w:tcPr>
          <w:p w:rsidR="00F52487" w:rsidRPr="00B43CED" w:rsidRDefault="00F52487" w:rsidP="00E45C92">
            <w:pPr>
              <w:jc w:val="right"/>
              <w:outlineLvl w:val="4"/>
              <w:rPr>
                <w:color w:val="000000"/>
                <w:sz w:val="24"/>
                <w:szCs w:val="24"/>
              </w:rPr>
            </w:pPr>
            <w:r w:rsidRPr="00B43CED">
              <w:rPr>
                <w:color w:val="000000"/>
                <w:sz w:val="24"/>
                <w:szCs w:val="24"/>
              </w:rPr>
              <w:t>8,5</w:t>
            </w:r>
          </w:p>
        </w:tc>
      </w:tr>
      <w:tr w:rsidR="00F52487" w:rsidRPr="00B43CED" w:rsidTr="00E45C92">
        <w:trPr>
          <w:trHeight w:val="20"/>
        </w:trPr>
        <w:tc>
          <w:tcPr>
            <w:tcW w:w="4126"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0804</w:t>
            </w:r>
          </w:p>
        </w:tc>
        <w:tc>
          <w:tcPr>
            <w:tcW w:w="1562"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1210499990</w:t>
            </w:r>
          </w:p>
        </w:tc>
        <w:tc>
          <w:tcPr>
            <w:tcW w:w="718" w:type="dxa"/>
            <w:shd w:val="clear" w:color="auto" w:fill="auto"/>
            <w:hideMark/>
          </w:tcPr>
          <w:p w:rsidR="00F52487" w:rsidRPr="00B43CED" w:rsidRDefault="00F52487" w:rsidP="00E45C92">
            <w:pPr>
              <w:outlineLvl w:val="5"/>
              <w:rPr>
                <w:color w:val="000000"/>
                <w:sz w:val="24"/>
                <w:szCs w:val="24"/>
              </w:rPr>
            </w:pPr>
            <w:r w:rsidRPr="00B43CED">
              <w:rPr>
                <w:color w:val="000000"/>
                <w:sz w:val="24"/>
                <w:szCs w:val="24"/>
              </w:rPr>
              <w:t> </w:t>
            </w:r>
          </w:p>
        </w:tc>
        <w:tc>
          <w:tcPr>
            <w:tcW w:w="1172"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209,7</w:t>
            </w:r>
          </w:p>
        </w:tc>
        <w:tc>
          <w:tcPr>
            <w:tcW w:w="1038" w:type="dxa"/>
            <w:shd w:val="clear" w:color="auto" w:fill="auto"/>
            <w:noWrap/>
            <w:hideMark/>
          </w:tcPr>
          <w:p w:rsidR="00F52487" w:rsidRPr="00B43CED" w:rsidRDefault="00F52487" w:rsidP="00E45C92">
            <w:pPr>
              <w:jc w:val="right"/>
              <w:outlineLvl w:val="5"/>
              <w:rPr>
                <w:color w:val="000000"/>
                <w:sz w:val="24"/>
                <w:szCs w:val="24"/>
              </w:rPr>
            </w:pPr>
            <w:r w:rsidRPr="00B43CED">
              <w:rPr>
                <w:color w:val="000000"/>
                <w:sz w:val="24"/>
                <w:szCs w:val="24"/>
              </w:rPr>
              <w:t>8,5</w:t>
            </w:r>
          </w:p>
        </w:tc>
      </w:tr>
      <w:tr w:rsidR="00F52487" w:rsidRPr="00B43CED" w:rsidTr="00E45C92">
        <w:trPr>
          <w:trHeight w:val="20"/>
        </w:trPr>
        <w:tc>
          <w:tcPr>
            <w:tcW w:w="4126"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Закупка товаров, работ и услуг для обеспечения государственных (муниципальных) нужд</w:t>
            </w:r>
          </w:p>
        </w:tc>
        <w:tc>
          <w:tcPr>
            <w:tcW w:w="74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0804</w:t>
            </w:r>
          </w:p>
        </w:tc>
        <w:tc>
          <w:tcPr>
            <w:tcW w:w="1562"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1210499990</w:t>
            </w:r>
          </w:p>
        </w:tc>
        <w:tc>
          <w:tcPr>
            <w:tcW w:w="718" w:type="dxa"/>
            <w:shd w:val="clear" w:color="auto" w:fill="auto"/>
            <w:hideMark/>
          </w:tcPr>
          <w:p w:rsidR="00F52487" w:rsidRPr="00B43CED" w:rsidRDefault="00F52487" w:rsidP="00E45C92">
            <w:pPr>
              <w:outlineLvl w:val="6"/>
              <w:rPr>
                <w:color w:val="000000"/>
                <w:sz w:val="24"/>
                <w:szCs w:val="24"/>
              </w:rPr>
            </w:pPr>
            <w:r w:rsidRPr="00B43CED">
              <w:rPr>
                <w:color w:val="000000"/>
                <w:sz w:val="24"/>
                <w:szCs w:val="24"/>
              </w:rPr>
              <w:t>200</w:t>
            </w:r>
          </w:p>
        </w:tc>
        <w:tc>
          <w:tcPr>
            <w:tcW w:w="1172"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209,7</w:t>
            </w:r>
          </w:p>
        </w:tc>
        <w:tc>
          <w:tcPr>
            <w:tcW w:w="1038" w:type="dxa"/>
            <w:shd w:val="clear" w:color="auto" w:fill="auto"/>
            <w:noWrap/>
            <w:hideMark/>
          </w:tcPr>
          <w:p w:rsidR="00F52487" w:rsidRPr="00B43CED" w:rsidRDefault="00F52487" w:rsidP="00E45C92">
            <w:pPr>
              <w:jc w:val="right"/>
              <w:outlineLvl w:val="6"/>
              <w:rPr>
                <w:color w:val="000000"/>
                <w:sz w:val="24"/>
                <w:szCs w:val="24"/>
              </w:rPr>
            </w:pPr>
            <w:r w:rsidRPr="00B43CED">
              <w:rPr>
                <w:color w:val="000000"/>
                <w:sz w:val="24"/>
                <w:szCs w:val="24"/>
              </w:rPr>
              <w:t>8,5</w:t>
            </w:r>
          </w:p>
        </w:tc>
      </w:tr>
      <w:tr w:rsidR="00F52487" w:rsidRPr="00B43CED" w:rsidTr="00E45C92">
        <w:trPr>
          <w:trHeight w:val="20"/>
        </w:trPr>
        <w:tc>
          <w:tcPr>
            <w:tcW w:w="4126" w:type="dxa"/>
            <w:shd w:val="clear" w:color="auto" w:fill="auto"/>
            <w:noWrap/>
            <w:vAlign w:val="bottom"/>
            <w:hideMark/>
          </w:tcPr>
          <w:p w:rsidR="00F52487" w:rsidRPr="00B43CED" w:rsidRDefault="00F52487" w:rsidP="00E45C92">
            <w:pPr>
              <w:rPr>
                <w:b/>
                <w:bCs/>
                <w:color w:val="000000"/>
                <w:sz w:val="24"/>
                <w:szCs w:val="24"/>
              </w:rPr>
            </w:pPr>
            <w:r w:rsidRPr="00B43CED">
              <w:rPr>
                <w:b/>
                <w:bCs/>
                <w:color w:val="000000"/>
                <w:sz w:val="24"/>
                <w:szCs w:val="24"/>
              </w:rPr>
              <w:t>Итого</w:t>
            </w:r>
          </w:p>
        </w:tc>
        <w:tc>
          <w:tcPr>
            <w:tcW w:w="742" w:type="dxa"/>
            <w:shd w:val="clear" w:color="auto" w:fill="auto"/>
            <w:noWrap/>
            <w:vAlign w:val="bottom"/>
            <w:hideMark/>
          </w:tcPr>
          <w:p w:rsidR="00F52487" w:rsidRPr="00B43CED" w:rsidRDefault="00F52487" w:rsidP="00E45C92">
            <w:pPr>
              <w:rPr>
                <w:b/>
                <w:bCs/>
                <w:color w:val="000000"/>
                <w:sz w:val="24"/>
                <w:szCs w:val="24"/>
              </w:rPr>
            </w:pPr>
            <w:r w:rsidRPr="00B43CED">
              <w:rPr>
                <w:b/>
                <w:bCs/>
                <w:color w:val="000000"/>
                <w:sz w:val="24"/>
                <w:szCs w:val="24"/>
              </w:rPr>
              <w:t> </w:t>
            </w:r>
          </w:p>
        </w:tc>
        <w:tc>
          <w:tcPr>
            <w:tcW w:w="1562" w:type="dxa"/>
            <w:shd w:val="clear" w:color="auto" w:fill="auto"/>
            <w:noWrap/>
            <w:vAlign w:val="bottom"/>
            <w:hideMark/>
          </w:tcPr>
          <w:p w:rsidR="00F52487" w:rsidRPr="00B43CED" w:rsidRDefault="00F52487" w:rsidP="00E45C92">
            <w:pPr>
              <w:rPr>
                <w:b/>
                <w:bCs/>
                <w:color w:val="000000"/>
                <w:sz w:val="24"/>
                <w:szCs w:val="24"/>
              </w:rPr>
            </w:pPr>
            <w:r w:rsidRPr="00B43CED">
              <w:rPr>
                <w:b/>
                <w:bCs/>
                <w:color w:val="000000"/>
                <w:sz w:val="24"/>
                <w:szCs w:val="24"/>
              </w:rPr>
              <w:t> </w:t>
            </w:r>
          </w:p>
        </w:tc>
        <w:tc>
          <w:tcPr>
            <w:tcW w:w="718" w:type="dxa"/>
            <w:shd w:val="clear" w:color="auto" w:fill="auto"/>
            <w:noWrap/>
            <w:vAlign w:val="bottom"/>
            <w:hideMark/>
          </w:tcPr>
          <w:p w:rsidR="00F52487" w:rsidRPr="00B43CED" w:rsidRDefault="00F52487" w:rsidP="00E45C92">
            <w:pPr>
              <w:rPr>
                <w:b/>
                <w:bCs/>
                <w:color w:val="000000"/>
                <w:sz w:val="24"/>
                <w:szCs w:val="24"/>
              </w:rPr>
            </w:pPr>
            <w:r w:rsidRPr="00B43CED">
              <w:rPr>
                <w:b/>
                <w:bCs/>
                <w:color w:val="000000"/>
                <w:sz w:val="24"/>
                <w:szCs w:val="24"/>
              </w:rPr>
              <w:t> </w:t>
            </w:r>
          </w:p>
        </w:tc>
        <w:tc>
          <w:tcPr>
            <w:tcW w:w="1172" w:type="dxa"/>
            <w:shd w:val="clear" w:color="auto" w:fill="auto"/>
            <w:noWrap/>
            <w:hideMark/>
          </w:tcPr>
          <w:p w:rsidR="00F52487" w:rsidRPr="00B43CED" w:rsidRDefault="00F52487" w:rsidP="00E45C92">
            <w:pPr>
              <w:jc w:val="right"/>
              <w:rPr>
                <w:b/>
                <w:bCs/>
                <w:color w:val="000000"/>
                <w:sz w:val="24"/>
                <w:szCs w:val="24"/>
              </w:rPr>
            </w:pPr>
            <w:r w:rsidRPr="00B43CED">
              <w:rPr>
                <w:b/>
                <w:bCs/>
                <w:color w:val="000000"/>
                <w:sz w:val="24"/>
                <w:szCs w:val="24"/>
              </w:rPr>
              <w:t>13 847,1</w:t>
            </w:r>
          </w:p>
        </w:tc>
        <w:tc>
          <w:tcPr>
            <w:tcW w:w="1038" w:type="dxa"/>
            <w:shd w:val="clear" w:color="auto" w:fill="auto"/>
            <w:noWrap/>
            <w:hideMark/>
          </w:tcPr>
          <w:p w:rsidR="00F52487" w:rsidRPr="00B43CED" w:rsidRDefault="00F52487" w:rsidP="00E45C92">
            <w:pPr>
              <w:jc w:val="right"/>
              <w:rPr>
                <w:b/>
                <w:bCs/>
                <w:color w:val="000000"/>
                <w:sz w:val="24"/>
                <w:szCs w:val="24"/>
              </w:rPr>
            </w:pPr>
            <w:r w:rsidRPr="00B43CED">
              <w:rPr>
                <w:b/>
                <w:bCs/>
                <w:color w:val="000000"/>
                <w:sz w:val="24"/>
                <w:szCs w:val="24"/>
              </w:rPr>
              <w:t>-0,8</w:t>
            </w:r>
          </w:p>
        </w:tc>
      </w:tr>
    </w:tbl>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1018B" w:rsidRDefault="00F1018B" w:rsidP="00F52487">
      <w:pPr>
        <w:jc w:val="right"/>
      </w:pPr>
    </w:p>
    <w:p w:rsidR="00F52487" w:rsidRPr="00134ED2" w:rsidRDefault="00F52487" w:rsidP="00F52487">
      <w:pPr>
        <w:jc w:val="right"/>
      </w:pPr>
      <w:r w:rsidRPr="00134ED2">
        <w:lastRenderedPageBreak/>
        <w:t xml:space="preserve">ПРИЛОЖЕНИЕ </w:t>
      </w:r>
      <w:r>
        <w:t>6</w:t>
      </w:r>
    </w:p>
    <w:p w:rsidR="00F52487" w:rsidRDefault="00F52487" w:rsidP="00F52487">
      <w:pPr>
        <w:jc w:val="right"/>
      </w:pPr>
      <w:r>
        <w:t>к</w:t>
      </w:r>
      <w:r w:rsidRPr="00134ED2">
        <w:t xml:space="preserve"> решению Собрания депутатов</w:t>
      </w:r>
    </w:p>
    <w:p w:rsidR="00F52487" w:rsidRDefault="00F52487" w:rsidP="00F52487">
      <w:pPr>
        <w:jc w:val="right"/>
      </w:pPr>
      <w:r w:rsidRPr="00134ED2">
        <w:t xml:space="preserve"> городского поселения «Идрица» </w:t>
      </w:r>
    </w:p>
    <w:p w:rsidR="00F52487" w:rsidRPr="00134ED2" w:rsidRDefault="00F52487" w:rsidP="00F52487">
      <w:pPr>
        <w:jc w:val="right"/>
      </w:pPr>
      <w:r w:rsidRPr="00134ED2">
        <w:t xml:space="preserve">от </w:t>
      </w:r>
      <w:r>
        <w:t xml:space="preserve">23.12.2021 г.    </w:t>
      </w:r>
      <w:r w:rsidRPr="00134ED2">
        <w:t xml:space="preserve"> </w:t>
      </w:r>
      <w:r>
        <w:t>№  49</w:t>
      </w:r>
      <w:r w:rsidRPr="00134ED2">
        <w:t xml:space="preserve"> </w:t>
      </w:r>
    </w:p>
    <w:p w:rsidR="00F52487" w:rsidRPr="00134ED2" w:rsidRDefault="00F52487" w:rsidP="00F52487">
      <w:pPr>
        <w:jc w:val="right"/>
      </w:pPr>
    </w:p>
    <w:p w:rsidR="00F52487" w:rsidRDefault="00F52487" w:rsidP="00F52487">
      <w:pPr>
        <w:jc w:val="right"/>
      </w:pPr>
      <w:r>
        <w:t>«ПРИЛОЖЕНИЕ 12.6</w:t>
      </w:r>
    </w:p>
    <w:p w:rsidR="00F52487" w:rsidRDefault="00F52487" w:rsidP="00F52487">
      <w:pPr>
        <w:jc w:val="right"/>
      </w:pPr>
      <w:r>
        <w:t>к</w:t>
      </w:r>
      <w:r w:rsidRPr="00134ED2">
        <w:t xml:space="preserve"> решению Собрания депутатов городского </w:t>
      </w:r>
    </w:p>
    <w:p w:rsidR="00F52487" w:rsidRDefault="00F52487" w:rsidP="00F52487">
      <w:pPr>
        <w:jc w:val="right"/>
      </w:pPr>
      <w:r w:rsidRPr="00134ED2">
        <w:t>поселения «Идрица» от 24.12.2020 № 24</w:t>
      </w:r>
    </w:p>
    <w:p w:rsidR="00F52487" w:rsidRDefault="00F52487" w:rsidP="00F52487">
      <w:pPr>
        <w:jc w:val="right"/>
      </w:pPr>
    </w:p>
    <w:p w:rsidR="00F52487" w:rsidRDefault="00F52487" w:rsidP="00F52487">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w:t>
      </w:r>
      <w:r w:rsidRPr="008F7629">
        <w:rPr>
          <w:sz w:val="28"/>
          <w:szCs w:val="28"/>
        </w:rPr>
        <w:t>по целевым статьям (муниципальным программам и непрограммным направлениям деятельности), группам видов расходов</w:t>
      </w:r>
      <w:r>
        <w:rPr>
          <w:sz w:val="28"/>
          <w:szCs w:val="28"/>
        </w:rPr>
        <w:t xml:space="preserve"> </w:t>
      </w:r>
      <w:r w:rsidRPr="008F7629">
        <w:rPr>
          <w:sz w:val="28"/>
          <w:szCs w:val="28"/>
        </w:rPr>
        <w:t xml:space="preserve"> классификации расходов</w:t>
      </w:r>
      <w:r w:rsidRPr="00C9245C">
        <w:rPr>
          <w:sz w:val="28"/>
          <w:szCs w:val="28"/>
        </w:rPr>
        <w:t xml:space="preserve"> </w:t>
      </w:r>
    </w:p>
    <w:p w:rsidR="00F52487" w:rsidRPr="00C9245C" w:rsidRDefault="00F52487" w:rsidP="00F52487">
      <w:pPr>
        <w:jc w:val="center"/>
        <w:rPr>
          <w:sz w:val="28"/>
          <w:szCs w:val="28"/>
        </w:rPr>
      </w:pPr>
      <w:r w:rsidRPr="00C9245C">
        <w:rPr>
          <w:sz w:val="28"/>
          <w:szCs w:val="28"/>
        </w:rPr>
        <w:t>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F52487" w:rsidRDefault="00F52487" w:rsidP="00F52487">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12</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F52487" w:rsidRPr="00C9245C" w:rsidRDefault="00F52487" w:rsidP="00F52487">
      <w:pPr>
        <w:jc w:val="center"/>
        <w:rPr>
          <w:sz w:val="28"/>
          <w:szCs w:val="28"/>
        </w:rPr>
      </w:pPr>
    </w:p>
    <w:p w:rsidR="00F52487" w:rsidRDefault="00F52487" w:rsidP="00F52487">
      <w:pPr>
        <w:jc w:val="right"/>
        <w:rPr>
          <w:sz w:val="28"/>
          <w:szCs w:val="28"/>
        </w:rPr>
      </w:pPr>
      <w:r>
        <w:rPr>
          <w:sz w:val="28"/>
          <w:szCs w:val="28"/>
        </w:rPr>
        <w:t>тыс. рублей</w:t>
      </w:r>
    </w:p>
    <w:tbl>
      <w:tblPr>
        <w:tblW w:w="9504" w:type="dxa"/>
        <w:tblInd w:w="93" w:type="dxa"/>
        <w:tblLayout w:type="fixed"/>
        <w:tblLook w:val="04A0"/>
      </w:tblPr>
      <w:tblGrid>
        <w:gridCol w:w="5118"/>
        <w:gridCol w:w="1541"/>
        <w:gridCol w:w="709"/>
        <w:gridCol w:w="1152"/>
        <w:gridCol w:w="984"/>
      </w:tblGrid>
      <w:tr w:rsidR="00F52487" w:rsidRPr="0060137C" w:rsidTr="00E45C92">
        <w:trPr>
          <w:trHeight w:val="20"/>
        </w:trPr>
        <w:tc>
          <w:tcPr>
            <w:tcW w:w="511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52487" w:rsidRPr="0060137C" w:rsidRDefault="00F52487" w:rsidP="00E45C92">
            <w:pPr>
              <w:jc w:val="center"/>
              <w:rPr>
                <w:color w:val="000000"/>
                <w:sz w:val="24"/>
                <w:szCs w:val="24"/>
              </w:rPr>
            </w:pPr>
            <w:r w:rsidRPr="0060137C">
              <w:rPr>
                <w:color w:val="000000"/>
                <w:sz w:val="24"/>
                <w:szCs w:val="24"/>
              </w:rPr>
              <w:t>Наименование</w:t>
            </w:r>
          </w:p>
        </w:tc>
        <w:tc>
          <w:tcPr>
            <w:tcW w:w="2250" w:type="dxa"/>
            <w:gridSpan w:val="2"/>
            <w:tcBorders>
              <w:top w:val="single" w:sz="4" w:space="0" w:color="000000"/>
              <w:left w:val="nil"/>
              <w:bottom w:val="nil"/>
              <w:right w:val="single" w:sz="4" w:space="0" w:color="000000"/>
            </w:tcBorders>
            <w:shd w:val="clear" w:color="auto" w:fill="auto"/>
            <w:vAlign w:val="center"/>
            <w:hideMark/>
          </w:tcPr>
          <w:p w:rsidR="00F52487" w:rsidRPr="0060137C" w:rsidRDefault="00F52487" w:rsidP="00E45C92">
            <w:pPr>
              <w:jc w:val="center"/>
              <w:rPr>
                <w:color w:val="000000"/>
                <w:sz w:val="24"/>
                <w:szCs w:val="24"/>
              </w:rPr>
            </w:pPr>
            <w:r w:rsidRPr="0060137C">
              <w:rPr>
                <w:color w:val="000000"/>
                <w:sz w:val="24"/>
                <w:szCs w:val="24"/>
              </w:rPr>
              <w:t>Код бюджетной классификации</w:t>
            </w:r>
          </w:p>
        </w:tc>
        <w:tc>
          <w:tcPr>
            <w:tcW w:w="115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52487" w:rsidRPr="0060137C" w:rsidRDefault="00F52487" w:rsidP="00E45C92">
            <w:pPr>
              <w:jc w:val="center"/>
              <w:rPr>
                <w:color w:val="000000"/>
                <w:sz w:val="24"/>
                <w:szCs w:val="24"/>
              </w:rPr>
            </w:pPr>
            <w:r w:rsidRPr="0060137C">
              <w:rPr>
                <w:color w:val="000000"/>
                <w:sz w:val="24"/>
                <w:szCs w:val="24"/>
              </w:rPr>
              <w:t>Бюджет всего</w:t>
            </w:r>
          </w:p>
        </w:tc>
        <w:tc>
          <w:tcPr>
            <w:tcW w:w="9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52487" w:rsidRPr="0060137C" w:rsidRDefault="00F52487" w:rsidP="00E45C92">
            <w:pPr>
              <w:jc w:val="center"/>
              <w:rPr>
                <w:color w:val="000000"/>
                <w:sz w:val="24"/>
                <w:szCs w:val="24"/>
              </w:rPr>
            </w:pPr>
            <w:r w:rsidRPr="0060137C">
              <w:rPr>
                <w:color w:val="000000"/>
                <w:sz w:val="24"/>
                <w:szCs w:val="24"/>
              </w:rPr>
              <w:t>Вносимые изменения в бюджет</w:t>
            </w:r>
          </w:p>
        </w:tc>
      </w:tr>
      <w:tr w:rsidR="00F52487" w:rsidRPr="0060137C" w:rsidTr="00E45C92">
        <w:trPr>
          <w:trHeight w:val="20"/>
        </w:trPr>
        <w:tc>
          <w:tcPr>
            <w:tcW w:w="5118" w:type="dxa"/>
            <w:vMerge/>
            <w:tcBorders>
              <w:top w:val="single" w:sz="4" w:space="0" w:color="000000"/>
              <w:left w:val="single" w:sz="4" w:space="0" w:color="000000"/>
              <w:bottom w:val="nil"/>
              <w:right w:val="single" w:sz="4" w:space="0" w:color="000000"/>
            </w:tcBorders>
            <w:vAlign w:val="center"/>
            <w:hideMark/>
          </w:tcPr>
          <w:p w:rsidR="00F52487" w:rsidRPr="0060137C" w:rsidRDefault="00F52487" w:rsidP="00E45C92">
            <w:pPr>
              <w:rPr>
                <w:color w:val="000000"/>
                <w:sz w:val="24"/>
                <w:szCs w:val="24"/>
              </w:rPr>
            </w:pPr>
          </w:p>
        </w:tc>
        <w:tc>
          <w:tcPr>
            <w:tcW w:w="1541" w:type="dxa"/>
            <w:tcBorders>
              <w:top w:val="single" w:sz="4" w:space="0" w:color="000000"/>
              <w:left w:val="nil"/>
              <w:bottom w:val="nil"/>
              <w:right w:val="single" w:sz="4" w:space="0" w:color="000000"/>
            </w:tcBorders>
            <w:shd w:val="clear" w:color="auto" w:fill="auto"/>
            <w:vAlign w:val="center"/>
            <w:hideMark/>
          </w:tcPr>
          <w:p w:rsidR="00F52487" w:rsidRPr="0060137C" w:rsidRDefault="00F52487" w:rsidP="00E45C92">
            <w:pPr>
              <w:jc w:val="center"/>
              <w:rPr>
                <w:color w:val="000000"/>
                <w:sz w:val="24"/>
                <w:szCs w:val="24"/>
              </w:rPr>
            </w:pPr>
            <w:r w:rsidRPr="0060137C">
              <w:rPr>
                <w:color w:val="000000"/>
                <w:sz w:val="24"/>
                <w:szCs w:val="24"/>
              </w:rPr>
              <w:t>ЦСт</w:t>
            </w:r>
          </w:p>
        </w:tc>
        <w:tc>
          <w:tcPr>
            <w:tcW w:w="709" w:type="dxa"/>
            <w:tcBorders>
              <w:top w:val="single" w:sz="4" w:space="0" w:color="000000"/>
              <w:left w:val="nil"/>
              <w:bottom w:val="nil"/>
              <w:right w:val="single" w:sz="4" w:space="0" w:color="000000"/>
            </w:tcBorders>
            <w:shd w:val="clear" w:color="auto" w:fill="auto"/>
            <w:vAlign w:val="center"/>
            <w:hideMark/>
          </w:tcPr>
          <w:p w:rsidR="00F52487" w:rsidRPr="0060137C" w:rsidRDefault="00F52487" w:rsidP="00E45C92">
            <w:pPr>
              <w:jc w:val="center"/>
              <w:rPr>
                <w:color w:val="000000"/>
                <w:sz w:val="24"/>
                <w:szCs w:val="24"/>
              </w:rPr>
            </w:pPr>
            <w:r w:rsidRPr="0060137C">
              <w:rPr>
                <w:color w:val="000000"/>
                <w:sz w:val="24"/>
                <w:szCs w:val="24"/>
              </w:rPr>
              <w:t>ВР</w:t>
            </w:r>
          </w:p>
        </w:tc>
        <w:tc>
          <w:tcPr>
            <w:tcW w:w="1152" w:type="dxa"/>
            <w:vMerge/>
            <w:tcBorders>
              <w:top w:val="single" w:sz="4" w:space="0" w:color="000000"/>
              <w:left w:val="single" w:sz="4" w:space="0" w:color="000000"/>
              <w:bottom w:val="nil"/>
              <w:right w:val="single" w:sz="4" w:space="0" w:color="000000"/>
            </w:tcBorders>
            <w:vAlign w:val="center"/>
            <w:hideMark/>
          </w:tcPr>
          <w:p w:rsidR="00F52487" w:rsidRPr="0060137C" w:rsidRDefault="00F52487" w:rsidP="00E45C92">
            <w:pPr>
              <w:rPr>
                <w:color w:val="000000"/>
                <w:sz w:val="24"/>
                <w:szCs w:val="24"/>
              </w:rPr>
            </w:pPr>
          </w:p>
        </w:tc>
        <w:tc>
          <w:tcPr>
            <w:tcW w:w="984" w:type="dxa"/>
            <w:vMerge/>
            <w:tcBorders>
              <w:top w:val="single" w:sz="4" w:space="0" w:color="000000"/>
              <w:left w:val="single" w:sz="4" w:space="0" w:color="000000"/>
              <w:bottom w:val="nil"/>
              <w:right w:val="single" w:sz="4" w:space="0" w:color="000000"/>
            </w:tcBorders>
            <w:vAlign w:val="center"/>
            <w:hideMark/>
          </w:tcPr>
          <w:p w:rsidR="00F52487" w:rsidRPr="0060137C" w:rsidRDefault="00F52487" w:rsidP="00E45C92">
            <w:pPr>
              <w:rPr>
                <w:color w:val="000000"/>
                <w:sz w:val="24"/>
                <w:szCs w:val="24"/>
              </w:rPr>
            </w:pPr>
          </w:p>
        </w:tc>
      </w:tr>
      <w:tr w:rsidR="00F52487" w:rsidRPr="0060137C" w:rsidTr="00E45C92">
        <w:trPr>
          <w:trHeight w:val="20"/>
        </w:trPr>
        <w:tc>
          <w:tcPr>
            <w:tcW w:w="5118" w:type="dxa"/>
            <w:tcBorders>
              <w:top w:val="single" w:sz="4" w:space="0" w:color="000000"/>
              <w:left w:val="single" w:sz="4" w:space="0" w:color="000000"/>
              <w:bottom w:val="single" w:sz="4" w:space="0" w:color="000000"/>
              <w:right w:val="single" w:sz="4" w:space="0" w:color="000000"/>
            </w:tcBorders>
            <w:shd w:val="clear" w:color="auto" w:fill="auto"/>
            <w:hideMark/>
          </w:tcPr>
          <w:p w:rsidR="00F52487" w:rsidRPr="0060137C" w:rsidRDefault="00F52487" w:rsidP="00E45C92">
            <w:pPr>
              <w:rPr>
                <w:color w:val="000000"/>
                <w:sz w:val="24"/>
                <w:szCs w:val="24"/>
              </w:rPr>
            </w:pPr>
            <w:r w:rsidRPr="0060137C">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1541" w:type="dxa"/>
            <w:tcBorders>
              <w:top w:val="single" w:sz="4" w:space="0" w:color="000000"/>
              <w:left w:val="nil"/>
              <w:bottom w:val="single" w:sz="4" w:space="0" w:color="000000"/>
              <w:right w:val="single" w:sz="4" w:space="0" w:color="000000"/>
            </w:tcBorders>
            <w:shd w:val="clear" w:color="auto" w:fill="auto"/>
            <w:hideMark/>
          </w:tcPr>
          <w:p w:rsidR="00F52487" w:rsidRPr="0060137C" w:rsidRDefault="00F52487" w:rsidP="00E45C92">
            <w:pPr>
              <w:rPr>
                <w:color w:val="000000"/>
                <w:sz w:val="24"/>
                <w:szCs w:val="24"/>
              </w:rPr>
            </w:pPr>
            <w:r w:rsidRPr="0060137C">
              <w:rPr>
                <w:color w:val="000000"/>
                <w:sz w:val="24"/>
                <w:szCs w:val="24"/>
              </w:rPr>
              <w:t>1200000000</w:t>
            </w:r>
          </w:p>
        </w:tc>
        <w:tc>
          <w:tcPr>
            <w:tcW w:w="709" w:type="dxa"/>
            <w:tcBorders>
              <w:top w:val="single" w:sz="4" w:space="0" w:color="000000"/>
              <w:left w:val="nil"/>
              <w:bottom w:val="single" w:sz="4" w:space="0" w:color="000000"/>
              <w:right w:val="single" w:sz="4" w:space="0" w:color="000000"/>
            </w:tcBorders>
            <w:shd w:val="clear" w:color="auto" w:fill="auto"/>
            <w:hideMark/>
          </w:tcPr>
          <w:p w:rsidR="00F52487" w:rsidRPr="0060137C" w:rsidRDefault="00F52487" w:rsidP="00E45C92">
            <w:pPr>
              <w:rPr>
                <w:color w:val="000000"/>
                <w:sz w:val="24"/>
                <w:szCs w:val="24"/>
              </w:rPr>
            </w:pPr>
            <w:r w:rsidRPr="0060137C">
              <w:rPr>
                <w:color w:val="000000"/>
                <w:sz w:val="24"/>
                <w:szCs w:val="24"/>
              </w:rPr>
              <w:t> </w:t>
            </w:r>
          </w:p>
        </w:tc>
        <w:tc>
          <w:tcPr>
            <w:tcW w:w="1152" w:type="dxa"/>
            <w:tcBorders>
              <w:top w:val="single" w:sz="4" w:space="0" w:color="000000"/>
              <w:left w:val="nil"/>
              <w:bottom w:val="single" w:sz="4" w:space="0" w:color="000000"/>
              <w:right w:val="single" w:sz="4" w:space="0" w:color="000000"/>
            </w:tcBorders>
            <w:shd w:val="clear" w:color="auto" w:fill="auto"/>
            <w:noWrap/>
            <w:hideMark/>
          </w:tcPr>
          <w:p w:rsidR="00F52487" w:rsidRPr="0060137C" w:rsidRDefault="00F52487" w:rsidP="00E45C92">
            <w:pPr>
              <w:jc w:val="right"/>
              <w:rPr>
                <w:color w:val="000000"/>
                <w:sz w:val="24"/>
                <w:szCs w:val="24"/>
              </w:rPr>
            </w:pPr>
            <w:r w:rsidRPr="0060137C">
              <w:rPr>
                <w:color w:val="000000"/>
                <w:sz w:val="24"/>
                <w:szCs w:val="24"/>
              </w:rPr>
              <w:t>13 647,1</w:t>
            </w:r>
          </w:p>
        </w:tc>
        <w:tc>
          <w:tcPr>
            <w:tcW w:w="984" w:type="dxa"/>
            <w:tcBorders>
              <w:top w:val="single" w:sz="4" w:space="0" w:color="000000"/>
              <w:left w:val="nil"/>
              <w:bottom w:val="single" w:sz="4" w:space="0" w:color="000000"/>
              <w:right w:val="single" w:sz="4" w:space="0" w:color="000000"/>
            </w:tcBorders>
            <w:shd w:val="clear" w:color="auto" w:fill="auto"/>
            <w:noWrap/>
            <w:hideMark/>
          </w:tcPr>
          <w:p w:rsidR="00F52487" w:rsidRPr="0060137C" w:rsidRDefault="00F52487" w:rsidP="00E45C92">
            <w:pPr>
              <w:jc w:val="right"/>
              <w:rPr>
                <w:color w:val="000000"/>
                <w:sz w:val="24"/>
                <w:szCs w:val="24"/>
              </w:rPr>
            </w:pPr>
            <w:r w:rsidRPr="0060137C">
              <w:rPr>
                <w:color w:val="000000"/>
                <w:sz w:val="24"/>
                <w:szCs w:val="24"/>
              </w:rPr>
              <w:t>-0,8</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0"/>
              <w:rPr>
                <w:color w:val="000000"/>
                <w:sz w:val="24"/>
                <w:szCs w:val="24"/>
              </w:rPr>
            </w:pPr>
            <w:r w:rsidRPr="0060137C">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0"/>
              <w:rPr>
                <w:color w:val="000000"/>
                <w:sz w:val="24"/>
                <w:szCs w:val="24"/>
              </w:rPr>
            </w:pPr>
            <w:r w:rsidRPr="0060137C">
              <w:rPr>
                <w:color w:val="000000"/>
                <w:sz w:val="24"/>
                <w:szCs w:val="24"/>
              </w:rPr>
              <w:t>1210000000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0"/>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0"/>
              <w:rPr>
                <w:color w:val="000000"/>
                <w:sz w:val="24"/>
                <w:szCs w:val="24"/>
              </w:rPr>
            </w:pPr>
            <w:r w:rsidRPr="0060137C">
              <w:rPr>
                <w:color w:val="000000"/>
                <w:sz w:val="24"/>
                <w:szCs w:val="24"/>
              </w:rPr>
              <w:t>13 647,1</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0"/>
              <w:rPr>
                <w:color w:val="000000"/>
                <w:sz w:val="24"/>
                <w:szCs w:val="24"/>
              </w:rPr>
            </w:pPr>
            <w:r w:rsidRPr="0060137C">
              <w:rPr>
                <w:color w:val="000000"/>
                <w:sz w:val="24"/>
                <w:szCs w:val="24"/>
              </w:rPr>
              <w:t>-0,8</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1210200000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899,5</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-54,0</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1210299990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148,4</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-54,0</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 xml:space="preserve">        Закупка товаров, работ и услуг для обеспечения государственных (муниципальных) нужд</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1210299990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200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148,4</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-54,0</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xml:space="preserve">    Основное мероприятие "Культура, образование, физическая культура и спорт"</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1210400000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259,7</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8,5</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w:t>
            </w:r>
            <w:r w:rsidRPr="0060137C">
              <w:rPr>
                <w:color w:val="000000"/>
                <w:sz w:val="24"/>
                <w:szCs w:val="24"/>
              </w:rPr>
              <w:lastRenderedPageBreak/>
              <w:t>поселения "Идрица", а также непрограммных направлений расходов органов местного самоуправления</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lastRenderedPageBreak/>
              <w:t>1210499990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209,7</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8,5</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lastRenderedPageBreak/>
              <w:t xml:space="preserve">        Закупка товаров, работ и услуг для обеспечения государственных (муниципальных) нужд</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1210499990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200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209,7</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8,5</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xml:space="preserve">    Основное мероприятие "Благоустройство"</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1210500000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3 709,7</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102,1</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1210599990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3 294,9</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102,1</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 xml:space="preserve">        Закупка товаров, работ и услуг для обеспечения государственных (муниципальных) нужд</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1210599990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200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2 774,1</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-63,8</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 xml:space="preserve">        Иные бюджетные ассигнования</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1210599990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800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520,9</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165,8</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xml:space="preserve">    Основное мероприятие "Обеспечение безопасности граждан"</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1210600000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265,5</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-9,5</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1210699990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0,0</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-9,3</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 xml:space="preserve">        Закупка товаров, работ и услуг для обеспечения государственных (муниципальных) нужд</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1210699990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200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0,0</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-9,3</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xml:space="preserve">      Развитие и совершенствование института добровольных народных дружин за счет средств местного бюджета</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12106W1350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0,0</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-0,2</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 xml:space="preserve">        Закупка товаров, работ и услуг для обеспечения государственных (муниципальных) нужд</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12106W1350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200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0,0</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-0,2</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xml:space="preserve">    Основное мероприятие "Муниципальное управление"</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1210700000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5 244,7</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-22,9</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1210700170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2 922,4</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-6,5</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1210700170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2 922,4</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-6,5</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xml:space="preserve">      Расходы на обеспечение функций органов местного самоуправления</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1210700180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2 302,4</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-16,4</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 xml:space="preserve">        Расходы на выплаты персоналу в целях </w:t>
            </w:r>
            <w:r w:rsidRPr="0060137C">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lastRenderedPageBreak/>
              <w:t>1210700180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928,9</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-0,1</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lastRenderedPageBreak/>
              <w:t xml:space="preserve">        Закупка товаров, работ и услуг для обеспечения государственных (муниципальных) нужд</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1210700180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200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856,2</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-13,0</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 xml:space="preserve">        Иные бюджетные ассигнования</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1210700180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800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82,4</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-3,3</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xml:space="preserve">    Основное мероприятие "Федеральный проект "Формирование комфортной городской среды"</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121F200000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1"/>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0,0</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1"/>
              <w:rPr>
                <w:color w:val="000000"/>
                <w:sz w:val="24"/>
                <w:szCs w:val="24"/>
              </w:rPr>
            </w:pPr>
            <w:r w:rsidRPr="0060137C">
              <w:rPr>
                <w:color w:val="000000"/>
                <w:sz w:val="24"/>
                <w:szCs w:val="24"/>
              </w:rPr>
              <w:t>-25,0</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xml:space="preserve">      Реализация программ формирования современной городской среды за счет средств местного бюджета</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121F2Z5550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2"/>
              <w:rPr>
                <w:color w:val="000000"/>
                <w:sz w:val="24"/>
                <w:szCs w:val="24"/>
              </w:rPr>
            </w:pPr>
            <w:r w:rsidRPr="0060137C">
              <w:rPr>
                <w:color w:val="000000"/>
                <w:sz w:val="24"/>
                <w:szCs w:val="24"/>
              </w:rPr>
              <w:t> </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0,0</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2"/>
              <w:rPr>
                <w:color w:val="000000"/>
                <w:sz w:val="24"/>
                <w:szCs w:val="24"/>
              </w:rPr>
            </w:pPr>
            <w:r w:rsidRPr="0060137C">
              <w:rPr>
                <w:color w:val="000000"/>
                <w:sz w:val="24"/>
                <w:szCs w:val="24"/>
              </w:rPr>
              <w:t>-25,0</w:t>
            </w:r>
          </w:p>
        </w:tc>
      </w:tr>
      <w:tr w:rsidR="00F52487" w:rsidRPr="0060137C" w:rsidTr="00E45C92">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 xml:space="preserve">        Межбюджетные трансферты</w:t>
            </w:r>
          </w:p>
        </w:tc>
        <w:tc>
          <w:tcPr>
            <w:tcW w:w="1541"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121F2Z5550</w:t>
            </w:r>
          </w:p>
        </w:tc>
        <w:tc>
          <w:tcPr>
            <w:tcW w:w="709" w:type="dxa"/>
            <w:tcBorders>
              <w:top w:val="nil"/>
              <w:left w:val="nil"/>
              <w:bottom w:val="single" w:sz="4" w:space="0" w:color="000000"/>
              <w:right w:val="single" w:sz="4" w:space="0" w:color="000000"/>
            </w:tcBorders>
            <w:shd w:val="clear" w:color="auto" w:fill="auto"/>
            <w:hideMark/>
          </w:tcPr>
          <w:p w:rsidR="00F52487" w:rsidRPr="0060137C" w:rsidRDefault="00F52487" w:rsidP="00E45C92">
            <w:pPr>
              <w:outlineLvl w:val="3"/>
              <w:rPr>
                <w:color w:val="000000"/>
                <w:sz w:val="24"/>
                <w:szCs w:val="24"/>
              </w:rPr>
            </w:pPr>
            <w:r w:rsidRPr="0060137C">
              <w:rPr>
                <w:color w:val="000000"/>
                <w:sz w:val="24"/>
                <w:szCs w:val="24"/>
              </w:rPr>
              <w:t>500</w:t>
            </w:r>
          </w:p>
        </w:tc>
        <w:tc>
          <w:tcPr>
            <w:tcW w:w="1152"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0,0</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outlineLvl w:val="3"/>
              <w:rPr>
                <w:color w:val="000000"/>
                <w:sz w:val="24"/>
                <w:szCs w:val="24"/>
              </w:rPr>
            </w:pPr>
            <w:r w:rsidRPr="0060137C">
              <w:rPr>
                <w:color w:val="000000"/>
                <w:sz w:val="24"/>
                <w:szCs w:val="24"/>
              </w:rPr>
              <w:t>-25,0</w:t>
            </w:r>
          </w:p>
        </w:tc>
      </w:tr>
      <w:tr w:rsidR="00F52487" w:rsidRPr="0060137C" w:rsidTr="00E45C92">
        <w:trPr>
          <w:trHeight w:val="20"/>
        </w:trPr>
        <w:tc>
          <w:tcPr>
            <w:tcW w:w="5118" w:type="dxa"/>
            <w:tcBorders>
              <w:top w:val="nil"/>
              <w:left w:val="single" w:sz="4" w:space="0" w:color="000000"/>
              <w:bottom w:val="single" w:sz="4" w:space="0" w:color="000000"/>
              <w:right w:val="nil"/>
            </w:tcBorders>
            <w:shd w:val="clear" w:color="auto" w:fill="auto"/>
            <w:noWrap/>
            <w:vAlign w:val="bottom"/>
            <w:hideMark/>
          </w:tcPr>
          <w:p w:rsidR="00F52487" w:rsidRPr="0060137C" w:rsidRDefault="00F52487" w:rsidP="00E45C92">
            <w:pPr>
              <w:rPr>
                <w:b/>
                <w:bCs/>
                <w:color w:val="000000"/>
                <w:sz w:val="24"/>
                <w:szCs w:val="24"/>
              </w:rPr>
            </w:pPr>
            <w:r w:rsidRPr="0060137C">
              <w:rPr>
                <w:b/>
                <w:bCs/>
                <w:color w:val="000000"/>
                <w:sz w:val="24"/>
                <w:szCs w:val="24"/>
              </w:rPr>
              <w:t>Итого</w:t>
            </w:r>
          </w:p>
        </w:tc>
        <w:tc>
          <w:tcPr>
            <w:tcW w:w="1541" w:type="dxa"/>
            <w:tcBorders>
              <w:top w:val="nil"/>
              <w:left w:val="single" w:sz="4" w:space="0" w:color="000000"/>
              <w:bottom w:val="single" w:sz="4" w:space="0" w:color="000000"/>
              <w:right w:val="nil"/>
            </w:tcBorders>
            <w:shd w:val="clear" w:color="auto" w:fill="auto"/>
            <w:noWrap/>
            <w:vAlign w:val="bottom"/>
            <w:hideMark/>
          </w:tcPr>
          <w:p w:rsidR="00F52487" w:rsidRPr="0060137C" w:rsidRDefault="00F52487" w:rsidP="00E45C92">
            <w:pPr>
              <w:rPr>
                <w:b/>
                <w:bCs/>
                <w:color w:val="000000"/>
                <w:sz w:val="24"/>
                <w:szCs w:val="24"/>
              </w:rPr>
            </w:pPr>
            <w:r w:rsidRPr="0060137C">
              <w:rPr>
                <w:b/>
                <w:bCs/>
                <w:color w:val="000000"/>
                <w:sz w:val="24"/>
                <w:szCs w:val="24"/>
              </w:rPr>
              <w:t> </w:t>
            </w:r>
          </w:p>
        </w:tc>
        <w:tc>
          <w:tcPr>
            <w:tcW w:w="709" w:type="dxa"/>
            <w:tcBorders>
              <w:top w:val="nil"/>
              <w:left w:val="single" w:sz="4" w:space="0" w:color="000000"/>
              <w:bottom w:val="single" w:sz="4" w:space="0" w:color="000000"/>
              <w:right w:val="nil"/>
            </w:tcBorders>
            <w:shd w:val="clear" w:color="auto" w:fill="auto"/>
            <w:noWrap/>
            <w:vAlign w:val="bottom"/>
            <w:hideMark/>
          </w:tcPr>
          <w:p w:rsidR="00F52487" w:rsidRPr="0060137C" w:rsidRDefault="00F52487" w:rsidP="00E45C92">
            <w:pPr>
              <w:rPr>
                <w:b/>
                <w:bCs/>
                <w:color w:val="000000"/>
                <w:sz w:val="24"/>
                <w:szCs w:val="24"/>
              </w:rPr>
            </w:pPr>
            <w:r w:rsidRPr="0060137C">
              <w:rPr>
                <w:b/>
                <w:bCs/>
                <w:color w:val="000000"/>
                <w:sz w:val="24"/>
                <w:szCs w:val="24"/>
              </w:rPr>
              <w:t> </w:t>
            </w:r>
          </w:p>
        </w:tc>
        <w:tc>
          <w:tcPr>
            <w:tcW w:w="1152" w:type="dxa"/>
            <w:tcBorders>
              <w:top w:val="nil"/>
              <w:left w:val="single" w:sz="4" w:space="0" w:color="000000"/>
              <w:bottom w:val="single" w:sz="4" w:space="0" w:color="000000"/>
              <w:right w:val="single" w:sz="4" w:space="0" w:color="000000"/>
            </w:tcBorders>
            <w:shd w:val="clear" w:color="auto" w:fill="auto"/>
            <w:noWrap/>
            <w:hideMark/>
          </w:tcPr>
          <w:p w:rsidR="00F52487" w:rsidRPr="0060137C" w:rsidRDefault="00F52487" w:rsidP="00E45C92">
            <w:pPr>
              <w:jc w:val="right"/>
              <w:rPr>
                <w:b/>
                <w:bCs/>
                <w:color w:val="000000"/>
                <w:sz w:val="24"/>
                <w:szCs w:val="24"/>
              </w:rPr>
            </w:pPr>
            <w:r w:rsidRPr="0060137C">
              <w:rPr>
                <w:b/>
                <w:bCs/>
                <w:color w:val="000000"/>
                <w:sz w:val="24"/>
                <w:szCs w:val="24"/>
              </w:rPr>
              <w:t>13 847,1</w:t>
            </w:r>
          </w:p>
        </w:tc>
        <w:tc>
          <w:tcPr>
            <w:tcW w:w="984" w:type="dxa"/>
            <w:tcBorders>
              <w:top w:val="nil"/>
              <w:left w:val="nil"/>
              <w:bottom w:val="single" w:sz="4" w:space="0" w:color="000000"/>
              <w:right w:val="single" w:sz="4" w:space="0" w:color="000000"/>
            </w:tcBorders>
            <w:shd w:val="clear" w:color="auto" w:fill="auto"/>
            <w:noWrap/>
            <w:hideMark/>
          </w:tcPr>
          <w:p w:rsidR="00F52487" w:rsidRPr="0060137C" w:rsidRDefault="00F52487" w:rsidP="00E45C92">
            <w:pPr>
              <w:jc w:val="right"/>
              <w:rPr>
                <w:b/>
                <w:bCs/>
                <w:color w:val="000000"/>
                <w:sz w:val="24"/>
                <w:szCs w:val="24"/>
              </w:rPr>
            </w:pPr>
            <w:r w:rsidRPr="0060137C">
              <w:rPr>
                <w:b/>
                <w:bCs/>
                <w:color w:val="000000"/>
                <w:sz w:val="24"/>
                <w:szCs w:val="24"/>
              </w:rPr>
              <w:t>-0,8</w:t>
            </w:r>
          </w:p>
        </w:tc>
      </w:tr>
    </w:tbl>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C117CF" w:rsidRDefault="00C117CF"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54036A" w:rsidRDefault="0054036A" w:rsidP="005B11EF">
      <w:pPr>
        <w:spacing w:line="276" w:lineRule="auto"/>
        <w:jc w:val="both"/>
        <w:rPr>
          <w:color w:val="000000"/>
        </w:rPr>
      </w:pPr>
    </w:p>
    <w:p w:rsidR="0054036A" w:rsidRDefault="0054036A" w:rsidP="005B11EF">
      <w:pPr>
        <w:spacing w:line="276" w:lineRule="auto"/>
        <w:jc w:val="both"/>
        <w:rPr>
          <w:color w:val="000000"/>
        </w:rPr>
      </w:pPr>
    </w:p>
    <w:p w:rsidR="0054036A" w:rsidRDefault="0054036A" w:rsidP="005B11EF">
      <w:pPr>
        <w:spacing w:line="276" w:lineRule="auto"/>
        <w:jc w:val="both"/>
        <w:rPr>
          <w:color w:val="000000"/>
        </w:rPr>
      </w:pPr>
    </w:p>
    <w:p w:rsidR="0054036A" w:rsidRDefault="0054036A" w:rsidP="005B11EF">
      <w:pPr>
        <w:spacing w:line="276" w:lineRule="auto"/>
        <w:jc w:val="both"/>
        <w:rPr>
          <w:color w:val="000000"/>
        </w:rPr>
      </w:pPr>
    </w:p>
    <w:p w:rsidR="0054036A" w:rsidRDefault="0054036A" w:rsidP="005B11EF">
      <w:pPr>
        <w:spacing w:line="276" w:lineRule="auto"/>
        <w:jc w:val="both"/>
        <w:rPr>
          <w:color w:val="000000"/>
        </w:rPr>
      </w:pPr>
    </w:p>
    <w:p w:rsidR="0054036A" w:rsidRDefault="0054036A" w:rsidP="005B11EF">
      <w:pPr>
        <w:spacing w:line="276" w:lineRule="auto"/>
        <w:jc w:val="both"/>
        <w:rPr>
          <w:color w:val="000000"/>
        </w:rPr>
      </w:pPr>
    </w:p>
    <w:p w:rsidR="0054036A" w:rsidRDefault="0054036A" w:rsidP="005B11EF">
      <w:pPr>
        <w:spacing w:line="276" w:lineRule="auto"/>
        <w:jc w:val="both"/>
        <w:rPr>
          <w:color w:val="000000"/>
        </w:rPr>
      </w:pPr>
    </w:p>
    <w:p w:rsidR="0054036A" w:rsidRDefault="0054036A" w:rsidP="005B11EF">
      <w:pPr>
        <w:spacing w:line="276" w:lineRule="auto"/>
        <w:jc w:val="both"/>
        <w:rPr>
          <w:color w:val="000000"/>
        </w:rPr>
      </w:pPr>
    </w:p>
    <w:p w:rsidR="0054036A" w:rsidRDefault="0054036A"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Pr="00134ED2" w:rsidRDefault="00F52487" w:rsidP="00F52487">
      <w:pPr>
        <w:jc w:val="right"/>
      </w:pPr>
      <w:r w:rsidRPr="00134ED2">
        <w:t xml:space="preserve">ПРИЛОЖЕНИЕ </w:t>
      </w:r>
      <w:r>
        <w:t>7</w:t>
      </w:r>
    </w:p>
    <w:p w:rsidR="00F52487" w:rsidRDefault="00F52487" w:rsidP="00F52487">
      <w:pPr>
        <w:jc w:val="right"/>
      </w:pPr>
      <w:r>
        <w:t>к</w:t>
      </w:r>
      <w:r w:rsidRPr="00134ED2">
        <w:t xml:space="preserve"> решению Собрания депутатов</w:t>
      </w:r>
    </w:p>
    <w:p w:rsidR="00F52487" w:rsidRDefault="00F52487" w:rsidP="00F52487">
      <w:pPr>
        <w:jc w:val="right"/>
      </w:pPr>
      <w:r w:rsidRPr="00134ED2">
        <w:t xml:space="preserve"> городского поселения «Идрица» </w:t>
      </w:r>
    </w:p>
    <w:p w:rsidR="00F52487" w:rsidRPr="00134ED2" w:rsidRDefault="00F52487" w:rsidP="00F52487">
      <w:pPr>
        <w:jc w:val="right"/>
      </w:pPr>
      <w:r w:rsidRPr="00134ED2">
        <w:t xml:space="preserve">от </w:t>
      </w:r>
      <w:r>
        <w:t xml:space="preserve">23.12.2021 г.    </w:t>
      </w:r>
      <w:r w:rsidRPr="00134ED2">
        <w:t xml:space="preserve"> </w:t>
      </w:r>
      <w:r>
        <w:t>№  49</w:t>
      </w:r>
      <w:r w:rsidRPr="00134ED2">
        <w:t xml:space="preserve"> </w:t>
      </w:r>
    </w:p>
    <w:p w:rsidR="00F52487" w:rsidRPr="00134ED2" w:rsidRDefault="00F52487" w:rsidP="00F52487">
      <w:pPr>
        <w:jc w:val="right"/>
      </w:pPr>
    </w:p>
    <w:p w:rsidR="00F52487" w:rsidRDefault="00F52487" w:rsidP="00F52487">
      <w:pPr>
        <w:jc w:val="right"/>
      </w:pPr>
      <w:r>
        <w:t>«ПРИЛОЖЕНИЕ 13</w:t>
      </w:r>
    </w:p>
    <w:p w:rsidR="00F52487" w:rsidRDefault="00F52487" w:rsidP="00F52487">
      <w:pPr>
        <w:jc w:val="right"/>
      </w:pPr>
      <w:r>
        <w:t>к</w:t>
      </w:r>
      <w:r w:rsidRPr="00134ED2">
        <w:t xml:space="preserve"> решению Собрания депутатов городского </w:t>
      </w:r>
    </w:p>
    <w:p w:rsidR="00F52487" w:rsidRDefault="00F52487" w:rsidP="00F52487">
      <w:pPr>
        <w:jc w:val="right"/>
      </w:pPr>
      <w:r w:rsidRPr="00134ED2">
        <w:t>поселения «Идрица» от 24.12.2020 № 24</w:t>
      </w:r>
    </w:p>
    <w:p w:rsidR="00F52487" w:rsidRDefault="00F52487" w:rsidP="00F52487">
      <w:pPr>
        <w:jc w:val="right"/>
      </w:pPr>
    </w:p>
    <w:p w:rsidR="00F52487" w:rsidRPr="003675E2" w:rsidRDefault="00F52487" w:rsidP="00F52487">
      <w:pPr>
        <w:jc w:val="center"/>
        <w:rPr>
          <w:b/>
          <w:bCs/>
          <w:color w:val="000000"/>
          <w:sz w:val="28"/>
          <w:szCs w:val="28"/>
        </w:rPr>
      </w:pPr>
      <w:r w:rsidRPr="003675E2">
        <w:rPr>
          <w:b/>
          <w:bCs/>
          <w:color w:val="000000"/>
          <w:sz w:val="28"/>
          <w:szCs w:val="28"/>
        </w:rPr>
        <w:t xml:space="preserve">Распределение </w:t>
      </w:r>
      <w:r w:rsidRPr="003675E2">
        <w:rPr>
          <w:b/>
          <w:color w:val="000000"/>
          <w:sz w:val="28"/>
          <w:szCs w:val="28"/>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3675E2">
        <w:rPr>
          <w:b/>
          <w:bCs/>
          <w:color w:val="000000"/>
          <w:sz w:val="28"/>
          <w:szCs w:val="28"/>
        </w:rPr>
        <w:t xml:space="preserve"> из бюджета городского поселения «Идрица»</w:t>
      </w:r>
    </w:p>
    <w:p w:rsidR="00F52487" w:rsidRPr="003675E2" w:rsidRDefault="00F52487" w:rsidP="00F52487">
      <w:pPr>
        <w:jc w:val="center"/>
        <w:rPr>
          <w:b/>
          <w:bCs/>
          <w:caps/>
          <w:color w:val="000000"/>
          <w:sz w:val="28"/>
          <w:szCs w:val="28"/>
        </w:rPr>
      </w:pPr>
    </w:p>
    <w:p w:rsidR="00F52487" w:rsidRPr="003675E2" w:rsidRDefault="00F52487" w:rsidP="00F52487">
      <w:pPr>
        <w:jc w:val="right"/>
        <w:rPr>
          <w:bCs/>
          <w:color w:val="000000"/>
          <w:sz w:val="24"/>
          <w:szCs w:val="24"/>
        </w:rPr>
      </w:pPr>
      <w:r w:rsidRPr="003675E2">
        <w:rPr>
          <w:bCs/>
          <w:color w:val="000000"/>
          <w:sz w:val="24"/>
          <w:szCs w:val="24"/>
        </w:rPr>
        <w:t>тыс. рублей</w:t>
      </w:r>
    </w:p>
    <w:tbl>
      <w:tblPr>
        <w:tblW w:w="9506" w:type="dxa"/>
        <w:tblInd w:w="93" w:type="dxa"/>
        <w:tblLayout w:type="fixed"/>
        <w:tblLook w:val="04A0"/>
      </w:tblPr>
      <w:tblGrid>
        <w:gridCol w:w="4551"/>
        <w:gridCol w:w="721"/>
        <w:gridCol w:w="470"/>
        <w:gridCol w:w="587"/>
        <w:gridCol w:w="1416"/>
        <w:gridCol w:w="818"/>
        <w:gridCol w:w="943"/>
      </w:tblGrid>
      <w:tr w:rsidR="00F52487" w:rsidRPr="003675E2" w:rsidTr="00E45C92">
        <w:trPr>
          <w:trHeight w:val="20"/>
        </w:trPr>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487" w:rsidRPr="003675E2" w:rsidRDefault="00F52487" w:rsidP="00E45C92">
            <w:pPr>
              <w:jc w:val="center"/>
              <w:rPr>
                <w:color w:val="000000"/>
                <w:sz w:val="24"/>
                <w:szCs w:val="24"/>
              </w:rPr>
            </w:pPr>
            <w:r w:rsidRPr="003675E2">
              <w:rPr>
                <w:color w:val="000000"/>
                <w:sz w:val="24"/>
                <w:szCs w:val="24"/>
              </w:rPr>
              <w:t>Наименование</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F52487" w:rsidRPr="003675E2" w:rsidRDefault="00F52487" w:rsidP="00E45C92">
            <w:pPr>
              <w:jc w:val="center"/>
              <w:rPr>
                <w:color w:val="000000"/>
                <w:sz w:val="24"/>
                <w:szCs w:val="24"/>
              </w:rPr>
            </w:pPr>
            <w:r w:rsidRPr="003675E2">
              <w:rPr>
                <w:color w:val="000000"/>
                <w:sz w:val="24"/>
                <w:szCs w:val="24"/>
              </w:rPr>
              <w:t>Вед.</w:t>
            </w:r>
          </w:p>
        </w:tc>
        <w:tc>
          <w:tcPr>
            <w:tcW w:w="470" w:type="dxa"/>
            <w:tcBorders>
              <w:top w:val="single" w:sz="4" w:space="0" w:color="000000"/>
              <w:left w:val="nil"/>
              <w:bottom w:val="single" w:sz="4" w:space="0" w:color="000000"/>
              <w:right w:val="single" w:sz="4" w:space="0" w:color="000000"/>
            </w:tcBorders>
            <w:shd w:val="clear" w:color="auto" w:fill="auto"/>
            <w:vAlign w:val="center"/>
            <w:hideMark/>
          </w:tcPr>
          <w:p w:rsidR="00F52487" w:rsidRPr="003675E2" w:rsidRDefault="00F52487" w:rsidP="00E45C92">
            <w:pPr>
              <w:jc w:val="center"/>
              <w:rPr>
                <w:color w:val="000000"/>
                <w:sz w:val="24"/>
                <w:szCs w:val="24"/>
              </w:rPr>
            </w:pPr>
            <w:r w:rsidRPr="003675E2">
              <w:rPr>
                <w:color w:val="000000"/>
                <w:sz w:val="24"/>
                <w:szCs w:val="24"/>
              </w:rPr>
              <w:t>Разд</w:t>
            </w:r>
          </w:p>
        </w:tc>
        <w:tc>
          <w:tcPr>
            <w:tcW w:w="587" w:type="dxa"/>
            <w:tcBorders>
              <w:top w:val="single" w:sz="4" w:space="0" w:color="000000"/>
              <w:left w:val="nil"/>
              <w:bottom w:val="single" w:sz="4" w:space="0" w:color="000000"/>
              <w:right w:val="single" w:sz="4" w:space="0" w:color="000000"/>
            </w:tcBorders>
            <w:shd w:val="clear" w:color="auto" w:fill="auto"/>
            <w:vAlign w:val="center"/>
            <w:hideMark/>
          </w:tcPr>
          <w:p w:rsidR="00F52487" w:rsidRPr="003675E2" w:rsidRDefault="00F52487" w:rsidP="00E45C92">
            <w:pPr>
              <w:jc w:val="center"/>
              <w:rPr>
                <w:color w:val="000000"/>
                <w:sz w:val="24"/>
                <w:szCs w:val="24"/>
              </w:rPr>
            </w:pPr>
            <w:r w:rsidRPr="003675E2">
              <w:rPr>
                <w:color w:val="000000"/>
                <w:sz w:val="24"/>
                <w:szCs w:val="24"/>
              </w:rPr>
              <w:t>Подр.</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F52487" w:rsidRPr="003675E2" w:rsidRDefault="00F52487" w:rsidP="00E45C92">
            <w:pPr>
              <w:jc w:val="center"/>
              <w:rPr>
                <w:color w:val="000000"/>
                <w:sz w:val="24"/>
                <w:szCs w:val="24"/>
              </w:rPr>
            </w:pPr>
            <w:r w:rsidRPr="003675E2">
              <w:rPr>
                <w:color w:val="000000"/>
                <w:sz w:val="24"/>
                <w:szCs w:val="24"/>
              </w:rPr>
              <w:t>Ц.ст.</w:t>
            </w:r>
          </w:p>
        </w:tc>
        <w:tc>
          <w:tcPr>
            <w:tcW w:w="818" w:type="dxa"/>
            <w:tcBorders>
              <w:top w:val="single" w:sz="4" w:space="0" w:color="000000"/>
              <w:left w:val="nil"/>
              <w:bottom w:val="single" w:sz="4" w:space="0" w:color="000000"/>
              <w:right w:val="single" w:sz="4" w:space="0" w:color="000000"/>
            </w:tcBorders>
            <w:shd w:val="clear" w:color="auto" w:fill="auto"/>
            <w:vAlign w:val="center"/>
            <w:hideMark/>
          </w:tcPr>
          <w:p w:rsidR="00F52487" w:rsidRPr="003675E2" w:rsidRDefault="00F52487" w:rsidP="00E45C92">
            <w:pPr>
              <w:jc w:val="center"/>
              <w:rPr>
                <w:color w:val="000000"/>
                <w:sz w:val="24"/>
                <w:szCs w:val="24"/>
              </w:rPr>
            </w:pPr>
            <w:r w:rsidRPr="003675E2">
              <w:rPr>
                <w:color w:val="000000"/>
                <w:sz w:val="24"/>
                <w:szCs w:val="24"/>
              </w:rPr>
              <w:t>Расх.</w:t>
            </w:r>
          </w:p>
        </w:tc>
        <w:tc>
          <w:tcPr>
            <w:tcW w:w="943" w:type="dxa"/>
            <w:tcBorders>
              <w:top w:val="single" w:sz="4" w:space="0" w:color="000000"/>
              <w:left w:val="nil"/>
              <w:bottom w:val="single" w:sz="4" w:space="0" w:color="000000"/>
              <w:right w:val="single" w:sz="4" w:space="0" w:color="000000"/>
            </w:tcBorders>
            <w:shd w:val="clear" w:color="auto" w:fill="auto"/>
            <w:vAlign w:val="center"/>
            <w:hideMark/>
          </w:tcPr>
          <w:p w:rsidR="00F52487" w:rsidRPr="003675E2" w:rsidRDefault="00F52487" w:rsidP="00E45C92">
            <w:pPr>
              <w:jc w:val="center"/>
              <w:rPr>
                <w:color w:val="000000"/>
                <w:sz w:val="24"/>
                <w:szCs w:val="24"/>
              </w:rPr>
            </w:pPr>
            <w:r w:rsidRPr="003675E2">
              <w:rPr>
                <w:color w:val="000000"/>
                <w:sz w:val="24"/>
                <w:szCs w:val="24"/>
              </w:rPr>
              <w:t>Сумма</w:t>
            </w:r>
          </w:p>
        </w:tc>
      </w:tr>
      <w:tr w:rsidR="00F52487" w:rsidRPr="003675E2" w:rsidTr="00E45C92">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F52487" w:rsidRPr="003675E2" w:rsidRDefault="00F52487" w:rsidP="00E45C92">
            <w:pPr>
              <w:rPr>
                <w:bCs/>
                <w:color w:val="000000"/>
                <w:sz w:val="24"/>
                <w:szCs w:val="24"/>
              </w:rPr>
            </w:pPr>
            <w:r w:rsidRPr="003675E2">
              <w:rPr>
                <w:bCs/>
                <w:color w:val="000000"/>
                <w:sz w:val="24"/>
                <w:szCs w:val="24"/>
              </w:rPr>
              <w:t xml:space="preserve">  </w:t>
            </w:r>
            <w:r>
              <w:rPr>
                <w:bCs/>
                <w:color w:val="000000"/>
                <w:sz w:val="24"/>
                <w:szCs w:val="24"/>
              </w:rPr>
              <w:t>Администрация городского поселения «Идрица»</w:t>
            </w:r>
          </w:p>
        </w:tc>
        <w:tc>
          <w:tcPr>
            <w:tcW w:w="721"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rPr>
                <w:color w:val="000000"/>
                <w:sz w:val="24"/>
                <w:szCs w:val="24"/>
              </w:rPr>
            </w:pPr>
            <w:r w:rsidRPr="003675E2">
              <w:rPr>
                <w:color w:val="000000"/>
                <w:sz w:val="24"/>
                <w:szCs w:val="24"/>
              </w:rPr>
              <w:t>00</w:t>
            </w:r>
          </w:p>
        </w:tc>
        <w:tc>
          <w:tcPr>
            <w:tcW w:w="587"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rPr>
                <w:color w:val="000000"/>
                <w:sz w:val="24"/>
                <w:szCs w:val="24"/>
              </w:rPr>
            </w:pPr>
            <w:r w:rsidRPr="003675E2">
              <w:rPr>
                <w:color w:val="000000"/>
                <w:sz w:val="24"/>
                <w:szCs w:val="24"/>
              </w:rPr>
              <w:t>00</w:t>
            </w:r>
          </w:p>
        </w:tc>
        <w:tc>
          <w:tcPr>
            <w:tcW w:w="1416"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rPr>
                <w:color w:val="000000"/>
                <w:sz w:val="24"/>
                <w:szCs w:val="24"/>
              </w:rPr>
            </w:pPr>
            <w:r w:rsidRPr="003675E2">
              <w:rPr>
                <w:color w:val="000000"/>
                <w:sz w:val="24"/>
                <w:szCs w:val="24"/>
              </w:rPr>
              <w:t>0000000000</w:t>
            </w:r>
          </w:p>
        </w:tc>
        <w:tc>
          <w:tcPr>
            <w:tcW w:w="818"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right"/>
              <w:rPr>
                <w:bCs/>
                <w:color w:val="000000"/>
                <w:sz w:val="24"/>
                <w:szCs w:val="24"/>
              </w:rPr>
            </w:pPr>
            <w:r>
              <w:rPr>
                <w:bCs/>
                <w:color w:val="000000"/>
                <w:sz w:val="24"/>
                <w:szCs w:val="24"/>
              </w:rPr>
              <w:t>520,9</w:t>
            </w:r>
          </w:p>
        </w:tc>
      </w:tr>
      <w:tr w:rsidR="00F52487" w:rsidRPr="003675E2" w:rsidTr="00E45C92">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F52487" w:rsidRPr="003675E2" w:rsidRDefault="00F52487" w:rsidP="00E45C92">
            <w:pPr>
              <w:outlineLvl w:val="0"/>
              <w:rPr>
                <w:bCs/>
                <w:color w:val="000000"/>
                <w:sz w:val="24"/>
                <w:szCs w:val="24"/>
              </w:rPr>
            </w:pPr>
            <w:r w:rsidRPr="003675E2">
              <w:rPr>
                <w:bCs/>
                <w:color w:val="000000"/>
                <w:sz w:val="24"/>
                <w:szCs w:val="24"/>
              </w:rPr>
              <w:t xml:space="preserve">    ЖИЛИЩНО-КОММУНАЛЬНОЕ ХОЗЯЙСТВО</w:t>
            </w:r>
          </w:p>
        </w:tc>
        <w:tc>
          <w:tcPr>
            <w:tcW w:w="721"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0"/>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0"/>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0"/>
              <w:rPr>
                <w:color w:val="000000"/>
                <w:sz w:val="24"/>
                <w:szCs w:val="24"/>
              </w:rPr>
            </w:pPr>
            <w:r w:rsidRPr="003675E2">
              <w:rPr>
                <w:color w:val="000000"/>
                <w:sz w:val="24"/>
                <w:szCs w:val="24"/>
              </w:rPr>
              <w:t>00</w:t>
            </w:r>
          </w:p>
        </w:tc>
        <w:tc>
          <w:tcPr>
            <w:tcW w:w="1416"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0"/>
              <w:rPr>
                <w:color w:val="000000"/>
                <w:sz w:val="24"/>
                <w:szCs w:val="24"/>
              </w:rPr>
            </w:pPr>
            <w:r w:rsidRPr="003675E2">
              <w:rPr>
                <w:color w:val="000000"/>
                <w:sz w:val="24"/>
                <w:szCs w:val="24"/>
              </w:rPr>
              <w:t>0000000000</w:t>
            </w:r>
          </w:p>
        </w:tc>
        <w:tc>
          <w:tcPr>
            <w:tcW w:w="818"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0"/>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right"/>
              <w:outlineLvl w:val="0"/>
              <w:rPr>
                <w:bCs/>
                <w:color w:val="000000"/>
                <w:sz w:val="24"/>
                <w:szCs w:val="24"/>
              </w:rPr>
            </w:pPr>
            <w:r>
              <w:rPr>
                <w:bCs/>
                <w:color w:val="000000"/>
                <w:sz w:val="24"/>
                <w:szCs w:val="24"/>
              </w:rPr>
              <w:t>520,9</w:t>
            </w:r>
          </w:p>
        </w:tc>
      </w:tr>
      <w:tr w:rsidR="00F52487" w:rsidRPr="003675E2" w:rsidTr="00E45C92">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F52487" w:rsidRPr="003675E2" w:rsidRDefault="00F52487" w:rsidP="00E45C92">
            <w:pPr>
              <w:outlineLvl w:val="1"/>
              <w:rPr>
                <w:bCs/>
                <w:color w:val="000000"/>
                <w:sz w:val="24"/>
                <w:szCs w:val="24"/>
              </w:rPr>
            </w:pPr>
            <w:r w:rsidRPr="003675E2">
              <w:rPr>
                <w:bCs/>
                <w:color w:val="000000"/>
                <w:sz w:val="24"/>
                <w:szCs w:val="24"/>
              </w:rPr>
              <w:t xml:space="preserve">      Другие вопросы в области жилищно-коммунального хозяйства</w:t>
            </w:r>
          </w:p>
        </w:tc>
        <w:tc>
          <w:tcPr>
            <w:tcW w:w="721"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1"/>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1"/>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1"/>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1"/>
              <w:rPr>
                <w:color w:val="000000"/>
                <w:sz w:val="24"/>
                <w:szCs w:val="24"/>
              </w:rPr>
            </w:pPr>
            <w:r w:rsidRPr="003675E2">
              <w:rPr>
                <w:color w:val="000000"/>
                <w:sz w:val="24"/>
                <w:szCs w:val="24"/>
              </w:rPr>
              <w:t>0000000000</w:t>
            </w:r>
          </w:p>
        </w:tc>
        <w:tc>
          <w:tcPr>
            <w:tcW w:w="818"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1"/>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right"/>
              <w:outlineLvl w:val="1"/>
              <w:rPr>
                <w:bCs/>
                <w:color w:val="000000"/>
                <w:sz w:val="24"/>
                <w:szCs w:val="24"/>
              </w:rPr>
            </w:pPr>
            <w:r>
              <w:rPr>
                <w:bCs/>
                <w:color w:val="000000"/>
                <w:sz w:val="24"/>
                <w:szCs w:val="24"/>
              </w:rPr>
              <w:t>520,9</w:t>
            </w:r>
          </w:p>
        </w:tc>
      </w:tr>
      <w:tr w:rsidR="00F52487" w:rsidRPr="003675E2" w:rsidTr="00E45C92">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F52487" w:rsidRPr="003675E2" w:rsidRDefault="00F52487" w:rsidP="00E45C92">
            <w:pPr>
              <w:outlineLvl w:val="2"/>
              <w:rPr>
                <w:bCs/>
                <w:color w:val="000000"/>
                <w:sz w:val="24"/>
                <w:szCs w:val="24"/>
              </w:rPr>
            </w:pPr>
            <w:r w:rsidRPr="003675E2">
              <w:rPr>
                <w:bCs/>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21"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2"/>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2"/>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2"/>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2"/>
              <w:rPr>
                <w:color w:val="000000"/>
                <w:sz w:val="24"/>
                <w:szCs w:val="24"/>
              </w:rPr>
            </w:pPr>
            <w:r w:rsidRPr="003675E2">
              <w:rPr>
                <w:color w:val="000000"/>
                <w:sz w:val="24"/>
                <w:szCs w:val="24"/>
              </w:rPr>
              <w:t>1200000000</w:t>
            </w:r>
          </w:p>
        </w:tc>
        <w:tc>
          <w:tcPr>
            <w:tcW w:w="818"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2"/>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right"/>
              <w:outlineLvl w:val="2"/>
              <w:rPr>
                <w:bCs/>
                <w:color w:val="000000"/>
                <w:sz w:val="24"/>
                <w:szCs w:val="24"/>
              </w:rPr>
            </w:pPr>
            <w:r>
              <w:rPr>
                <w:bCs/>
                <w:color w:val="000000"/>
                <w:sz w:val="24"/>
                <w:szCs w:val="24"/>
              </w:rPr>
              <w:t>520,9</w:t>
            </w:r>
          </w:p>
        </w:tc>
      </w:tr>
      <w:tr w:rsidR="00F52487" w:rsidRPr="003675E2" w:rsidTr="00E45C92">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F52487" w:rsidRPr="003675E2" w:rsidRDefault="00F52487" w:rsidP="00E45C92">
            <w:pPr>
              <w:outlineLvl w:val="3"/>
              <w:rPr>
                <w:bCs/>
                <w:color w:val="000000"/>
                <w:sz w:val="24"/>
                <w:szCs w:val="24"/>
              </w:rPr>
            </w:pPr>
            <w:r w:rsidRPr="003675E2">
              <w:rPr>
                <w:bCs/>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21"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3"/>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3"/>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3"/>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3"/>
              <w:rPr>
                <w:color w:val="000000"/>
                <w:sz w:val="24"/>
                <w:szCs w:val="24"/>
              </w:rPr>
            </w:pPr>
            <w:r w:rsidRPr="003675E2">
              <w:rPr>
                <w:color w:val="000000"/>
                <w:sz w:val="24"/>
                <w:szCs w:val="24"/>
              </w:rPr>
              <w:t>1210000000</w:t>
            </w:r>
          </w:p>
        </w:tc>
        <w:tc>
          <w:tcPr>
            <w:tcW w:w="818"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3"/>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right"/>
              <w:outlineLvl w:val="3"/>
              <w:rPr>
                <w:bCs/>
                <w:color w:val="000000"/>
                <w:sz w:val="24"/>
                <w:szCs w:val="24"/>
              </w:rPr>
            </w:pPr>
            <w:r>
              <w:rPr>
                <w:bCs/>
                <w:color w:val="000000"/>
                <w:sz w:val="24"/>
                <w:szCs w:val="24"/>
              </w:rPr>
              <w:t>520,9</w:t>
            </w:r>
          </w:p>
        </w:tc>
      </w:tr>
      <w:tr w:rsidR="00F52487" w:rsidRPr="003675E2" w:rsidTr="00E45C92">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F52487" w:rsidRPr="003675E2" w:rsidRDefault="00F52487" w:rsidP="00E45C92">
            <w:pPr>
              <w:outlineLvl w:val="4"/>
              <w:rPr>
                <w:bCs/>
                <w:color w:val="000000"/>
                <w:sz w:val="24"/>
                <w:szCs w:val="24"/>
              </w:rPr>
            </w:pPr>
            <w:r w:rsidRPr="003675E2">
              <w:rPr>
                <w:bCs/>
                <w:color w:val="000000"/>
                <w:sz w:val="24"/>
                <w:szCs w:val="24"/>
              </w:rPr>
              <w:t xml:space="preserve">            Основное мероприятие "Благоустройство"</w:t>
            </w:r>
          </w:p>
        </w:tc>
        <w:tc>
          <w:tcPr>
            <w:tcW w:w="721"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4"/>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4"/>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4"/>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4"/>
              <w:rPr>
                <w:color w:val="000000"/>
                <w:sz w:val="24"/>
                <w:szCs w:val="24"/>
              </w:rPr>
            </w:pPr>
            <w:r w:rsidRPr="003675E2">
              <w:rPr>
                <w:color w:val="000000"/>
                <w:sz w:val="24"/>
                <w:szCs w:val="24"/>
              </w:rPr>
              <w:t>1210500000</w:t>
            </w:r>
          </w:p>
        </w:tc>
        <w:tc>
          <w:tcPr>
            <w:tcW w:w="818"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4"/>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right"/>
              <w:outlineLvl w:val="4"/>
              <w:rPr>
                <w:bCs/>
                <w:color w:val="000000"/>
                <w:sz w:val="24"/>
                <w:szCs w:val="24"/>
              </w:rPr>
            </w:pPr>
            <w:r>
              <w:rPr>
                <w:bCs/>
                <w:color w:val="000000"/>
                <w:sz w:val="24"/>
                <w:szCs w:val="24"/>
              </w:rPr>
              <w:t>520,9</w:t>
            </w:r>
          </w:p>
        </w:tc>
      </w:tr>
      <w:tr w:rsidR="00F52487" w:rsidRPr="003675E2" w:rsidTr="00E45C92">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F52487" w:rsidRPr="003675E2" w:rsidRDefault="00F52487" w:rsidP="00E45C92">
            <w:pPr>
              <w:outlineLvl w:val="5"/>
              <w:rPr>
                <w:bCs/>
                <w:color w:val="000000"/>
                <w:sz w:val="24"/>
                <w:szCs w:val="24"/>
              </w:rPr>
            </w:pPr>
            <w:r w:rsidRPr="003675E2">
              <w:rPr>
                <w:bCs/>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21"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5"/>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5"/>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5"/>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5"/>
              <w:rPr>
                <w:color w:val="000000"/>
                <w:sz w:val="24"/>
                <w:szCs w:val="24"/>
              </w:rPr>
            </w:pPr>
            <w:r w:rsidRPr="003675E2">
              <w:rPr>
                <w:color w:val="000000"/>
                <w:sz w:val="24"/>
                <w:szCs w:val="24"/>
              </w:rPr>
              <w:t>1210599990</w:t>
            </w:r>
          </w:p>
        </w:tc>
        <w:tc>
          <w:tcPr>
            <w:tcW w:w="818"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5"/>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right"/>
              <w:outlineLvl w:val="5"/>
              <w:rPr>
                <w:bCs/>
                <w:color w:val="000000"/>
                <w:sz w:val="24"/>
                <w:szCs w:val="24"/>
              </w:rPr>
            </w:pPr>
            <w:r>
              <w:rPr>
                <w:bCs/>
                <w:color w:val="000000"/>
                <w:sz w:val="24"/>
                <w:szCs w:val="24"/>
              </w:rPr>
              <w:t>520,9</w:t>
            </w:r>
          </w:p>
        </w:tc>
      </w:tr>
      <w:tr w:rsidR="00F52487" w:rsidRPr="003675E2" w:rsidTr="00E45C92">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F52487" w:rsidRPr="003675E2" w:rsidRDefault="00F52487" w:rsidP="00E45C92">
            <w:pPr>
              <w:outlineLvl w:val="6"/>
              <w:rPr>
                <w:bCs/>
                <w:color w:val="000000"/>
                <w:sz w:val="24"/>
                <w:szCs w:val="24"/>
              </w:rPr>
            </w:pPr>
            <w:r w:rsidRPr="003675E2">
              <w:rPr>
                <w:bCs/>
                <w:color w:val="000000"/>
                <w:sz w:val="24"/>
                <w:szCs w:val="24"/>
              </w:rPr>
              <w:t xml:space="preserve">                Иные бюджетные ассигнования</w:t>
            </w:r>
          </w:p>
        </w:tc>
        <w:tc>
          <w:tcPr>
            <w:tcW w:w="721"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6"/>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6"/>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6"/>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6"/>
              <w:rPr>
                <w:color w:val="000000"/>
                <w:sz w:val="24"/>
                <w:szCs w:val="24"/>
              </w:rPr>
            </w:pPr>
            <w:r w:rsidRPr="003675E2">
              <w:rPr>
                <w:color w:val="000000"/>
                <w:sz w:val="24"/>
                <w:szCs w:val="24"/>
              </w:rPr>
              <w:t>1210599990</w:t>
            </w:r>
          </w:p>
        </w:tc>
        <w:tc>
          <w:tcPr>
            <w:tcW w:w="818"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center"/>
              <w:outlineLvl w:val="6"/>
              <w:rPr>
                <w:color w:val="000000"/>
                <w:sz w:val="24"/>
                <w:szCs w:val="24"/>
              </w:rPr>
            </w:pPr>
            <w:r w:rsidRPr="003675E2">
              <w:rPr>
                <w:color w:val="000000"/>
                <w:sz w:val="24"/>
                <w:szCs w:val="24"/>
              </w:rPr>
              <w:t>800</w:t>
            </w:r>
          </w:p>
        </w:tc>
        <w:tc>
          <w:tcPr>
            <w:tcW w:w="943" w:type="dxa"/>
            <w:tcBorders>
              <w:top w:val="nil"/>
              <w:left w:val="nil"/>
              <w:bottom w:val="single" w:sz="4" w:space="0" w:color="000000"/>
              <w:right w:val="single" w:sz="4" w:space="0" w:color="000000"/>
            </w:tcBorders>
            <w:shd w:val="clear" w:color="auto" w:fill="auto"/>
            <w:noWrap/>
            <w:hideMark/>
          </w:tcPr>
          <w:p w:rsidR="00F52487" w:rsidRPr="003675E2" w:rsidRDefault="00F52487" w:rsidP="00E45C92">
            <w:pPr>
              <w:jc w:val="right"/>
              <w:outlineLvl w:val="6"/>
              <w:rPr>
                <w:bCs/>
                <w:color w:val="000000"/>
                <w:sz w:val="24"/>
                <w:szCs w:val="24"/>
              </w:rPr>
            </w:pPr>
            <w:r>
              <w:rPr>
                <w:bCs/>
                <w:color w:val="000000"/>
                <w:sz w:val="24"/>
                <w:szCs w:val="24"/>
              </w:rPr>
              <w:t>520,9</w:t>
            </w:r>
          </w:p>
        </w:tc>
      </w:tr>
      <w:tr w:rsidR="00F52487" w:rsidRPr="003675E2" w:rsidTr="00E45C92">
        <w:trPr>
          <w:trHeight w:val="20"/>
        </w:trPr>
        <w:tc>
          <w:tcPr>
            <w:tcW w:w="8563" w:type="dxa"/>
            <w:gridSpan w:val="6"/>
            <w:tcBorders>
              <w:top w:val="single" w:sz="4" w:space="0" w:color="000000"/>
              <w:left w:val="nil"/>
              <w:bottom w:val="nil"/>
              <w:right w:val="nil"/>
            </w:tcBorders>
            <w:shd w:val="clear" w:color="auto" w:fill="auto"/>
            <w:noWrap/>
            <w:vAlign w:val="bottom"/>
            <w:hideMark/>
          </w:tcPr>
          <w:p w:rsidR="00F52487" w:rsidRPr="003675E2" w:rsidRDefault="00F52487" w:rsidP="00E45C92">
            <w:pPr>
              <w:jc w:val="right"/>
              <w:rPr>
                <w:bCs/>
                <w:color w:val="000000"/>
                <w:sz w:val="24"/>
                <w:szCs w:val="24"/>
              </w:rPr>
            </w:pPr>
            <w:r w:rsidRPr="003675E2">
              <w:rPr>
                <w:bCs/>
                <w:color w:val="000000"/>
                <w:sz w:val="24"/>
                <w:szCs w:val="24"/>
              </w:rPr>
              <w:t xml:space="preserve">Всего расходов:   </w:t>
            </w:r>
          </w:p>
        </w:tc>
        <w:tc>
          <w:tcPr>
            <w:tcW w:w="943" w:type="dxa"/>
            <w:tcBorders>
              <w:top w:val="nil"/>
              <w:left w:val="nil"/>
              <w:bottom w:val="nil"/>
              <w:right w:val="nil"/>
            </w:tcBorders>
            <w:shd w:val="clear" w:color="auto" w:fill="auto"/>
            <w:noWrap/>
            <w:hideMark/>
          </w:tcPr>
          <w:p w:rsidR="00F52487" w:rsidRPr="003675E2" w:rsidRDefault="00F52487" w:rsidP="00E45C92">
            <w:pPr>
              <w:jc w:val="right"/>
              <w:rPr>
                <w:bCs/>
                <w:color w:val="000000"/>
                <w:sz w:val="24"/>
                <w:szCs w:val="24"/>
              </w:rPr>
            </w:pPr>
            <w:r>
              <w:rPr>
                <w:bCs/>
                <w:color w:val="000000"/>
                <w:sz w:val="24"/>
                <w:szCs w:val="24"/>
              </w:rPr>
              <w:t>520,9</w:t>
            </w:r>
          </w:p>
        </w:tc>
      </w:tr>
    </w:tbl>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F52487" w:rsidRDefault="00F52487"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sectPr w:rsidR="00E45C92" w:rsidSect="0054036A">
      <w:headerReference w:type="default"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E64" w:rsidRDefault="00532E64" w:rsidP="00F56AA0">
      <w:r>
        <w:separator/>
      </w:r>
    </w:p>
  </w:endnote>
  <w:endnote w:type="continuationSeparator" w:id="1">
    <w:p w:rsidR="00532E64" w:rsidRDefault="00532E64"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B" w:rsidRDefault="00A07F60">
    <w:pPr>
      <w:pStyle w:val="a9"/>
      <w:spacing w:line="14" w:lineRule="auto"/>
    </w:pPr>
    <w:r w:rsidRPr="00A07F60">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F1018B" w:rsidRPr="005A2E6A" w:rsidRDefault="00F1018B" w:rsidP="005A2E6A"/>
            </w:txbxContent>
          </v:textbox>
          <w10:wrap anchorx="page" anchory="page"/>
        </v:shape>
      </w:pict>
    </w:r>
    <w:r w:rsidRPr="00A07F60">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F1018B" w:rsidRDefault="00F1018B">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E64" w:rsidRDefault="00532E64" w:rsidP="00F56AA0">
      <w:r>
        <w:separator/>
      </w:r>
    </w:p>
  </w:footnote>
  <w:footnote w:type="continuationSeparator" w:id="1">
    <w:p w:rsidR="00532E64" w:rsidRDefault="00532E64"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B" w:rsidRDefault="00F1018B">
    <w:pPr>
      <w:pStyle w:val="af2"/>
      <w:jc w:val="right"/>
    </w:pPr>
  </w:p>
  <w:p w:rsidR="00F1018B" w:rsidRDefault="00F1018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2226"/>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835F8"/>
    <w:rsid w:val="00085AAD"/>
    <w:rsid w:val="00093FB2"/>
    <w:rsid w:val="000944C0"/>
    <w:rsid w:val="000A5CEE"/>
    <w:rsid w:val="000A6245"/>
    <w:rsid w:val="000B5352"/>
    <w:rsid w:val="000B73A8"/>
    <w:rsid w:val="000C5313"/>
    <w:rsid w:val="000D6C05"/>
    <w:rsid w:val="000F19E4"/>
    <w:rsid w:val="000F3C07"/>
    <w:rsid w:val="000F65E4"/>
    <w:rsid w:val="000F6BA1"/>
    <w:rsid w:val="00107DCE"/>
    <w:rsid w:val="00117478"/>
    <w:rsid w:val="00125D4C"/>
    <w:rsid w:val="0012666C"/>
    <w:rsid w:val="00126856"/>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3011"/>
    <w:rsid w:val="001B4972"/>
    <w:rsid w:val="001B5264"/>
    <w:rsid w:val="001B6A79"/>
    <w:rsid w:val="001C0635"/>
    <w:rsid w:val="001C4BA8"/>
    <w:rsid w:val="001C6B33"/>
    <w:rsid w:val="001D36EF"/>
    <w:rsid w:val="001D749D"/>
    <w:rsid w:val="001E0187"/>
    <w:rsid w:val="001E3A12"/>
    <w:rsid w:val="001E4E33"/>
    <w:rsid w:val="001E7079"/>
    <w:rsid w:val="002013C2"/>
    <w:rsid w:val="002172FC"/>
    <w:rsid w:val="00233B1E"/>
    <w:rsid w:val="00234CAC"/>
    <w:rsid w:val="002379BD"/>
    <w:rsid w:val="00245949"/>
    <w:rsid w:val="00247B68"/>
    <w:rsid w:val="0026441D"/>
    <w:rsid w:val="00270FBF"/>
    <w:rsid w:val="00272964"/>
    <w:rsid w:val="002811B6"/>
    <w:rsid w:val="002814B5"/>
    <w:rsid w:val="00295412"/>
    <w:rsid w:val="00295E0F"/>
    <w:rsid w:val="002A406C"/>
    <w:rsid w:val="002A65D5"/>
    <w:rsid w:val="002A6E6D"/>
    <w:rsid w:val="002A7996"/>
    <w:rsid w:val="002B200A"/>
    <w:rsid w:val="002B39A1"/>
    <w:rsid w:val="002B46DD"/>
    <w:rsid w:val="002B7B1C"/>
    <w:rsid w:val="002C25BF"/>
    <w:rsid w:val="002D6E22"/>
    <w:rsid w:val="002E0809"/>
    <w:rsid w:val="002F372B"/>
    <w:rsid w:val="002F5125"/>
    <w:rsid w:val="002F7D5B"/>
    <w:rsid w:val="00301FE6"/>
    <w:rsid w:val="00311C12"/>
    <w:rsid w:val="00330300"/>
    <w:rsid w:val="00330F8A"/>
    <w:rsid w:val="003341F1"/>
    <w:rsid w:val="00336F04"/>
    <w:rsid w:val="00344E68"/>
    <w:rsid w:val="00353A53"/>
    <w:rsid w:val="00354502"/>
    <w:rsid w:val="003557F9"/>
    <w:rsid w:val="00356B08"/>
    <w:rsid w:val="003755C4"/>
    <w:rsid w:val="003757B6"/>
    <w:rsid w:val="0037786D"/>
    <w:rsid w:val="00383A3A"/>
    <w:rsid w:val="003866E3"/>
    <w:rsid w:val="00393D35"/>
    <w:rsid w:val="0039477B"/>
    <w:rsid w:val="003977BD"/>
    <w:rsid w:val="003A17DF"/>
    <w:rsid w:val="003A2C05"/>
    <w:rsid w:val="003B2236"/>
    <w:rsid w:val="003B72A0"/>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1157C"/>
    <w:rsid w:val="00513103"/>
    <w:rsid w:val="00514B73"/>
    <w:rsid w:val="00527168"/>
    <w:rsid w:val="00530897"/>
    <w:rsid w:val="005312AD"/>
    <w:rsid w:val="00532E64"/>
    <w:rsid w:val="0054036A"/>
    <w:rsid w:val="00544A49"/>
    <w:rsid w:val="005457AB"/>
    <w:rsid w:val="00547032"/>
    <w:rsid w:val="005572DC"/>
    <w:rsid w:val="005618CA"/>
    <w:rsid w:val="005637F5"/>
    <w:rsid w:val="005642A4"/>
    <w:rsid w:val="005714D9"/>
    <w:rsid w:val="0057552C"/>
    <w:rsid w:val="00575A93"/>
    <w:rsid w:val="00586481"/>
    <w:rsid w:val="005A013F"/>
    <w:rsid w:val="005A2E6A"/>
    <w:rsid w:val="005A7919"/>
    <w:rsid w:val="005A7A9F"/>
    <w:rsid w:val="005B094F"/>
    <w:rsid w:val="005B0B2A"/>
    <w:rsid w:val="005B11EF"/>
    <w:rsid w:val="005C4703"/>
    <w:rsid w:val="005C4C92"/>
    <w:rsid w:val="005C4CDC"/>
    <w:rsid w:val="005D27C8"/>
    <w:rsid w:val="005D4785"/>
    <w:rsid w:val="005E25D9"/>
    <w:rsid w:val="005F619F"/>
    <w:rsid w:val="00601441"/>
    <w:rsid w:val="00601639"/>
    <w:rsid w:val="0060179E"/>
    <w:rsid w:val="0060340F"/>
    <w:rsid w:val="00604439"/>
    <w:rsid w:val="00611E08"/>
    <w:rsid w:val="006127D0"/>
    <w:rsid w:val="00620A0D"/>
    <w:rsid w:val="00623EC3"/>
    <w:rsid w:val="00631F8E"/>
    <w:rsid w:val="00634A29"/>
    <w:rsid w:val="00636299"/>
    <w:rsid w:val="00644247"/>
    <w:rsid w:val="00645099"/>
    <w:rsid w:val="00676C34"/>
    <w:rsid w:val="00681D61"/>
    <w:rsid w:val="00684069"/>
    <w:rsid w:val="00684CB9"/>
    <w:rsid w:val="00685F0F"/>
    <w:rsid w:val="0068688E"/>
    <w:rsid w:val="00686998"/>
    <w:rsid w:val="006905F7"/>
    <w:rsid w:val="006A21D2"/>
    <w:rsid w:val="006A49BC"/>
    <w:rsid w:val="006B0786"/>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7252"/>
    <w:rsid w:val="00822B79"/>
    <w:rsid w:val="008231D2"/>
    <w:rsid w:val="008307EB"/>
    <w:rsid w:val="0083686F"/>
    <w:rsid w:val="00841A82"/>
    <w:rsid w:val="00842AF7"/>
    <w:rsid w:val="00844C46"/>
    <w:rsid w:val="0084501D"/>
    <w:rsid w:val="008505D9"/>
    <w:rsid w:val="00853C53"/>
    <w:rsid w:val="008661F8"/>
    <w:rsid w:val="00870363"/>
    <w:rsid w:val="00870D9F"/>
    <w:rsid w:val="0088020A"/>
    <w:rsid w:val="00884F3C"/>
    <w:rsid w:val="00886E05"/>
    <w:rsid w:val="0089202A"/>
    <w:rsid w:val="008A4736"/>
    <w:rsid w:val="008A7B78"/>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E7F59"/>
    <w:rsid w:val="009F458D"/>
    <w:rsid w:val="00A02611"/>
    <w:rsid w:val="00A07F60"/>
    <w:rsid w:val="00A16DBB"/>
    <w:rsid w:val="00A17AF8"/>
    <w:rsid w:val="00A21682"/>
    <w:rsid w:val="00A267E0"/>
    <w:rsid w:val="00A276CB"/>
    <w:rsid w:val="00A32DDA"/>
    <w:rsid w:val="00A3342D"/>
    <w:rsid w:val="00A36C71"/>
    <w:rsid w:val="00A37918"/>
    <w:rsid w:val="00A43A54"/>
    <w:rsid w:val="00A45ABA"/>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D120F"/>
    <w:rsid w:val="00BD304F"/>
    <w:rsid w:val="00BE05E9"/>
    <w:rsid w:val="00BE738E"/>
    <w:rsid w:val="00BF05F6"/>
    <w:rsid w:val="00BF3056"/>
    <w:rsid w:val="00C117CF"/>
    <w:rsid w:val="00C11C64"/>
    <w:rsid w:val="00C1626E"/>
    <w:rsid w:val="00C17687"/>
    <w:rsid w:val="00C2651E"/>
    <w:rsid w:val="00C4168F"/>
    <w:rsid w:val="00C46D4E"/>
    <w:rsid w:val="00C476E2"/>
    <w:rsid w:val="00C50A89"/>
    <w:rsid w:val="00C5542F"/>
    <w:rsid w:val="00C570F5"/>
    <w:rsid w:val="00C579EB"/>
    <w:rsid w:val="00C60F49"/>
    <w:rsid w:val="00C72502"/>
    <w:rsid w:val="00C72B0E"/>
    <w:rsid w:val="00C75AB7"/>
    <w:rsid w:val="00C87DB7"/>
    <w:rsid w:val="00C9035B"/>
    <w:rsid w:val="00C904CB"/>
    <w:rsid w:val="00C9185F"/>
    <w:rsid w:val="00CA0261"/>
    <w:rsid w:val="00CA05E1"/>
    <w:rsid w:val="00CA39AA"/>
    <w:rsid w:val="00CA68C1"/>
    <w:rsid w:val="00CB0745"/>
    <w:rsid w:val="00CB0F55"/>
    <w:rsid w:val="00CB2308"/>
    <w:rsid w:val="00CB33E6"/>
    <w:rsid w:val="00CE396E"/>
    <w:rsid w:val="00CE55A8"/>
    <w:rsid w:val="00CF49E9"/>
    <w:rsid w:val="00D00502"/>
    <w:rsid w:val="00D034A6"/>
    <w:rsid w:val="00D13043"/>
    <w:rsid w:val="00D131F7"/>
    <w:rsid w:val="00D15079"/>
    <w:rsid w:val="00D170E7"/>
    <w:rsid w:val="00D20D0B"/>
    <w:rsid w:val="00D23A9C"/>
    <w:rsid w:val="00D251A2"/>
    <w:rsid w:val="00D263E8"/>
    <w:rsid w:val="00D37576"/>
    <w:rsid w:val="00D52BF3"/>
    <w:rsid w:val="00D57267"/>
    <w:rsid w:val="00D64218"/>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D09A3"/>
    <w:rsid w:val="00DE01FF"/>
    <w:rsid w:val="00DE473A"/>
    <w:rsid w:val="00DE5BC3"/>
    <w:rsid w:val="00DE703F"/>
    <w:rsid w:val="00DE7DE8"/>
    <w:rsid w:val="00DF2323"/>
    <w:rsid w:val="00DF2558"/>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87A98"/>
    <w:rsid w:val="00E91894"/>
    <w:rsid w:val="00E958C0"/>
    <w:rsid w:val="00EA480E"/>
    <w:rsid w:val="00EA5425"/>
    <w:rsid w:val="00EB064E"/>
    <w:rsid w:val="00EB0DB0"/>
    <w:rsid w:val="00EB1A1F"/>
    <w:rsid w:val="00EB5DE5"/>
    <w:rsid w:val="00EC0E64"/>
    <w:rsid w:val="00EC7AF5"/>
    <w:rsid w:val="00ED147C"/>
    <w:rsid w:val="00ED17BB"/>
    <w:rsid w:val="00ED5248"/>
    <w:rsid w:val="00EE3D1C"/>
    <w:rsid w:val="00EE5A76"/>
    <w:rsid w:val="00EF1D3F"/>
    <w:rsid w:val="00EF28A9"/>
    <w:rsid w:val="00EF48B9"/>
    <w:rsid w:val="00F0039E"/>
    <w:rsid w:val="00F0071B"/>
    <w:rsid w:val="00F064B2"/>
    <w:rsid w:val="00F1018B"/>
    <w:rsid w:val="00F117B1"/>
    <w:rsid w:val="00F21C86"/>
    <w:rsid w:val="00F24065"/>
    <w:rsid w:val="00F24DA3"/>
    <w:rsid w:val="00F260C1"/>
    <w:rsid w:val="00F300D0"/>
    <w:rsid w:val="00F36BA1"/>
    <w:rsid w:val="00F42FF6"/>
    <w:rsid w:val="00F47D1D"/>
    <w:rsid w:val="00F52487"/>
    <w:rsid w:val="00F56AA0"/>
    <w:rsid w:val="00F769A2"/>
    <w:rsid w:val="00F853BB"/>
    <w:rsid w:val="00FB29F5"/>
    <w:rsid w:val="00FB35A1"/>
    <w:rsid w:val="00FB63CD"/>
    <w:rsid w:val="00FC02BF"/>
    <w:rsid w:val="00FC2970"/>
    <w:rsid w:val="00FC592F"/>
    <w:rsid w:val="00FD05DB"/>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4705</Words>
  <Characters>26820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31463</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22</cp:revision>
  <cp:lastPrinted>2021-12-27T06:38:00Z</cp:lastPrinted>
  <dcterms:created xsi:type="dcterms:W3CDTF">2021-11-22T08:38:00Z</dcterms:created>
  <dcterms:modified xsi:type="dcterms:W3CDTF">2022-01-11T05:32:00Z</dcterms:modified>
</cp:coreProperties>
</file>