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01" w:rsidRDefault="00DA5A01" w:rsidP="00DA5A01">
      <w:pPr>
        <w:widowControl/>
        <w:spacing w:line="360" w:lineRule="auto"/>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ПСКОВСКАЯ ОБЛАСТЬ</w:t>
      </w:r>
    </w:p>
    <w:p w:rsidR="00DA5A01" w:rsidRDefault="00DA5A01" w:rsidP="00DA5A01">
      <w:pPr>
        <w:widowControl/>
        <w:spacing w:line="360" w:lineRule="auto"/>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СЕБЕЖСКИЙ РАЙОН</w:t>
      </w:r>
    </w:p>
    <w:p w:rsidR="00DA5A01" w:rsidRDefault="00DA5A01" w:rsidP="00DA5A01">
      <w:pPr>
        <w:widowControl/>
        <w:spacing w:line="360" w:lineRule="auto"/>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АДМИНИСТРАЦИЯ ГОРОДСКОГО ПОСЕЛЕНИЯ «ИДРИЦА»</w:t>
      </w:r>
    </w:p>
    <w:p w:rsidR="00DA5A01" w:rsidRDefault="00DA5A01" w:rsidP="00DA5A01">
      <w:pPr>
        <w:widowControl/>
        <w:jc w:val="center"/>
        <w:rPr>
          <w:rFonts w:ascii="Times New Roman" w:eastAsia="Times New Roman" w:hAnsi="Times New Roman" w:cs="Times New Roman"/>
          <w:b/>
          <w:color w:val="auto"/>
          <w:sz w:val="32"/>
          <w:szCs w:val="32"/>
          <w:lang w:bidi="ar-SA"/>
        </w:rPr>
      </w:pPr>
      <w:r>
        <w:rPr>
          <w:rFonts w:ascii="Times New Roman" w:eastAsia="Times New Roman" w:hAnsi="Times New Roman" w:cs="Times New Roman"/>
          <w:b/>
          <w:color w:val="auto"/>
          <w:sz w:val="32"/>
          <w:szCs w:val="32"/>
          <w:lang w:bidi="ar-SA"/>
        </w:rPr>
        <w:t>ПОСТАНОВЛЕНИЕ</w:t>
      </w:r>
    </w:p>
    <w:p w:rsidR="00DA5A01" w:rsidRDefault="00DA5A01" w:rsidP="00DA5A01">
      <w:pPr>
        <w:widowControl/>
        <w:jc w:val="center"/>
        <w:rPr>
          <w:rFonts w:ascii="Times New Roman" w:eastAsia="Times New Roman" w:hAnsi="Times New Roman" w:cs="Times New Roman"/>
          <w:b/>
          <w:color w:val="auto"/>
          <w:lang w:bidi="ar-SA"/>
        </w:rPr>
      </w:pPr>
    </w:p>
    <w:p w:rsidR="00DA5A01" w:rsidRDefault="00DA5A01" w:rsidP="00DA5A01">
      <w:pPr>
        <w:widowControl/>
        <w:jc w:val="center"/>
        <w:rPr>
          <w:rFonts w:ascii="Times New Roman" w:eastAsia="Times New Roman" w:hAnsi="Times New Roman" w:cs="Times New Roman"/>
          <w:b/>
          <w:color w:val="auto"/>
          <w:lang w:bidi="ar-SA"/>
        </w:rPr>
      </w:pPr>
    </w:p>
    <w:p w:rsidR="00DA5A01" w:rsidRPr="009C1AEE" w:rsidRDefault="00DA5A01" w:rsidP="00DA5A01">
      <w:pPr>
        <w:widowControl/>
        <w:jc w:val="both"/>
        <w:rPr>
          <w:rFonts w:ascii="Times New Roman" w:eastAsia="Times New Roman" w:hAnsi="Times New Roman" w:cs="Times New Roman"/>
          <w:color w:val="auto"/>
          <w:sz w:val="26"/>
          <w:szCs w:val="26"/>
          <w:lang w:bidi="ar-SA"/>
        </w:rPr>
      </w:pPr>
      <w:r w:rsidRPr="009C1AEE">
        <w:rPr>
          <w:rFonts w:ascii="Times New Roman" w:eastAsia="Times New Roman" w:hAnsi="Times New Roman" w:cs="Times New Roman"/>
          <w:color w:val="auto"/>
          <w:sz w:val="26"/>
          <w:szCs w:val="26"/>
          <w:lang w:bidi="ar-SA"/>
        </w:rPr>
        <w:t xml:space="preserve">от  01.06. 2021   № </w:t>
      </w:r>
      <w:r w:rsidR="0078073E" w:rsidRPr="009C1AEE">
        <w:rPr>
          <w:rFonts w:ascii="Times New Roman" w:eastAsia="Times New Roman" w:hAnsi="Times New Roman" w:cs="Times New Roman"/>
          <w:color w:val="auto"/>
          <w:sz w:val="26"/>
          <w:szCs w:val="26"/>
          <w:lang w:bidi="ar-SA"/>
        </w:rPr>
        <w:t>36</w:t>
      </w:r>
    </w:p>
    <w:p w:rsidR="00DA5A01" w:rsidRPr="009C1AEE" w:rsidRDefault="00DA5A01" w:rsidP="00DA5A01">
      <w:pPr>
        <w:widowControl/>
        <w:jc w:val="both"/>
        <w:rPr>
          <w:rFonts w:ascii="Times New Roman" w:eastAsia="Times New Roman" w:hAnsi="Times New Roman" w:cs="Times New Roman"/>
          <w:color w:val="auto"/>
          <w:sz w:val="26"/>
          <w:szCs w:val="26"/>
          <w:lang w:bidi="ar-SA"/>
        </w:rPr>
      </w:pPr>
      <w:r w:rsidRPr="009C1AEE">
        <w:rPr>
          <w:rFonts w:ascii="Times New Roman" w:eastAsia="Times New Roman" w:hAnsi="Times New Roman" w:cs="Times New Roman"/>
          <w:color w:val="auto"/>
          <w:sz w:val="26"/>
          <w:szCs w:val="26"/>
          <w:lang w:bidi="ar-SA"/>
        </w:rPr>
        <w:t xml:space="preserve">           п. Идрица</w:t>
      </w:r>
    </w:p>
    <w:p w:rsidR="00DA5A01" w:rsidRPr="009C1AEE" w:rsidRDefault="00DA5A01" w:rsidP="00DA5A01">
      <w:pPr>
        <w:widowControl/>
        <w:jc w:val="both"/>
        <w:rPr>
          <w:rFonts w:ascii="Times New Roman" w:eastAsia="Times New Roman" w:hAnsi="Times New Roman" w:cs="Times New Roman"/>
          <w:color w:val="auto"/>
          <w:sz w:val="26"/>
          <w:szCs w:val="26"/>
          <w:lang w:bidi="ar-SA"/>
        </w:rPr>
      </w:pPr>
    </w:p>
    <w:p w:rsidR="00DA5A01" w:rsidRPr="009C1AEE" w:rsidRDefault="00DA5A01" w:rsidP="00DA5A01">
      <w:pPr>
        <w:widowControl/>
        <w:jc w:val="both"/>
        <w:rPr>
          <w:rFonts w:ascii="Times New Roman" w:eastAsia="Times New Roman" w:hAnsi="Times New Roman" w:cs="Times New Roman"/>
          <w:color w:val="auto"/>
          <w:sz w:val="26"/>
          <w:szCs w:val="26"/>
          <w:lang w:bidi="ar-SA"/>
        </w:rPr>
      </w:pPr>
    </w:p>
    <w:p w:rsidR="00DA5A01" w:rsidRPr="009C1AEE" w:rsidRDefault="00DA5A01" w:rsidP="00DA5A01">
      <w:pPr>
        <w:pStyle w:val="22"/>
        <w:spacing w:after="300" w:line="240" w:lineRule="auto"/>
        <w:ind w:left="0" w:right="3969"/>
        <w:jc w:val="both"/>
        <w:rPr>
          <w:bCs w:val="0"/>
          <w:i w:val="0"/>
          <w:iCs w:val="0"/>
          <w:color w:val="auto"/>
          <w:sz w:val="26"/>
          <w:szCs w:val="26"/>
        </w:rPr>
      </w:pPr>
      <w:r w:rsidRPr="009C1AEE">
        <w:rPr>
          <w:bCs w:val="0"/>
          <w:i w:val="0"/>
          <w:iCs w:val="0"/>
          <w:sz w:val="26"/>
          <w:szCs w:val="26"/>
        </w:rPr>
        <w:t>О внесении изменений в постановление администрации городского поселения «Идрица» от 15.04.2021 №27 «Об установлении публичного сервитута»</w:t>
      </w:r>
    </w:p>
    <w:p w:rsidR="0078073E" w:rsidRPr="009C1AEE" w:rsidRDefault="00DA5A01" w:rsidP="0078073E">
      <w:pPr>
        <w:pStyle w:val="22"/>
        <w:spacing w:after="0" w:line="240" w:lineRule="auto"/>
        <w:ind w:left="0" w:firstLine="709"/>
        <w:jc w:val="both"/>
        <w:rPr>
          <w:b w:val="0"/>
          <w:bCs w:val="0"/>
          <w:i w:val="0"/>
          <w:iCs w:val="0"/>
          <w:sz w:val="26"/>
          <w:szCs w:val="26"/>
        </w:rPr>
      </w:pPr>
      <w:r w:rsidRPr="009C1AEE">
        <w:rPr>
          <w:b w:val="0"/>
          <w:i w:val="0"/>
          <w:sz w:val="26"/>
          <w:szCs w:val="26"/>
        </w:rPr>
        <w:t>В результате  допущенной  технической ошибки внести</w:t>
      </w:r>
      <w:r w:rsidRPr="009C1AEE">
        <w:rPr>
          <w:b w:val="0"/>
          <w:bCs w:val="0"/>
          <w:i w:val="0"/>
          <w:iCs w:val="0"/>
          <w:sz w:val="26"/>
          <w:szCs w:val="26"/>
        </w:rPr>
        <w:t xml:space="preserve"> изменения в постановление администрации городского поселения «Идрица» от 15.04.2021 №27 «Об установлении публичного сервитута» </w:t>
      </w:r>
    </w:p>
    <w:p w:rsidR="00DA5A01" w:rsidRPr="009C1AEE" w:rsidRDefault="0078073E" w:rsidP="0078073E">
      <w:pPr>
        <w:pStyle w:val="22"/>
        <w:spacing w:after="0" w:line="240" w:lineRule="auto"/>
        <w:ind w:left="0" w:firstLine="709"/>
        <w:jc w:val="both"/>
        <w:rPr>
          <w:b w:val="0"/>
          <w:bCs w:val="0"/>
          <w:i w:val="0"/>
          <w:iCs w:val="0"/>
          <w:sz w:val="26"/>
          <w:szCs w:val="26"/>
        </w:rPr>
      </w:pPr>
      <w:r w:rsidRPr="009C1AEE">
        <w:rPr>
          <w:b w:val="0"/>
          <w:bCs w:val="0"/>
          <w:i w:val="0"/>
          <w:iCs w:val="0"/>
          <w:sz w:val="26"/>
          <w:szCs w:val="26"/>
        </w:rPr>
        <w:t>1.И</w:t>
      </w:r>
      <w:r w:rsidR="00DA5A01" w:rsidRPr="009C1AEE">
        <w:rPr>
          <w:b w:val="0"/>
          <w:bCs w:val="0"/>
          <w:i w:val="0"/>
          <w:iCs w:val="0"/>
          <w:sz w:val="26"/>
          <w:szCs w:val="26"/>
        </w:rPr>
        <w:t>зложить пункт 1.13</w:t>
      </w:r>
      <w:r w:rsidR="002D00E9" w:rsidRPr="009C1AEE">
        <w:rPr>
          <w:b w:val="0"/>
          <w:bCs w:val="0"/>
          <w:i w:val="0"/>
          <w:iCs w:val="0"/>
          <w:sz w:val="26"/>
          <w:szCs w:val="26"/>
        </w:rPr>
        <w:t xml:space="preserve"> и </w:t>
      </w:r>
      <w:r w:rsidR="00DA5A01" w:rsidRPr="009C1AEE">
        <w:rPr>
          <w:b w:val="0"/>
          <w:bCs w:val="0"/>
          <w:i w:val="0"/>
          <w:iCs w:val="0"/>
          <w:sz w:val="26"/>
          <w:szCs w:val="26"/>
        </w:rPr>
        <w:t xml:space="preserve"> в следующей редакции:</w:t>
      </w:r>
    </w:p>
    <w:p w:rsidR="00303AAF" w:rsidRPr="009C1AEE" w:rsidRDefault="002D00E9" w:rsidP="0078073E">
      <w:pPr>
        <w:pStyle w:val="11"/>
        <w:ind w:firstLine="709"/>
        <w:jc w:val="both"/>
      </w:pPr>
      <w:r w:rsidRPr="009C1AEE">
        <w:rPr>
          <w:b/>
        </w:rPr>
        <w:t xml:space="preserve">«1.13. </w:t>
      </w:r>
      <w:r w:rsidR="00303AAF" w:rsidRPr="009C1AEE">
        <w:rPr>
          <w:b/>
        </w:rPr>
        <w:t>Земель кадастровых кварталов</w:t>
      </w:r>
      <w:r w:rsidR="00DA5A01" w:rsidRPr="009C1AEE">
        <w:rPr>
          <w:b/>
        </w:rPr>
        <w:t xml:space="preserve"> </w:t>
      </w:r>
      <w:r w:rsidR="00303AAF" w:rsidRPr="009C1AEE">
        <w:rPr>
          <w:b/>
        </w:rPr>
        <w:t>60:22:0020602, 60:22:0020701</w:t>
      </w:r>
      <w:r w:rsidR="00DA5A01" w:rsidRPr="009C1AEE">
        <w:rPr>
          <w:b/>
        </w:rPr>
        <w:t xml:space="preserve"> </w:t>
      </w:r>
      <w:r w:rsidR="00303AAF" w:rsidRPr="009C1AEE">
        <w:t>государственная собственность на которые не разграничена с местоположением: Псковская область, Себежский район, городское поселение «Идрица».</w:t>
      </w:r>
    </w:p>
    <w:p w:rsidR="00303AAF" w:rsidRPr="009C1AEE" w:rsidRDefault="00303AAF" w:rsidP="00233EFB">
      <w:pPr>
        <w:pStyle w:val="11"/>
        <w:ind w:firstLine="709"/>
        <w:jc w:val="both"/>
        <w:rPr>
          <w:b/>
        </w:rPr>
      </w:pPr>
      <w:r w:rsidRPr="009C1AEE">
        <w:rPr>
          <w:b/>
        </w:rPr>
        <w:t>-Земельных  участков с кадастровыми номерами:</w:t>
      </w:r>
    </w:p>
    <w:p w:rsidR="00303AAF" w:rsidRPr="009C1AEE" w:rsidRDefault="00303AAF" w:rsidP="00233EFB">
      <w:pPr>
        <w:pStyle w:val="11"/>
        <w:ind w:firstLine="709"/>
        <w:jc w:val="both"/>
        <w:rPr>
          <w:b/>
        </w:rPr>
      </w:pPr>
      <w:r w:rsidRPr="009C1AEE">
        <w:rPr>
          <w:b/>
        </w:rPr>
        <w:t>60:22:0020701:1-</w:t>
      </w:r>
      <w:r w:rsidR="00E22839" w:rsidRPr="009C1AEE">
        <w:t>Псковская обл.</w:t>
      </w:r>
      <w:r w:rsidRPr="009C1AEE">
        <w:t>, р-н Себежский, ГП "Идрица", рп. Идрица, ул. Приозерная, дом 43;</w:t>
      </w:r>
    </w:p>
    <w:p w:rsidR="00303AAF" w:rsidRPr="009C1AEE" w:rsidRDefault="00303AAF" w:rsidP="00233EFB">
      <w:pPr>
        <w:pStyle w:val="11"/>
        <w:ind w:firstLine="709"/>
        <w:jc w:val="both"/>
        <w:rPr>
          <w:b/>
        </w:rPr>
      </w:pPr>
      <w:r w:rsidRPr="009C1AEE">
        <w:rPr>
          <w:b/>
        </w:rPr>
        <w:t>60:22:0020701:3-</w:t>
      </w:r>
      <w:r w:rsidR="00E22839" w:rsidRPr="009C1AEE">
        <w:t>Псковская обл.</w:t>
      </w:r>
      <w:r w:rsidRPr="009C1AEE">
        <w:t>, р-н Себежский, рп. Идрица, ул. Приозерная, дом 39;</w:t>
      </w:r>
    </w:p>
    <w:p w:rsidR="00303AAF" w:rsidRPr="009C1AEE" w:rsidRDefault="00303AAF" w:rsidP="00233EFB">
      <w:pPr>
        <w:pStyle w:val="11"/>
        <w:ind w:firstLine="709"/>
        <w:jc w:val="both"/>
        <w:rPr>
          <w:b/>
        </w:rPr>
      </w:pPr>
      <w:r w:rsidRPr="009C1AEE">
        <w:rPr>
          <w:b/>
        </w:rPr>
        <w:t>60:22:0020701:4-</w:t>
      </w:r>
      <w:r w:rsidRPr="009C1AEE">
        <w:t>Псковская область, р-н Себежский, ГП "Идрица", рп Идрица, ул</w:t>
      </w:r>
      <w:r w:rsidR="00233EFB" w:rsidRPr="009C1AEE">
        <w:t>.</w:t>
      </w:r>
      <w:r w:rsidRPr="009C1AEE">
        <w:t xml:space="preserve"> Приозерная, </w:t>
      </w:r>
      <w:r w:rsidR="00233EFB" w:rsidRPr="009C1AEE">
        <w:t>дом</w:t>
      </w:r>
      <w:r w:rsidRPr="009C1AEE">
        <w:t xml:space="preserve"> 39;</w:t>
      </w:r>
    </w:p>
    <w:p w:rsidR="00303AAF" w:rsidRPr="009C1AEE" w:rsidRDefault="00303AAF" w:rsidP="00233EFB">
      <w:pPr>
        <w:pStyle w:val="11"/>
        <w:ind w:firstLine="709"/>
        <w:jc w:val="both"/>
        <w:rPr>
          <w:b/>
        </w:rPr>
      </w:pPr>
      <w:r w:rsidRPr="009C1AEE">
        <w:rPr>
          <w:b/>
        </w:rPr>
        <w:t>60:22:0020701:7-</w:t>
      </w:r>
      <w:r w:rsidR="00E22839" w:rsidRPr="009C1AEE">
        <w:t>Псковская обл.</w:t>
      </w:r>
      <w:r w:rsidRPr="009C1AEE">
        <w:t>, р-н Себежский, п. Идрица, ул. Приозерная, дом 33;</w:t>
      </w:r>
    </w:p>
    <w:p w:rsidR="00303AAF" w:rsidRPr="009C1AEE" w:rsidRDefault="00303AAF" w:rsidP="00233EFB">
      <w:pPr>
        <w:pStyle w:val="11"/>
        <w:ind w:firstLine="709"/>
        <w:jc w:val="both"/>
        <w:rPr>
          <w:b/>
        </w:rPr>
      </w:pPr>
      <w:r w:rsidRPr="009C1AEE">
        <w:rPr>
          <w:b/>
        </w:rPr>
        <w:t>Площадь испрашиваемого публичного сервитута: 4</w:t>
      </w:r>
      <w:r w:rsidR="00DA5A01" w:rsidRPr="009C1AEE">
        <w:rPr>
          <w:b/>
        </w:rPr>
        <w:t>345</w:t>
      </w:r>
      <w:r w:rsidRPr="009C1AEE">
        <w:rPr>
          <w:b/>
        </w:rPr>
        <w:t xml:space="preserve"> кв.м.</w:t>
      </w:r>
    </w:p>
    <w:p w:rsidR="00303AAF" w:rsidRPr="009C1AEE" w:rsidRDefault="00303AAF" w:rsidP="00233EFB">
      <w:pPr>
        <w:pStyle w:val="11"/>
        <w:ind w:firstLine="709"/>
        <w:jc w:val="both"/>
        <w:rPr>
          <w:b/>
        </w:rPr>
      </w:pPr>
      <w:r w:rsidRPr="009C1AEE">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9C1AEE">
        <w:rPr>
          <w:b/>
        </w:rPr>
        <w:t>«ВЛ-0,4 кВ Л-1, Л-2 от ТП №802 ул.</w:t>
      </w:r>
      <w:r w:rsidR="00233EFB" w:rsidRPr="009C1AEE">
        <w:rPr>
          <w:b/>
        </w:rPr>
        <w:t xml:space="preserve"> </w:t>
      </w:r>
      <w:r w:rsidRPr="009C1AEE">
        <w:rPr>
          <w:b/>
        </w:rPr>
        <w:t>Приозерная ф.133-02».</w:t>
      </w:r>
    </w:p>
    <w:p w:rsidR="009C1AEE" w:rsidRPr="009C1AEE" w:rsidRDefault="00EB1272" w:rsidP="009C1AEE">
      <w:pPr>
        <w:pStyle w:val="22"/>
        <w:spacing w:after="0" w:line="240" w:lineRule="auto"/>
        <w:ind w:left="0" w:firstLine="709"/>
        <w:jc w:val="both"/>
        <w:rPr>
          <w:b w:val="0"/>
          <w:bCs w:val="0"/>
          <w:i w:val="0"/>
          <w:iCs w:val="0"/>
          <w:sz w:val="26"/>
          <w:szCs w:val="26"/>
        </w:rPr>
      </w:pPr>
      <w:r>
        <w:rPr>
          <w:b w:val="0"/>
          <w:bCs w:val="0"/>
          <w:i w:val="0"/>
          <w:iCs w:val="0"/>
          <w:sz w:val="26"/>
          <w:szCs w:val="26"/>
        </w:rPr>
        <w:t>2</w:t>
      </w:r>
      <w:r w:rsidR="009C1AEE" w:rsidRPr="009C1AEE">
        <w:rPr>
          <w:b w:val="0"/>
          <w:bCs w:val="0"/>
          <w:i w:val="0"/>
          <w:iCs w:val="0"/>
          <w:sz w:val="26"/>
          <w:szCs w:val="26"/>
        </w:rPr>
        <w:t>.</w:t>
      </w:r>
      <w:r>
        <w:rPr>
          <w:b w:val="0"/>
          <w:bCs w:val="0"/>
          <w:i w:val="0"/>
          <w:iCs w:val="0"/>
          <w:sz w:val="26"/>
          <w:szCs w:val="26"/>
        </w:rPr>
        <w:t xml:space="preserve"> </w:t>
      </w:r>
      <w:r w:rsidR="009C1AEE" w:rsidRPr="009C1AEE">
        <w:rPr>
          <w:b w:val="0"/>
          <w:bCs w:val="0"/>
          <w:i w:val="0"/>
          <w:iCs w:val="0"/>
          <w:sz w:val="26"/>
          <w:szCs w:val="26"/>
        </w:rPr>
        <w:t>Изложить пункт 1.35 и  в следующей редакции:</w:t>
      </w:r>
    </w:p>
    <w:p w:rsidR="009C1AEE" w:rsidRPr="009C1AEE" w:rsidRDefault="009C1AEE" w:rsidP="009C1AEE">
      <w:pPr>
        <w:pStyle w:val="11"/>
        <w:ind w:firstLine="709"/>
        <w:jc w:val="both"/>
      </w:pPr>
      <w:r w:rsidRPr="009C1AEE">
        <w:rPr>
          <w:b/>
        </w:rPr>
        <w:t xml:space="preserve">«1.35 Земель кадастровых кварталов 60:22:0020403, 60:22:0020404, 60:22:0020402, 60:22:0020303 </w:t>
      </w:r>
      <w:r w:rsidRPr="009C1AEE">
        <w:t>государственная собственность на которые не разграничена с местоположением: Псковская область, Себежский район, городское поселение «Идрица».</w:t>
      </w:r>
    </w:p>
    <w:p w:rsidR="009C1AEE" w:rsidRPr="009C1AEE" w:rsidRDefault="009C1AEE" w:rsidP="009C1AEE">
      <w:pPr>
        <w:pStyle w:val="11"/>
        <w:ind w:firstLine="709"/>
        <w:jc w:val="both"/>
        <w:rPr>
          <w:b/>
        </w:rPr>
      </w:pPr>
      <w:r w:rsidRPr="009C1AEE">
        <w:rPr>
          <w:b/>
        </w:rPr>
        <w:t>-Земельных  участков с кадастровыми номерами:</w:t>
      </w:r>
    </w:p>
    <w:p w:rsidR="009C1AEE" w:rsidRPr="009C1AEE" w:rsidRDefault="009C1AEE" w:rsidP="009C1AEE">
      <w:pPr>
        <w:pStyle w:val="11"/>
        <w:ind w:firstLine="709"/>
        <w:jc w:val="both"/>
        <w:rPr>
          <w:b/>
        </w:rPr>
      </w:pPr>
      <w:r w:rsidRPr="009C1AEE">
        <w:rPr>
          <w:b/>
        </w:rPr>
        <w:t>60:22:0020403:191-</w:t>
      </w:r>
      <w:r w:rsidRPr="009C1AEE">
        <w:t>Псковская область, р-н Себежский, ГП "Идрица", рп. Идрица, ул. Коммунальная, д. 28, А;</w:t>
      </w:r>
    </w:p>
    <w:p w:rsidR="009C1AEE" w:rsidRPr="009C1AEE" w:rsidRDefault="009C1AEE" w:rsidP="009C1AEE">
      <w:pPr>
        <w:pStyle w:val="11"/>
        <w:ind w:firstLine="709"/>
        <w:jc w:val="both"/>
        <w:rPr>
          <w:b/>
        </w:rPr>
      </w:pPr>
      <w:r w:rsidRPr="009C1AEE">
        <w:rPr>
          <w:b/>
        </w:rPr>
        <w:t>60:22:0020403:54-Псковская область, р-н Себежский, ГП "Идрица", рп. Идрица, ул. М.Горького</w:t>
      </w:r>
    </w:p>
    <w:p w:rsidR="009C1AEE" w:rsidRPr="009C1AEE" w:rsidRDefault="009C1AEE" w:rsidP="009C1AEE">
      <w:pPr>
        <w:pStyle w:val="11"/>
        <w:ind w:firstLine="709"/>
        <w:jc w:val="both"/>
        <w:rPr>
          <w:b/>
        </w:rPr>
      </w:pPr>
      <w:r w:rsidRPr="009C1AEE">
        <w:rPr>
          <w:b/>
        </w:rPr>
        <w:lastRenderedPageBreak/>
        <w:t>60:22:0020403:62-</w:t>
      </w:r>
      <w:r w:rsidRPr="009C1AEE">
        <w:t>Псковская обл., р-н Себежский, ГП "Идрица",рп. Идрица, ул. Горького, дом 1;</w:t>
      </w:r>
    </w:p>
    <w:p w:rsidR="009C1AEE" w:rsidRPr="009C1AEE" w:rsidRDefault="009C1AEE" w:rsidP="009C1AEE">
      <w:pPr>
        <w:pStyle w:val="11"/>
        <w:ind w:firstLine="709"/>
        <w:jc w:val="both"/>
        <w:rPr>
          <w:b/>
        </w:rPr>
      </w:pPr>
      <w:r w:rsidRPr="009C1AEE">
        <w:rPr>
          <w:b/>
        </w:rPr>
        <w:t>60:22:0020403:83-</w:t>
      </w:r>
      <w:r w:rsidRPr="009C1AEE">
        <w:t>Псковская обл., р-н Себежский, ГП "Идрица", рп Идрица, ул. М.Горького, дом 3;</w:t>
      </w:r>
    </w:p>
    <w:p w:rsidR="009C1AEE" w:rsidRPr="009C1AEE" w:rsidRDefault="009C1AEE" w:rsidP="009C1AEE">
      <w:pPr>
        <w:pStyle w:val="11"/>
        <w:ind w:firstLine="709"/>
        <w:jc w:val="both"/>
        <w:rPr>
          <w:b/>
        </w:rPr>
      </w:pPr>
      <w:r w:rsidRPr="009C1AEE">
        <w:rPr>
          <w:b/>
        </w:rPr>
        <w:t>60:22:0020403:48-</w:t>
      </w:r>
      <w:r w:rsidRPr="009C1AEE">
        <w:t>Псковская обл., р-н Себежский, ГП "Идрица", рп. Идрица, ул. Горького, дом 10;</w:t>
      </w:r>
    </w:p>
    <w:p w:rsidR="009C1AEE" w:rsidRPr="009C1AEE" w:rsidRDefault="009C1AEE" w:rsidP="009C1AEE">
      <w:pPr>
        <w:pStyle w:val="11"/>
        <w:ind w:firstLine="709"/>
        <w:jc w:val="both"/>
        <w:rPr>
          <w:b/>
        </w:rPr>
      </w:pPr>
      <w:r w:rsidRPr="009C1AEE">
        <w:rPr>
          <w:b/>
        </w:rPr>
        <w:t>60:22:0020403:200-</w:t>
      </w:r>
      <w:r w:rsidRPr="009C1AEE">
        <w:t>Псковская область, р-н Себежский, ГП "Идрица",рп Идрица, ул. Ленина, д.40;</w:t>
      </w:r>
    </w:p>
    <w:p w:rsidR="009C1AEE" w:rsidRPr="009C1AEE" w:rsidRDefault="009C1AEE" w:rsidP="009C1AEE">
      <w:pPr>
        <w:pStyle w:val="11"/>
        <w:ind w:firstLine="709"/>
        <w:jc w:val="both"/>
        <w:rPr>
          <w:b/>
        </w:rPr>
      </w:pPr>
      <w:r w:rsidRPr="009C1AEE">
        <w:rPr>
          <w:b/>
        </w:rPr>
        <w:t>60:22:0020403:199</w:t>
      </w:r>
      <w:r w:rsidRPr="009C1AEE">
        <w:t>-Псковская область, р-н Себежский, ГП "Идрица", рп Идрица, ул. Ленина, д. 38;</w:t>
      </w:r>
    </w:p>
    <w:p w:rsidR="009C1AEE" w:rsidRPr="009C1AEE" w:rsidRDefault="009C1AEE" w:rsidP="009C1AEE">
      <w:pPr>
        <w:pStyle w:val="11"/>
        <w:ind w:firstLine="709"/>
        <w:jc w:val="both"/>
        <w:rPr>
          <w:b/>
        </w:rPr>
      </w:pPr>
      <w:r w:rsidRPr="009C1AEE">
        <w:rPr>
          <w:b/>
        </w:rPr>
        <w:t>60:22:0020303:295-</w:t>
      </w:r>
      <w:r w:rsidRPr="009C1AEE">
        <w:t>Псковская обл., р-н Себежский, ГП "Идрица", рп Идрица, ул. Ленина, д. 35;</w:t>
      </w:r>
    </w:p>
    <w:p w:rsidR="009C1AEE" w:rsidRPr="009C1AEE" w:rsidRDefault="009C1AEE" w:rsidP="009C1AEE">
      <w:pPr>
        <w:pStyle w:val="11"/>
        <w:ind w:firstLine="709"/>
        <w:jc w:val="both"/>
        <w:rPr>
          <w:b/>
        </w:rPr>
      </w:pPr>
      <w:r w:rsidRPr="009C1AEE">
        <w:rPr>
          <w:b/>
        </w:rPr>
        <w:t>60:22:0020403:198-</w:t>
      </w:r>
      <w:r w:rsidRPr="009C1AEE">
        <w:t>Псковская область, р-н Себежский, ГП "Идрица", рп Идрица, ул. Ленина, д. 34;</w:t>
      </w:r>
    </w:p>
    <w:p w:rsidR="009C1AEE" w:rsidRPr="009C1AEE" w:rsidRDefault="009C1AEE" w:rsidP="009C1AEE">
      <w:pPr>
        <w:pStyle w:val="11"/>
        <w:ind w:firstLine="709"/>
        <w:jc w:val="both"/>
        <w:rPr>
          <w:b/>
        </w:rPr>
      </w:pPr>
      <w:r w:rsidRPr="009C1AEE">
        <w:rPr>
          <w:b/>
        </w:rPr>
        <w:t>60:22:0020402:392-</w:t>
      </w:r>
      <w:r w:rsidRPr="009C1AEE">
        <w:t>Псковская обл., р-н Себежский, ГП "Идрица", рп Идрица, ул. Горького, дом 21 а;</w:t>
      </w:r>
    </w:p>
    <w:p w:rsidR="009C1AEE" w:rsidRPr="009C1AEE" w:rsidRDefault="009C1AEE" w:rsidP="009C1AEE">
      <w:pPr>
        <w:pStyle w:val="11"/>
        <w:ind w:firstLine="709"/>
        <w:jc w:val="both"/>
        <w:rPr>
          <w:b/>
        </w:rPr>
      </w:pPr>
      <w:r w:rsidRPr="009C1AEE">
        <w:rPr>
          <w:b/>
        </w:rPr>
        <w:t>60:22:0020402:10-</w:t>
      </w:r>
      <w:r w:rsidRPr="009C1AEE">
        <w:t>Псковская область, р-н Себежский, ГП "Идрица", рп Идрица, ул. Тельмана, д. 17;</w:t>
      </w:r>
    </w:p>
    <w:p w:rsidR="009C1AEE" w:rsidRPr="009C1AEE" w:rsidRDefault="009C1AEE" w:rsidP="009C1AEE">
      <w:pPr>
        <w:pStyle w:val="11"/>
        <w:ind w:firstLine="709"/>
        <w:jc w:val="both"/>
        <w:rPr>
          <w:b/>
        </w:rPr>
      </w:pPr>
      <w:r w:rsidRPr="009C1AEE">
        <w:rPr>
          <w:b/>
        </w:rPr>
        <w:t>60:22:0020403:38-</w:t>
      </w:r>
      <w:r w:rsidRPr="009C1AEE">
        <w:t>Псковская обл., р-н Себежский, ГП "Идрица", рп. Идрица, ул. Горького, дом 24;</w:t>
      </w:r>
    </w:p>
    <w:p w:rsidR="009C1AEE" w:rsidRPr="009C1AEE" w:rsidRDefault="009C1AEE" w:rsidP="009C1AEE">
      <w:pPr>
        <w:pStyle w:val="11"/>
        <w:ind w:firstLine="709"/>
        <w:jc w:val="both"/>
        <w:rPr>
          <w:b/>
        </w:rPr>
      </w:pPr>
      <w:r w:rsidRPr="009C1AEE">
        <w:rPr>
          <w:b/>
        </w:rPr>
        <w:t>60:22:0020403:42-</w:t>
      </w:r>
      <w:r w:rsidRPr="009C1AEE">
        <w:t>Псковская область, р-н Себежский, ГП "Идрица", рп. Идрица, ул. Горького, д. 22;</w:t>
      </w:r>
    </w:p>
    <w:p w:rsidR="009C1AEE" w:rsidRPr="009C1AEE" w:rsidRDefault="009C1AEE" w:rsidP="009C1AEE">
      <w:pPr>
        <w:pStyle w:val="11"/>
        <w:ind w:firstLine="709"/>
        <w:jc w:val="both"/>
        <w:rPr>
          <w:b/>
        </w:rPr>
      </w:pPr>
      <w:r w:rsidRPr="009C1AEE">
        <w:rPr>
          <w:b/>
        </w:rPr>
        <w:t>Площадь испрашиваемого публичного сервитута: 17961 кв.м.</w:t>
      </w:r>
    </w:p>
    <w:p w:rsidR="009C1AEE" w:rsidRPr="009C1AEE" w:rsidRDefault="009C1AEE" w:rsidP="009C1AEE">
      <w:pPr>
        <w:pStyle w:val="11"/>
        <w:ind w:firstLine="709"/>
        <w:jc w:val="both"/>
        <w:rPr>
          <w:b/>
        </w:rPr>
      </w:pPr>
      <w:r w:rsidRPr="009C1AEE">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существующего инженерного сооружения - объекта электросетевого хозяйства (инженерное сооружение): «</w:t>
      </w:r>
      <w:r w:rsidRPr="009C1AEE">
        <w:rPr>
          <w:b/>
        </w:rPr>
        <w:t>ВЛ-0,4 кВ Л-2, Л-3, Л-4, Л-5 от ТП №821 ф.133-02.».</w:t>
      </w:r>
    </w:p>
    <w:p w:rsidR="00E22839" w:rsidRPr="009C1AEE" w:rsidRDefault="009C1AEE" w:rsidP="00E22839">
      <w:pPr>
        <w:pStyle w:val="ad"/>
        <w:shd w:val="clear" w:color="auto" w:fill="FFFFFF"/>
        <w:spacing w:before="0" w:beforeAutospacing="0" w:after="0" w:afterAutospacing="0" w:line="336" w:lineRule="atLeast"/>
        <w:ind w:firstLine="709"/>
        <w:jc w:val="both"/>
        <w:textAlignment w:val="baseline"/>
        <w:rPr>
          <w:sz w:val="26"/>
          <w:szCs w:val="26"/>
        </w:rPr>
      </w:pPr>
      <w:bookmarkStart w:id="0" w:name="bookmark13"/>
      <w:bookmarkStart w:id="1" w:name="bookmark16"/>
      <w:bookmarkEnd w:id="0"/>
      <w:bookmarkEnd w:id="1"/>
      <w:r w:rsidRPr="009C1AEE">
        <w:rPr>
          <w:sz w:val="26"/>
          <w:szCs w:val="26"/>
        </w:rPr>
        <w:t>3</w:t>
      </w:r>
      <w:r w:rsidR="00E22839" w:rsidRPr="009C1AEE">
        <w:rPr>
          <w:sz w:val="26"/>
          <w:szCs w:val="26"/>
        </w:rPr>
        <w:t xml:space="preserve">. </w:t>
      </w:r>
      <w:r w:rsidR="00B94772" w:rsidRPr="009C1AEE">
        <w:rPr>
          <w:sz w:val="26"/>
          <w:szCs w:val="26"/>
        </w:rPr>
        <w:t xml:space="preserve">Опубликовать настоящее постановление </w:t>
      </w:r>
      <w:bookmarkStart w:id="2" w:name="bookmark17"/>
      <w:bookmarkEnd w:id="2"/>
      <w:r w:rsidR="00E22839" w:rsidRPr="009C1AEE">
        <w:rPr>
          <w:sz w:val="26"/>
          <w:szCs w:val="26"/>
        </w:rPr>
        <w:t>в Ид</w:t>
      </w:r>
      <w:r w:rsidR="00E22839" w:rsidRPr="009C1AEE">
        <w:rPr>
          <w:spacing w:val="-1"/>
          <w:sz w:val="26"/>
          <w:szCs w:val="26"/>
        </w:rPr>
        <w:t xml:space="preserve">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00E22839" w:rsidRPr="009C1AEE">
        <w:rPr>
          <w:sz w:val="26"/>
          <w:szCs w:val="26"/>
        </w:rPr>
        <w:t>в информационно-телекоммуникационной сети «Интернет».</w:t>
      </w:r>
    </w:p>
    <w:p w:rsidR="00DD22DF" w:rsidRDefault="009C1AEE" w:rsidP="00E22839">
      <w:pPr>
        <w:pStyle w:val="11"/>
        <w:tabs>
          <w:tab w:val="left" w:pos="1130"/>
        </w:tabs>
        <w:ind w:firstLine="709"/>
        <w:jc w:val="both"/>
      </w:pPr>
      <w:r w:rsidRPr="009C1AEE">
        <w:t>4</w:t>
      </w:r>
      <w:r w:rsidR="00E22839" w:rsidRPr="009C1AEE">
        <w:t xml:space="preserve">. </w:t>
      </w:r>
      <w:r w:rsidR="00B94772" w:rsidRPr="009C1AEE">
        <w:t xml:space="preserve">Контроль за исполнением настоящего постановления </w:t>
      </w:r>
      <w:r w:rsidR="009D56F6" w:rsidRPr="009C1AEE">
        <w:t>оставляю за собой.</w:t>
      </w:r>
    </w:p>
    <w:p w:rsidR="009C1AEE" w:rsidRDefault="009C1AEE" w:rsidP="00E22839">
      <w:pPr>
        <w:pStyle w:val="11"/>
        <w:tabs>
          <w:tab w:val="left" w:pos="1130"/>
        </w:tabs>
        <w:ind w:firstLine="709"/>
        <w:jc w:val="both"/>
      </w:pPr>
    </w:p>
    <w:p w:rsidR="009C1AEE" w:rsidRPr="009C1AEE" w:rsidRDefault="009C1AEE" w:rsidP="00E22839">
      <w:pPr>
        <w:pStyle w:val="11"/>
        <w:tabs>
          <w:tab w:val="left" w:pos="1130"/>
        </w:tabs>
        <w:ind w:firstLine="709"/>
        <w:jc w:val="both"/>
      </w:pPr>
    </w:p>
    <w:p w:rsidR="003B6391" w:rsidRPr="009C1AEE" w:rsidRDefault="009D56F6" w:rsidP="009D56F6">
      <w:pPr>
        <w:pStyle w:val="11"/>
        <w:tabs>
          <w:tab w:val="left" w:pos="1130"/>
        </w:tabs>
        <w:ind w:firstLine="0"/>
        <w:jc w:val="both"/>
      </w:pPr>
      <w:r w:rsidRPr="009C1AEE">
        <w:t xml:space="preserve">Глава администрации          </w:t>
      </w:r>
    </w:p>
    <w:p w:rsidR="00DD7564" w:rsidRPr="009C1AEE" w:rsidRDefault="00826C55" w:rsidP="00E22839">
      <w:pPr>
        <w:pStyle w:val="11"/>
        <w:tabs>
          <w:tab w:val="left" w:pos="1130"/>
        </w:tabs>
        <w:ind w:firstLine="0"/>
        <w:jc w:val="both"/>
      </w:pPr>
      <w:r w:rsidRPr="009C1AEE">
        <w:t>г</w:t>
      </w:r>
      <w:r w:rsidR="003B6391" w:rsidRPr="009C1AEE">
        <w:t>ородского поселения «</w:t>
      </w:r>
      <w:r w:rsidR="00E22839" w:rsidRPr="009C1AEE">
        <w:t>Идрица</w:t>
      </w:r>
      <w:r w:rsidR="003B6391" w:rsidRPr="009C1AEE">
        <w:t>»</w:t>
      </w:r>
      <w:r w:rsidR="009D56F6" w:rsidRPr="009C1AEE">
        <w:t xml:space="preserve">                         </w:t>
      </w:r>
      <w:r w:rsidR="00E22839" w:rsidRPr="009C1AEE">
        <w:t xml:space="preserve">                                 М.С. Андреев</w:t>
      </w:r>
    </w:p>
    <w:p w:rsidR="00DD7564" w:rsidRPr="009C1AEE" w:rsidRDefault="00DD7564" w:rsidP="001B6352">
      <w:pPr>
        <w:pStyle w:val="11"/>
        <w:tabs>
          <w:tab w:val="left" w:pos="1130"/>
        </w:tabs>
        <w:spacing w:line="219" w:lineRule="exact"/>
        <w:ind w:firstLine="0"/>
        <w:jc w:val="both"/>
      </w:pPr>
    </w:p>
    <w:p w:rsidR="001B6352" w:rsidRDefault="001B6352" w:rsidP="001B6352">
      <w:pPr>
        <w:pStyle w:val="11"/>
        <w:tabs>
          <w:tab w:val="left" w:pos="1130"/>
        </w:tabs>
        <w:spacing w:line="219" w:lineRule="exact"/>
        <w:ind w:firstLine="0"/>
        <w:jc w:val="both"/>
        <w:rPr>
          <w:sz w:val="28"/>
          <w:szCs w:val="28"/>
        </w:rPr>
      </w:pPr>
    </w:p>
    <w:p w:rsidR="001B6352" w:rsidRPr="007047D0" w:rsidRDefault="001B6352" w:rsidP="001B6352">
      <w:pPr>
        <w:pStyle w:val="11"/>
        <w:tabs>
          <w:tab w:val="left" w:pos="1130"/>
        </w:tabs>
        <w:spacing w:line="219" w:lineRule="exact"/>
        <w:ind w:firstLine="0"/>
        <w:jc w:val="both"/>
        <w:rPr>
          <w:sz w:val="28"/>
          <w:szCs w:val="28"/>
        </w:rPr>
      </w:pPr>
    </w:p>
    <w:p w:rsidR="00DD7564" w:rsidRPr="007047D0" w:rsidRDefault="00DD7564" w:rsidP="00DD7564">
      <w:pPr>
        <w:pStyle w:val="11"/>
        <w:tabs>
          <w:tab w:val="left" w:pos="1130"/>
        </w:tabs>
        <w:spacing w:line="219" w:lineRule="exact"/>
        <w:jc w:val="both"/>
        <w:rPr>
          <w:sz w:val="28"/>
          <w:szCs w:val="28"/>
        </w:rPr>
      </w:pPr>
    </w:p>
    <w:sectPr w:rsidR="00DD7564" w:rsidRPr="007047D0" w:rsidSect="00EB1272">
      <w:type w:val="continuous"/>
      <w:pgSz w:w="12240" w:h="15840"/>
      <w:pgMar w:top="993" w:right="616" w:bottom="568"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17A" w:rsidRDefault="00C7417A">
      <w:r>
        <w:separator/>
      </w:r>
    </w:p>
  </w:endnote>
  <w:endnote w:type="continuationSeparator" w:id="1">
    <w:p w:rsidR="00C7417A" w:rsidRDefault="00C74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17A" w:rsidRDefault="00C7417A"/>
  </w:footnote>
  <w:footnote w:type="continuationSeparator" w:id="1">
    <w:p w:rsidR="00C7417A" w:rsidRDefault="00C741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331"/>
    <w:multiLevelType w:val="multilevel"/>
    <w:tmpl w:val="939C2B60"/>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265D4"/>
    <w:multiLevelType w:val="multilevel"/>
    <w:tmpl w:val="647A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FA5523"/>
    <w:multiLevelType w:val="hybridMultilevel"/>
    <w:tmpl w:val="6934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4E0D76"/>
    <w:multiLevelType w:val="multilevel"/>
    <w:tmpl w:val="309C5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21148F"/>
    <w:multiLevelType w:val="hybridMultilevel"/>
    <w:tmpl w:val="25603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8C79BB"/>
    <w:multiLevelType w:val="hybridMultilevel"/>
    <w:tmpl w:val="25603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D22DF"/>
    <w:rsid w:val="00022127"/>
    <w:rsid w:val="0002508F"/>
    <w:rsid w:val="000370E3"/>
    <w:rsid w:val="000452C5"/>
    <w:rsid w:val="000502D7"/>
    <w:rsid w:val="00062D88"/>
    <w:rsid w:val="0009722C"/>
    <w:rsid w:val="000A7854"/>
    <w:rsid w:val="000B14EC"/>
    <w:rsid w:val="000D0A0A"/>
    <w:rsid w:val="000D6992"/>
    <w:rsid w:val="0015201D"/>
    <w:rsid w:val="001523C0"/>
    <w:rsid w:val="00152BD6"/>
    <w:rsid w:val="00176CF4"/>
    <w:rsid w:val="00187AF7"/>
    <w:rsid w:val="00194665"/>
    <w:rsid w:val="001B295B"/>
    <w:rsid w:val="001B6352"/>
    <w:rsid w:val="001D7654"/>
    <w:rsid w:val="0020050D"/>
    <w:rsid w:val="0021285B"/>
    <w:rsid w:val="00216CFC"/>
    <w:rsid w:val="00233EFB"/>
    <w:rsid w:val="00256A48"/>
    <w:rsid w:val="00256DB5"/>
    <w:rsid w:val="002600DF"/>
    <w:rsid w:val="002967AC"/>
    <w:rsid w:val="002B78F1"/>
    <w:rsid w:val="002C40E0"/>
    <w:rsid w:val="002D00E9"/>
    <w:rsid w:val="002F5F38"/>
    <w:rsid w:val="00300420"/>
    <w:rsid w:val="00303AAF"/>
    <w:rsid w:val="0033087D"/>
    <w:rsid w:val="00333861"/>
    <w:rsid w:val="00346F64"/>
    <w:rsid w:val="003602DF"/>
    <w:rsid w:val="00380041"/>
    <w:rsid w:val="003B6391"/>
    <w:rsid w:val="003C3847"/>
    <w:rsid w:val="003E2A88"/>
    <w:rsid w:val="003F55C0"/>
    <w:rsid w:val="004106DA"/>
    <w:rsid w:val="0043023C"/>
    <w:rsid w:val="004332C4"/>
    <w:rsid w:val="00461CD3"/>
    <w:rsid w:val="004757E8"/>
    <w:rsid w:val="00490F2F"/>
    <w:rsid w:val="00505032"/>
    <w:rsid w:val="005050FB"/>
    <w:rsid w:val="005152F6"/>
    <w:rsid w:val="00520398"/>
    <w:rsid w:val="005252AD"/>
    <w:rsid w:val="00527469"/>
    <w:rsid w:val="00535711"/>
    <w:rsid w:val="0053603F"/>
    <w:rsid w:val="00546A1B"/>
    <w:rsid w:val="0055193C"/>
    <w:rsid w:val="00553741"/>
    <w:rsid w:val="00561D2A"/>
    <w:rsid w:val="005970B8"/>
    <w:rsid w:val="005B4637"/>
    <w:rsid w:val="005B7092"/>
    <w:rsid w:val="005D0B24"/>
    <w:rsid w:val="005E61B9"/>
    <w:rsid w:val="0060058B"/>
    <w:rsid w:val="00603442"/>
    <w:rsid w:val="00625D54"/>
    <w:rsid w:val="00626481"/>
    <w:rsid w:val="00635AFF"/>
    <w:rsid w:val="00680190"/>
    <w:rsid w:val="006A0E73"/>
    <w:rsid w:val="006B2B8B"/>
    <w:rsid w:val="006F00F3"/>
    <w:rsid w:val="006F0486"/>
    <w:rsid w:val="007047D0"/>
    <w:rsid w:val="007067D0"/>
    <w:rsid w:val="00720FB5"/>
    <w:rsid w:val="00724D83"/>
    <w:rsid w:val="00752B5E"/>
    <w:rsid w:val="00755FD2"/>
    <w:rsid w:val="0075648F"/>
    <w:rsid w:val="0078073E"/>
    <w:rsid w:val="007D367F"/>
    <w:rsid w:val="007D4381"/>
    <w:rsid w:val="007F1ECA"/>
    <w:rsid w:val="007F65D0"/>
    <w:rsid w:val="0081265C"/>
    <w:rsid w:val="0082396A"/>
    <w:rsid w:val="00826C55"/>
    <w:rsid w:val="00835B38"/>
    <w:rsid w:val="00846CCA"/>
    <w:rsid w:val="00893894"/>
    <w:rsid w:val="008A2F9A"/>
    <w:rsid w:val="008C3D12"/>
    <w:rsid w:val="008C6EC6"/>
    <w:rsid w:val="008E1EF5"/>
    <w:rsid w:val="0090229E"/>
    <w:rsid w:val="009134E2"/>
    <w:rsid w:val="00915F36"/>
    <w:rsid w:val="00936A4E"/>
    <w:rsid w:val="00941352"/>
    <w:rsid w:val="00952A09"/>
    <w:rsid w:val="0095493F"/>
    <w:rsid w:val="009977C1"/>
    <w:rsid w:val="009A4883"/>
    <w:rsid w:val="009B6CDA"/>
    <w:rsid w:val="009C1AEE"/>
    <w:rsid w:val="009D56F6"/>
    <w:rsid w:val="009E6D90"/>
    <w:rsid w:val="00A113B4"/>
    <w:rsid w:val="00A12043"/>
    <w:rsid w:val="00A13B2E"/>
    <w:rsid w:val="00A309CB"/>
    <w:rsid w:val="00A36EE2"/>
    <w:rsid w:val="00A45846"/>
    <w:rsid w:val="00A55A55"/>
    <w:rsid w:val="00A6296A"/>
    <w:rsid w:val="00A72C0D"/>
    <w:rsid w:val="00A87358"/>
    <w:rsid w:val="00A930FB"/>
    <w:rsid w:val="00AC6122"/>
    <w:rsid w:val="00AF0D1B"/>
    <w:rsid w:val="00B039D1"/>
    <w:rsid w:val="00B0465D"/>
    <w:rsid w:val="00B21C30"/>
    <w:rsid w:val="00B24DF4"/>
    <w:rsid w:val="00B35D33"/>
    <w:rsid w:val="00B446D4"/>
    <w:rsid w:val="00B577C6"/>
    <w:rsid w:val="00B63562"/>
    <w:rsid w:val="00B7008C"/>
    <w:rsid w:val="00B72D16"/>
    <w:rsid w:val="00B75CC0"/>
    <w:rsid w:val="00B774F2"/>
    <w:rsid w:val="00B87430"/>
    <w:rsid w:val="00B94772"/>
    <w:rsid w:val="00BA2D70"/>
    <w:rsid w:val="00BB55C3"/>
    <w:rsid w:val="00BE652F"/>
    <w:rsid w:val="00C0121F"/>
    <w:rsid w:val="00C038C1"/>
    <w:rsid w:val="00C04FDF"/>
    <w:rsid w:val="00C25CE2"/>
    <w:rsid w:val="00C2712B"/>
    <w:rsid w:val="00C54DD9"/>
    <w:rsid w:val="00C7417A"/>
    <w:rsid w:val="00C75298"/>
    <w:rsid w:val="00C8635C"/>
    <w:rsid w:val="00C873C2"/>
    <w:rsid w:val="00CB0855"/>
    <w:rsid w:val="00CB29AD"/>
    <w:rsid w:val="00CC0E7E"/>
    <w:rsid w:val="00CC414C"/>
    <w:rsid w:val="00CC683A"/>
    <w:rsid w:val="00CD2FBC"/>
    <w:rsid w:val="00CD435A"/>
    <w:rsid w:val="00D007DF"/>
    <w:rsid w:val="00D00E05"/>
    <w:rsid w:val="00D31CEC"/>
    <w:rsid w:val="00D52CED"/>
    <w:rsid w:val="00D61853"/>
    <w:rsid w:val="00D7302A"/>
    <w:rsid w:val="00D819E7"/>
    <w:rsid w:val="00D82831"/>
    <w:rsid w:val="00D9548F"/>
    <w:rsid w:val="00DA2581"/>
    <w:rsid w:val="00DA5A01"/>
    <w:rsid w:val="00DB1EFA"/>
    <w:rsid w:val="00DB7E58"/>
    <w:rsid w:val="00DD22DF"/>
    <w:rsid w:val="00DD7564"/>
    <w:rsid w:val="00DF6390"/>
    <w:rsid w:val="00E04B8E"/>
    <w:rsid w:val="00E22839"/>
    <w:rsid w:val="00E31ADD"/>
    <w:rsid w:val="00E31F08"/>
    <w:rsid w:val="00E65FD0"/>
    <w:rsid w:val="00E84C13"/>
    <w:rsid w:val="00E93F91"/>
    <w:rsid w:val="00EA66E6"/>
    <w:rsid w:val="00EB1272"/>
    <w:rsid w:val="00ED1B4B"/>
    <w:rsid w:val="00EE6FE0"/>
    <w:rsid w:val="00F0507C"/>
    <w:rsid w:val="00F421AA"/>
    <w:rsid w:val="00F94C9A"/>
    <w:rsid w:val="00FA592E"/>
    <w:rsid w:val="00FB09CB"/>
    <w:rsid w:val="00FC5375"/>
    <w:rsid w:val="00FF2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22127"/>
    <w:rPr>
      <w:rFonts w:ascii="Arial" w:eastAsia="Arial" w:hAnsi="Arial" w:cs="Arial"/>
      <w:b w:val="0"/>
      <w:bCs w:val="0"/>
      <w:i/>
      <w:iCs/>
      <w:smallCaps w:val="0"/>
      <w:strike w:val="0"/>
      <w:sz w:val="62"/>
      <w:szCs w:val="62"/>
      <w:u w:val="none"/>
      <w:shd w:val="clear" w:color="auto" w:fill="auto"/>
    </w:rPr>
  </w:style>
  <w:style w:type="character" w:customStyle="1" w:styleId="3">
    <w:name w:val="Основной текст (3)_"/>
    <w:basedOn w:val="a0"/>
    <w:link w:val="30"/>
    <w:rsid w:val="00022127"/>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2">
    <w:name w:val="Заголовок №2_"/>
    <w:basedOn w:val="a0"/>
    <w:link w:val="20"/>
    <w:rsid w:val="00022127"/>
    <w:rPr>
      <w:rFonts w:ascii="Arial" w:eastAsia="Arial" w:hAnsi="Arial" w:cs="Arial"/>
      <w:b/>
      <w:bCs/>
      <w:i w:val="0"/>
      <w:iCs w:val="0"/>
      <w:smallCaps w:val="0"/>
      <w:strike w:val="0"/>
      <w:sz w:val="50"/>
      <w:szCs w:val="50"/>
      <w:u w:val="none"/>
      <w:shd w:val="clear" w:color="auto" w:fill="auto"/>
    </w:rPr>
  </w:style>
  <w:style w:type="character" w:customStyle="1" w:styleId="a3">
    <w:name w:val="Основной текст_"/>
    <w:basedOn w:val="a0"/>
    <w:link w:val="11"/>
    <w:rsid w:val="0002212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sid w:val="00022127"/>
    <w:rPr>
      <w:rFonts w:ascii="Times New Roman" w:eastAsia="Times New Roman" w:hAnsi="Times New Roman" w:cs="Times New Roman"/>
      <w:b/>
      <w:bCs/>
      <w:i/>
      <w:iCs/>
      <w:smallCaps w:val="0"/>
      <w:strike w:val="0"/>
      <w:sz w:val="20"/>
      <w:szCs w:val="20"/>
      <w:u w:val="none"/>
      <w:shd w:val="clear" w:color="auto" w:fill="auto"/>
    </w:rPr>
  </w:style>
  <w:style w:type="character" w:customStyle="1" w:styleId="a4">
    <w:name w:val="Подпись к картинке_"/>
    <w:basedOn w:val="a0"/>
    <w:link w:val="a5"/>
    <w:rsid w:val="00022127"/>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Другое_"/>
    <w:basedOn w:val="a0"/>
    <w:link w:val="a7"/>
    <w:rsid w:val="0002212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sid w:val="00022127"/>
    <w:rPr>
      <w:rFonts w:ascii="Times New Roman" w:eastAsia="Times New Roman" w:hAnsi="Times New Roman" w:cs="Times New Roman"/>
      <w:b w:val="0"/>
      <w:bCs w:val="0"/>
      <w:i w:val="0"/>
      <w:iCs w:val="0"/>
      <w:smallCaps w:val="0"/>
      <w:strike w:val="0"/>
      <w:color w:val="1F171E"/>
      <w:sz w:val="17"/>
      <w:szCs w:val="17"/>
      <w:u w:val="none"/>
      <w:shd w:val="clear" w:color="auto" w:fill="auto"/>
    </w:rPr>
  </w:style>
  <w:style w:type="paragraph" w:customStyle="1" w:styleId="10">
    <w:name w:val="Заголовок №1"/>
    <w:basedOn w:val="a"/>
    <w:link w:val="1"/>
    <w:rsid w:val="00022127"/>
    <w:pPr>
      <w:jc w:val="right"/>
      <w:outlineLvl w:val="0"/>
    </w:pPr>
    <w:rPr>
      <w:rFonts w:ascii="Arial" w:eastAsia="Arial" w:hAnsi="Arial" w:cs="Arial"/>
      <w:i/>
      <w:iCs/>
      <w:sz w:val="62"/>
      <w:szCs w:val="62"/>
    </w:rPr>
  </w:style>
  <w:style w:type="paragraph" w:customStyle="1" w:styleId="30">
    <w:name w:val="Основной текст (3)"/>
    <w:basedOn w:val="a"/>
    <w:link w:val="3"/>
    <w:rsid w:val="00022127"/>
    <w:pPr>
      <w:spacing w:line="319" w:lineRule="auto"/>
      <w:jc w:val="center"/>
    </w:pPr>
    <w:rPr>
      <w:rFonts w:ascii="Times New Roman" w:eastAsia="Times New Roman" w:hAnsi="Times New Roman" w:cs="Times New Roman"/>
      <w:b/>
      <w:bCs/>
      <w:sz w:val="30"/>
      <w:szCs w:val="30"/>
    </w:rPr>
  </w:style>
  <w:style w:type="paragraph" w:customStyle="1" w:styleId="20">
    <w:name w:val="Заголовок №2"/>
    <w:basedOn w:val="a"/>
    <w:link w:val="2"/>
    <w:rsid w:val="00022127"/>
    <w:pPr>
      <w:spacing w:after="580"/>
      <w:jc w:val="center"/>
      <w:outlineLvl w:val="1"/>
    </w:pPr>
    <w:rPr>
      <w:rFonts w:ascii="Arial" w:eastAsia="Arial" w:hAnsi="Arial" w:cs="Arial"/>
      <w:b/>
      <w:bCs/>
      <w:sz w:val="50"/>
      <w:szCs w:val="50"/>
    </w:rPr>
  </w:style>
  <w:style w:type="paragraph" w:customStyle="1" w:styleId="11">
    <w:name w:val="Основной текст1"/>
    <w:basedOn w:val="a"/>
    <w:link w:val="a3"/>
    <w:rsid w:val="00022127"/>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rsid w:val="00022127"/>
    <w:pPr>
      <w:spacing w:after="180" w:line="214" w:lineRule="auto"/>
      <w:ind w:left="5810"/>
    </w:pPr>
    <w:rPr>
      <w:rFonts w:ascii="Times New Roman" w:eastAsia="Times New Roman" w:hAnsi="Times New Roman" w:cs="Times New Roman"/>
      <w:b/>
      <w:bCs/>
      <w:i/>
      <w:iCs/>
      <w:sz w:val="20"/>
      <w:szCs w:val="20"/>
    </w:rPr>
  </w:style>
  <w:style w:type="paragraph" w:customStyle="1" w:styleId="a5">
    <w:name w:val="Подпись к картинке"/>
    <w:basedOn w:val="a"/>
    <w:link w:val="a4"/>
    <w:rsid w:val="00022127"/>
    <w:rPr>
      <w:rFonts w:ascii="Times New Roman" w:eastAsia="Times New Roman" w:hAnsi="Times New Roman" w:cs="Times New Roman"/>
      <w:sz w:val="17"/>
      <w:szCs w:val="17"/>
    </w:rPr>
  </w:style>
  <w:style w:type="paragraph" w:customStyle="1" w:styleId="a7">
    <w:name w:val="Другое"/>
    <w:basedOn w:val="a"/>
    <w:link w:val="a6"/>
    <w:rsid w:val="00022127"/>
    <w:pPr>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rsid w:val="00022127"/>
    <w:rPr>
      <w:rFonts w:ascii="Times New Roman" w:eastAsia="Times New Roman" w:hAnsi="Times New Roman" w:cs="Times New Roman"/>
      <w:color w:val="1F171E"/>
      <w:sz w:val="17"/>
      <w:szCs w:val="17"/>
    </w:rPr>
  </w:style>
  <w:style w:type="character" w:styleId="aa">
    <w:name w:val="Hyperlink"/>
    <w:basedOn w:val="a0"/>
    <w:uiPriority w:val="99"/>
    <w:unhideWhenUsed/>
    <w:rsid w:val="00CC683A"/>
    <w:rPr>
      <w:color w:val="0563C1" w:themeColor="hyperlink"/>
      <w:u w:val="single"/>
    </w:rPr>
  </w:style>
  <w:style w:type="character" w:customStyle="1" w:styleId="UnresolvedMention">
    <w:name w:val="Unresolved Mention"/>
    <w:basedOn w:val="a0"/>
    <w:uiPriority w:val="99"/>
    <w:semiHidden/>
    <w:unhideWhenUsed/>
    <w:rsid w:val="00CC683A"/>
    <w:rPr>
      <w:color w:val="605E5C"/>
      <w:shd w:val="clear" w:color="auto" w:fill="E1DFDD"/>
    </w:rPr>
  </w:style>
  <w:style w:type="paragraph" w:styleId="ab">
    <w:name w:val="Balloon Text"/>
    <w:basedOn w:val="a"/>
    <w:link w:val="ac"/>
    <w:uiPriority w:val="99"/>
    <w:semiHidden/>
    <w:unhideWhenUsed/>
    <w:rsid w:val="00505032"/>
    <w:rPr>
      <w:rFonts w:ascii="Segoe UI" w:hAnsi="Segoe UI" w:cs="Segoe UI"/>
      <w:sz w:val="18"/>
      <w:szCs w:val="18"/>
    </w:rPr>
  </w:style>
  <w:style w:type="character" w:customStyle="1" w:styleId="ac">
    <w:name w:val="Текст выноски Знак"/>
    <w:basedOn w:val="a0"/>
    <w:link w:val="ab"/>
    <w:uiPriority w:val="99"/>
    <w:semiHidden/>
    <w:rsid w:val="00505032"/>
    <w:rPr>
      <w:rFonts w:ascii="Segoe UI" w:hAnsi="Segoe UI" w:cs="Segoe UI"/>
      <w:color w:val="000000"/>
      <w:sz w:val="18"/>
      <w:szCs w:val="18"/>
    </w:rPr>
  </w:style>
  <w:style w:type="paragraph" w:styleId="ad">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3"/>
    <w:unhideWhenUsed/>
    <w:rsid w:val="00E22839"/>
    <w:pPr>
      <w:widowControl/>
      <w:spacing w:before="100" w:beforeAutospacing="1" w:after="100" w:afterAutospacing="1"/>
      <w:ind w:firstLine="567"/>
    </w:pPr>
    <w:rPr>
      <w:rFonts w:ascii="Times New Roman" w:eastAsia="Times New Roman" w:hAnsi="Times New Roman" w:cs="Times New Roman"/>
      <w:color w:val="auto"/>
      <w:lang w:bidi="ar-SA"/>
    </w:rPr>
  </w:style>
  <w:style w:type="character" w:customStyle="1" w:styleId="23">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d"/>
    <w:locked/>
    <w:rsid w:val="00E22839"/>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iCs/>
      <w:smallCaps w:val="0"/>
      <w:strike w:val="0"/>
      <w:sz w:val="62"/>
      <w:szCs w:val="62"/>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2">
    <w:name w:val="Заголовок №2_"/>
    <w:basedOn w:val="a0"/>
    <w:link w:val="20"/>
    <w:rPr>
      <w:rFonts w:ascii="Arial" w:eastAsia="Arial" w:hAnsi="Arial" w:cs="Arial"/>
      <w:b/>
      <w:bCs/>
      <w:i w:val="0"/>
      <w:iCs w:val="0"/>
      <w:smallCaps w:val="0"/>
      <w:strike w:val="0"/>
      <w:sz w:val="50"/>
      <w:szCs w:val="5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0"/>
      <w:szCs w:val="2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1F171E"/>
      <w:sz w:val="17"/>
      <w:szCs w:val="17"/>
      <w:u w:val="none"/>
      <w:shd w:val="clear" w:color="auto" w:fill="auto"/>
    </w:rPr>
  </w:style>
  <w:style w:type="paragraph" w:customStyle="1" w:styleId="10">
    <w:name w:val="Заголовок №1"/>
    <w:basedOn w:val="a"/>
    <w:link w:val="1"/>
    <w:pPr>
      <w:jc w:val="right"/>
      <w:outlineLvl w:val="0"/>
    </w:pPr>
    <w:rPr>
      <w:rFonts w:ascii="Arial" w:eastAsia="Arial" w:hAnsi="Arial" w:cs="Arial"/>
      <w:i/>
      <w:iCs/>
      <w:sz w:val="62"/>
      <w:szCs w:val="62"/>
    </w:rPr>
  </w:style>
  <w:style w:type="paragraph" w:customStyle="1" w:styleId="30">
    <w:name w:val="Основной текст (3)"/>
    <w:basedOn w:val="a"/>
    <w:link w:val="3"/>
    <w:pPr>
      <w:spacing w:line="319" w:lineRule="auto"/>
      <w:jc w:val="center"/>
    </w:pPr>
    <w:rPr>
      <w:rFonts w:ascii="Times New Roman" w:eastAsia="Times New Roman" w:hAnsi="Times New Roman" w:cs="Times New Roman"/>
      <w:b/>
      <w:bCs/>
      <w:sz w:val="30"/>
      <w:szCs w:val="30"/>
    </w:rPr>
  </w:style>
  <w:style w:type="paragraph" w:customStyle="1" w:styleId="20">
    <w:name w:val="Заголовок №2"/>
    <w:basedOn w:val="a"/>
    <w:link w:val="2"/>
    <w:pPr>
      <w:spacing w:after="580"/>
      <w:jc w:val="center"/>
      <w:outlineLvl w:val="1"/>
    </w:pPr>
    <w:rPr>
      <w:rFonts w:ascii="Arial" w:eastAsia="Arial" w:hAnsi="Arial" w:cs="Arial"/>
      <w:b/>
      <w:bCs/>
      <w:sz w:val="50"/>
      <w:szCs w:val="50"/>
    </w:rPr>
  </w:style>
  <w:style w:type="paragraph" w:customStyle="1" w:styleId="1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pacing w:after="180" w:line="214" w:lineRule="auto"/>
      <w:ind w:left="5810"/>
    </w:pPr>
    <w:rPr>
      <w:rFonts w:ascii="Times New Roman" w:eastAsia="Times New Roman" w:hAnsi="Times New Roman" w:cs="Times New Roman"/>
      <w:b/>
      <w:bCs/>
      <w:i/>
      <w:iCs/>
      <w:sz w:val="20"/>
      <w:szCs w:val="20"/>
    </w:rPr>
  </w:style>
  <w:style w:type="paragraph" w:customStyle="1" w:styleId="a5">
    <w:name w:val="Подпись к картинке"/>
    <w:basedOn w:val="a"/>
    <w:link w:val="a4"/>
    <w:rPr>
      <w:rFonts w:ascii="Times New Roman" w:eastAsia="Times New Roman" w:hAnsi="Times New Roman" w:cs="Times New Roman"/>
      <w:sz w:val="17"/>
      <w:szCs w:val="17"/>
    </w:rPr>
  </w:style>
  <w:style w:type="paragraph" w:customStyle="1" w:styleId="a7">
    <w:name w:val="Другое"/>
    <w:basedOn w:val="a"/>
    <w:link w:val="a6"/>
    <w:pPr>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color w:val="1F171E"/>
      <w:sz w:val="17"/>
      <w:szCs w:val="17"/>
    </w:rPr>
  </w:style>
  <w:style w:type="character" w:styleId="aa">
    <w:name w:val="Hyperlink"/>
    <w:basedOn w:val="a0"/>
    <w:uiPriority w:val="99"/>
    <w:unhideWhenUsed/>
    <w:rsid w:val="00CC683A"/>
    <w:rPr>
      <w:color w:val="0563C1" w:themeColor="hyperlink"/>
      <w:u w:val="single"/>
    </w:rPr>
  </w:style>
  <w:style w:type="character" w:customStyle="1" w:styleId="UnresolvedMention">
    <w:name w:val="Unresolved Mention"/>
    <w:basedOn w:val="a0"/>
    <w:uiPriority w:val="99"/>
    <w:semiHidden/>
    <w:unhideWhenUsed/>
    <w:rsid w:val="00CC683A"/>
    <w:rPr>
      <w:color w:val="605E5C"/>
      <w:shd w:val="clear" w:color="auto" w:fill="E1DFDD"/>
    </w:rPr>
  </w:style>
  <w:style w:type="paragraph" w:styleId="ab">
    <w:name w:val="Balloon Text"/>
    <w:basedOn w:val="a"/>
    <w:link w:val="ac"/>
    <w:uiPriority w:val="99"/>
    <w:semiHidden/>
    <w:unhideWhenUsed/>
    <w:rsid w:val="00505032"/>
    <w:rPr>
      <w:rFonts w:ascii="Segoe UI" w:hAnsi="Segoe UI" w:cs="Segoe UI"/>
      <w:sz w:val="18"/>
      <w:szCs w:val="18"/>
    </w:rPr>
  </w:style>
  <w:style w:type="character" w:customStyle="1" w:styleId="ac">
    <w:name w:val="Текст выноски Знак"/>
    <w:basedOn w:val="a0"/>
    <w:link w:val="ab"/>
    <w:uiPriority w:val="99"/>
    <w:semiHidden/>
    <w:rsid w:val="00505032"/>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202578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1A61-CF99-449D-925B-80718074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A2_1</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A2_1</dc:title>
  <dc:creator>user</dc:creator>
  <cp:lastModifiedBy>idrica</cp:lastModifiedBy>
  <cp:revision>10</cp:revision>
  <cp:lastPrinted>2021-06-07T12:36:00Z</cp:lastPrinted>
  <dcterms:created xsi:type="dcterms:W3CDTF">2021-04-14T14:06:00Z</dcterms:created>
  <dcterms:modified xsi:type="dcterms:W3CDTF">2021-06-07T12:37:00Z</dcterms:modified>
</cp:coreProperties>
</file>